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004A" w14:textId="77777777" w:rsidR="00E65556" w:rsidRDefault="00E65556" w:rsidP="00E65556">
      <w:pPr>
        <w:suppressAutoHyphens w:val="0"/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14:paraId="6BC5FFC8" w14:textId="77777777" w:rsidR="00E65556" w:rsidRDefault="00E65556" w:rsidP="00E65556">
      <w:pPr>
        <w:suppressAutoHyphens w:val="0"/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14:paraId="25F280E3" w14:textId="220B7833" w:rsidR="00E65556" w:rsidRPr="00E65556" w:rsidRDefault="00D87CB8" w:rsidP="00E65556">
      <w:pPr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 w:rsidRPr="00E65556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FB8ADC0" wp14:editId="5DA51B0C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4739" w14:textId="77777777" w:rsidR="00E65556" w:rsidRPr="00E65556" w:rsidRDefault="00E65556" w:rsidP="00E65556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E65556">
        <w:rPr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40844FD7" w14:textId="77777777" w:rsidR="00E65556" w:rsidRPr="00E65556" w:rsidRDefault="00E65556" w:rsidP="00E65556">
      <w:pPr>
        <w:suppressAutoHyphens w:val="0"/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 w:eastAsia="ru-RU"/>
        </w:rPr>
      </w:pPr>
      <w:r w:rsidRPr="00E65556">
        <w:rPr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2EF7C7CB" w14:textId="77777777" w:rsidR="00E65556" w:rsidRPr="00E65556" w:rsidRDefault="00E65556" w:rsidP="00E65556">
      <w:pPr>
        <w:suppressAutoHyphens w:val="0"/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 w:eastAsia="ru-RU"/>
        </w:rPr>
      </w:pPr>
      <w:r w:rsidRPr="00E65556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72B884AB" w14:textId="77777777" w:rsidR="00E65556" w:rsidRPr="00E65556" w:rsidRDefault="00E65556" w:rsidP="00E65556">
      <w:pPr>
        <w:suppressAutoHyphens w:val="0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  <w:r w:rsidRPr="00E65556">
        <w:rPr>
          <w:rFonts w:eastAsia="Calibri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2BC690BA" w14:textId="77777777" w:rsidR="00E65556" w:rsidRPr="00E65556" w:rsidRDefault="00E65556" w:rsidP="00E65556">
      <w:pPr>
        <w:suppressAutoHyphens w:val="0"/>
        <w:rPr>
          <w:sz w:val="20"/>
          <w:szCs w:val="20"/>
          <w:lang w:val="uk-UA" w:eastAsia="ru-RU"/>
        </w:rPr>
      </w:pPr>
    </w:p>
    <w:p w14:paraId="7BAB0C1A" w14:textId="77777777" w:rsidR="00E65556" w:rsidRPr="00E65556" w:rsidRDefault="00E65556" w:rsidP="00E65556">
      <w:pPr>
        <w:suppressAutoHyphens w:val="0"/>
        <w:spacing w:line="360" w:lineRule="auto"/>
        <w:jc w:val="center"/>
        <w:rPr>
          <w:rFonts w:eastAsia="Calibri"/>
          <w:b/>
          <w:bCs/>
          <w:sz w:val="32"/>
          <w:szCs w:val="32"/>
          <w:lang w:val="uk-UA" w:eastAsia="ru-RU"/>
        </w:rPr>
      </w:pPr>
      <w:r w:rsidRPr="00E65556">
        <w:rPr>
          <w:rFonts w:eastAsia="Calibri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E65556">
        <w:rPr>
          <w:rFonts w:eastAsia="Calibri"/>
          <w:b/>
          <w:bCs/>
          <w:sz w:val="32"/>
          <w:szCs w:val="32"/>
          <w:lang w:val="uk-UA" w:eastAsia="ru-RU"/>
        </w:rPr>
        <w:t>Н</w:t>
      </w:r>
      <w:proofErr w:type="spellEnd"/>
      <w:r w:rsidRPr="00E65556">
        <w:rPr>
          <w:rFonts w:eastAsia="Calibri"/>
          <w:b/>
          <w:bCs/>
          <w:sz w:val="32"/>
          <w:szCs w:val="32"/>
          <w:lang w:val="uk-UA" w:eastAsia="ru-RU"/>
        </w:rPr>
        <w:t xml:space="preserve"> Я  №</w:t>
      </w:r>
      <w:r w:rsidR="004562CD">
        <w:rPr>
          <w:rFonts w:eastAsia="Calibri"/>
          <w:b/>
          <w:bCs/>
          <w:sz w:val="32"/>
          <w:szCs w:val="32"/>
          <w:lang w:val="uk-UA" w:eastAsia="ru-RU"/>
        </w:rPr>
        <w:t>58</w:t>
      </w:r>
    </w:p>
    <w:p w14:paraId="6BFC4E29" w14:textId="77777777" w:rsidR="00E65556" w:rsidRDefault="00E65556" w:rsidP="00E65556">
      <w:pPr>
        <w:suppressAutoHyphens w:val="0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27</w:t>
      </w:r>
      <w:r w:rsidRPr="00E65556">
        <w:rPr>
          <w:rFonts w:eastAsia="Calibri"/>
          <w:sz w:val="28"/>
          <w:szCs w:val="28"/>
          <w:lang w:val="uk-UA" w:eastAsia="ru-RU"/>
        </w:rPr>
        <w:t xml:space="preserve"> лютого 2025 року</w:t>
      </w:r>
      <w:r w:rsidRPr="00E65556">
        <w:rPr>
          <w:rFonts w:eastAsia="Calibri"/>
          <w:b/>
          <w:bCs/>
          <w:sz w:val="28"/>
          <w:szCs w:val="28"/>
          <w:lang w:val="uk-UA" w:eastAsia="ru-RU"/>
        </w:rPr>
        <w:tab/>
      </w:r>
      <w:r w:rsidRPr="00E65556">
        <w:rPr>
          <w:rFonts w:eastAsia="Calibri"/>
          <w:b/>
          <w:bCs/>
          <w:sz w:val="32"/>
          <w:szCs w:val="32"/>
          <w:lang w:val="uk-UA" w:eastAsia="ru-RU"/>
        </w:rPr>
        <w:tab/>
      </w:r>
      <w:r w:rsidRPr="00E65556">
        <w:rPr>
          <w:rFonts w:eastAsia="Calibri"/>
          <w:b/>
          <w:bCs/>
          <w:sz w:val="32"/>
          <w:szCs w:val="32"/>
          <w:lang w:val="uk-UA" w:eastAsia="ru-RU"/>
        </w:rPr>
        <w:tab/>
      </w:r>
      <w:r w:rsidRPr="00E65556">
        <w:rPr>
          <w:rFonts w:eastAsia="Calibri"/>
          <w:b/>
          <w:bCs/>
          <w:sz w:val="32"/>
          <w:szCs w:val="32"/>
          <w:lang w:val="uk-UA" w:eastAsia="ru-RU"/>
        </w:rPr>
        <w:tab/>
      </w:r>
      <w:r w:rsidRPr="00E65556">
        <w:rPr>
          <w:rFonts w:eastAsia="Calibri"/>
          <w:b/>
          <w:bCs/>
          <w:sz w:val="32"/>
          <w:szCs w:val="32"/>
          <w:lang w:val="uk-UA" w:eastAsia="ru-RU"/>
        </w:rPr>
        <w:tab/>
        <w:t xml:space="preserve">          </w:t>
      </w:r>
      <w:r w:rsidRPr="00E65556">
        <w:rPr>
          <w:rFonts w:eastAsia="Calibri"/>
          <w:sz w:val="28"/>
          <w:szCs w:val="28"/>
          <w:lang w:val="uk-UA" w:eastAsia="ru-RU"/>
        </w:rPr>
        <w:t>м. Могилів-Подільський</w:t>
      </w:r>
    </w:p>
    <w:p w14:paraId="494F5987" w14:textId="77777777" w:rsidR="00E65556" w:rsidRDefault="00E65556" w:rsidP="00E65556">
      <w:pPr>
        <w:suppressAutoHyphens w:val="0"/>
        <w:rPr>
          <w:rFonts w:eastAsia="Calibri"/>
          <w:sz w:val="28"/>
          <w:szCs w:val="28"/>
          <w:lang w:val="uk-UA" w:eastAsia="ru-RU"/>
        </w:rPr>
      </w:pPr>
    </w:p>
    <w:p w14:paraId="042A79C5" w14:textId="77777777" w:rsidR="00E65556" w:rsidRPr="00E65556" w:rsidRDefault="00E65556" w:rsidP="00E65556">
      <w:pPr>
        <w:suppressAutoHyphens w:val="0"/>
        <w:rPr>
          <w:rFonts w:eastAsia="Calibri"/>
          <w:sz w:val="28"/>
          <w:szCs w:val="28"/>
          <w:lang w:val="uk-UA" w:eastAsia="ru-RU"/>
        </w:rPr>
      </w:pPr>
    </w:p>
    <w:p w14:paraId="6C8E395B" w14:textId="77777777" w:rsidR="00601BE8" w:rsidRDefault="0009430E" w:rsidP="005D6ED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</w:t>
      </w:r>
    </w:p>
    <w:p w14:paraId="273B3A24" w14:textId="77777777" w:rsidR="008073E5" w:rsidRPr="00FA7912" w:rsidRDefault="00155792" w:rsidP="005D6EDB">
      <w:pPr>
        <w:pStyle w:val="a9"/>
        <w:tabs>
          <w:tab w:val="left" w:pos="709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міського комунального підприємства </w:t>
      </w:r>
      <w:r w:rsidR="00437B32" w:rsidRPr="00FA7912">
        <w:rPr>
          <w:rFonts w:ascii="Times New Roman" w:hAnsi="Times New Roman"/>
          <w:b/>
          <w:sz w:val="28"/>
          <w:szCs w:val="28"/>
        </w:rPr>
        <w:t>«Могилів</w:t>
      </w:r>
      <w:r w:rsidR="00437B32" w:rsidRPr="00317FA2">
        <w:rPr>
          <w:rFonts w:ascii="Times New Roman" w:hAnsi="Times New Roman"/>
          <w:bCs/>
          <w:sz w:val="28"/>
          <w:szCs w:val="28"/>
        </w:rPr>
        <w:t>-</w:t>
      </w:r>
      <w:r w:rsidR="00437B32" w:rsidRPr="00FA7912">
        <w:rPr>
          <w:rFonts w:ascii="Times New Roman" w:hAnsi="Times New Roman"/>
          <w:b/>
          <w:sz w:val="28"/>
          <w:szCs w:val="28"/>
        </w:rPr>
        <w:t>Подільський п</w:t>
      </w:r>
      <w:r w:rsidR="009349D7" w:rsidRPr="00FA7912">
        <w:rPr>
          <w:rFonts w:ascii="Times New Roman" w:hAnsi="Times New Roman"/>
          <w:b/>
          <w:sz w:val="28"/>
          <w:szCs w:val="28"/>
        </w:rPr>
        <w:t xml:space="preserve">арк культури </w:t>
      </w:r>
      <w:r w:rsidRPr="00FA7912">
        <w:rPr>
          <w:rFonts w:ascii="Times New Roman" w:hAnsi="Times New Roman"/>
          <w:b/>
          <w:sz w:val="28"/>
          <w:szCs w:val="28"/>
        </w:rPr>
        <w:t xml:space="preserve">та відпочинку ім. </w:t>
      </w:r>
      <w:r w:rsidR="00C84AD9" w:rsidRPr="00FA7912">
        <w:rPr>
          <w:rFonts w:ascii="Times New Roman" w:hAnsi="Times New Roman"/>
          <w:b/>
          <w:sz w:val="28"/>
          <w:szCs w:val="28"/>
        </w:rPr>
        <w:t>Лесі Українки» за 202</w:t>
      </w:r>
      <w:r w:rsidR="00FF5DC3" w:rsidRPr="00FA7912">
        <w:rPr>
          <w:rFonts w:ascii="Times New Roman" w:hAnsi="Times New Roman"/>
          <w:b/>
          <w:sz w:val="28"/>
          <w:szCs w:val="28"/>
        </w:rPr>
        <w:t>4</w:t>
      </w:r>
      <w:r w:rsidR="007A078B">
        <w:rPr>
          <w:rFonts w:ascii="Times New Roman" w:hAnsi="Times New Roman"/>
          <w:b/>
          <w:sz w:val="28"/>
          <w:szCs w:val="28"/>
        </w:rPr>
        <w:t xml:space="preserve"> рік</w:t>
      </w:r>
      <w:r w:rsidR="009349D7" w:rsidRPr="00FA7912">
        <w:rPr>
          <w:rFonts w:ascii="Times New Roman" w:hAnsi="Times New Roman"/>
          <w:b/>
          <w:sz w:val="28"/>
          <w:szCs w:val="28"/>
        </w:rPr>
        <w:br/>
      </w:r>
    </w:p>
    <w:p w14:paraId="26324814" w14:textId="77777777" w:rsidR="00E65556" w:rsidRDefault="005004FD" w:rsidP="00E65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A078B">
        <w:rPr>
          <w:sz w:val="28"/>
          <w:szCs w:val="28"/>
          <w:lang w:val="uk-UA"/>
        </w:rPr>
        <w:t xml:space="preserve">     </w:t>
      </w:r>
      <w:r w:rsidR="00E65556">
        <w:rPr>
          <w:sz w:val="28"/>
          <w:szCs w:val="28"/>
          <w:lang w:val="uk-UA"/>
        </w:rPr>
        <w:t xml:space="preserve"> </w:t>
      </w:r>
      <w:r w:rsidR="0009430E">
        <w:rPr>
          <w:sz w:val="28"/>
          <w:szCs w:val="28"/>
          <w:lang w:val="uk-UA"/>
        </w:rPr>
        <w:t>Керуючись</w:t>
      </w:r>
      <w:r w:rsidR="00E65556">
        <w:rPr>
          <w:sz w:val="28"/>
          <w:szCs w:val="28"/>
          <w:lang w:val="uk-UA"/>
        </w:rPr>
        <w:t xml:space="preserve"> </w:t>
      </w:r>
      <w:r w:rsidR="0009430E">
        <w:rPr>
          <w:sz w:val="28"/>
          <w:szCs w:val="28"/>
          <w:lang w:val="uk-UA"/>
        </w:rPr>
        <w:t>Законом</w:t>
      </w:r>
      <w:r w:rsidR="00E65556">
        <w:rPr>
          <w:sz w:val="28"/>
          <w:szCs w:val="28"/>
          <w:lang w:val="uk-UA"/>
        </w:rPr>
        <w:t xml:space="preserve"> </w:t>
      </w:r>
      <w:r w:rsidR="0009430E" w:rsidRPr="00083F60">
        <w:rPr>
          <w:sz w:val="28"/>
          <w:szCs w:val="28"/>
          <w:lang w:val="uk-UA"/>
        </w:rPr>
        <w:t xml:space="preserve">України «Про місцеве самоврядування в Україні», </w:t>
      </w:r>
      <w:r w:rsidR="0009430E">
        <w:rPr>
          <w:sz w:val="28"/>
          <w:szCs w:val="28"/>
          <w:lang w:val="uk-UA"/>
        </w:rPr>
        <w:t>відповідно до наказу</w:t>
      </w:r>
      <w:r w:rsidR="0009430E" w:rsidRPr="00083F60">
        <w:rPr>
          <w:sz w:val="28"/>
          <w:szCs w:val="28"/>
          <w:lang w:val="uk-UA"/>
        </w:rPr>
        <w:t xml:space="preserve"> Міністерства економічного розвитку і т</w:t>
      </w:r>
      <w:r w:rsidR="00B73521">
        <w:rPr>
          <w:sz w:val="28"/>
          <w:szCs w:val="28"/>
          <w:lang w:val="uk-UA"/>
        </w:rPr>
        <w:t>оргівлі України від 02.03.2015</w:t>
      </w:r>
      <w:r w:rsidR="0009430E" w:rsidRPr="00083F60">
        <w:rPr>
          <w:sz w:val="28"/>
          <w:szCs w:val="28"/>
          <w:lang w:val="uk-UA"/>
        </w:rPr>
        <w:t xml:space="preserve"> №205 «Про затвердження </w:t>
      </w:r>
      <w:r w:rsidR="00317FA2">
        <w:rPr>
          <w:sz w:val="28"/>
          <w:szCs w:val="28"/>
          <w:lang w:val="uk-UA"/>
        </w:rPr>
        <w:t>П</w:t>
      </w:r>
      <w:r w:rsidR="0009430E" w:rsidRPr="00083F60">
        <w:rPr>
          <w:sz w:val="28"/>
          <w:szCs w:val="28"/>
          <w:lang w:val="uk-UA"/>
        </w:rPr>
        <w:t xml:space="preserve">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09430E">
        <w:rPr>
          <w:sz w:val="28"/>
          <w:szCs w:val="28"/>
          <w:lang w:val="uk-UA"/>
        </w:rPr>
        <w:t>рішення 36 сесії Могилів-Подільськ</w:t>
      </w:r>
      <w:r w:rsidR="00B73521">
        <w:rPr>
          <w:sz w:val="28"/>
          <w:szCs w:val="28"/>
          <w:lang w:val="uk-UA"/>
        </w:rPr>
        <w:t xml:space="preserve">ої міської ради </w:t>
      </w:r>
      <w:r w:rsidR="00B73521" w:rsidRPr="00B73521">
        <w:rPr>
          <w:sz w:val="28"/>
          <w:szCs w:val="28"/>
          <w:lang w:val="uk-UA"/>
        </w:rPr>
        <w:t xml:space="preserve"> </w:t>
      </w:r>
    </w:p>
    <w:p w14:paraId="7203E84D" w14:textId="77777777" w:rsidR="00E65556" w:rsidRDefault="00B73521" w:rsidP="00E65556">
      <w:pPr>
        <w:rPr>
          <w:sz w:val="28"/>
          <w:szCs w:val="28"/>
          <w:lang w:val="uk-UA"/>
        </w:rPr>
      </w:pPr>
      <w:r w:rsidRPr="00B73521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en-US"/>
        </w:rPr>
        <w:t>c</w:t>
      </w:r>
      <w:r w:rsidRPr="00B73521">
        <w:rPr>
          <w:sz w:val="28"/>
          <w:szCs w:val="28"/>
          <w:lang w:val="uk-UA"/>
        </w:rPr>
        <w:t>кликання</w:t>
      </w:r>
      <w:r>
        <w:rPr>
          <w:sz w:val="28"/>
          <w:szCs w:val="28"/>
          <w:lang w:val="uk-UA"/>
        </w:rPr>
        <w:t xml:space="preserve"> від 03.10.2023</w:t>
      </w:r>
      <w:r w:rsidR="0009430E">
        <w:rPr>
          <w:sz w:val="28"/>
          <w:szCs w:val="28"/>
          <w:lang w:val="uk-UA"/>
        </w:rPr>
        <w:t xml:space="preserve">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>
        <w:rPr>
          <w:sz w:val="28"/>
          <w:szCs w:val="28"/>
          <w:lang w:val="uk-UA"/>
        </w:rPr>
        <w:t>,</w:t>
      </w:r>
      <w:r w:rsidR="00745562">
        <w:rPr>
          <w:sz w:val="28"/>
          <w:szCs w:val="28"/>
          <w:lang w:val="uk-UA"/>
        </w:rPr>
        <w:t xml:space="preserve"> рішення виконавчого комітету</w:t>
      </w:r>
      <w:r>
        <w:rPr>
          <w:sz w:val="28"/>
          <w:szCs w:val="28"/>
          <w:lang w:val="uk-UA"/>
        </w:rPr>
        <w:t xml:space="preserve"> Могилів-Подільської </w:t>
      </w:r>
      <w:r w:rsidR="006F6677">
        <w:rPr>
          <w:sz w:val="28"/>
          <w:szCs w:val="28"/>
          <w:lang w:val="uk-UA"/>
        </w:rPr>
        <w:t>міської ради від 30.11.2023 №</w:t>
      </w:r>
      <w:r w:rsidR="00745562" w:rsidRPr="00745562">
        <w:rPr>
          <w:sz w:val="28"/>
          <w:szCs w:val="28"/>
          <w:lang w:val="uk-UA"/>
        </w:rPr>
        <w:t>350 «Про з</w:t>
      </w:r>
      <w:r w:rsidR="00745562">
        <w:rPr>
          <w:sz w:val="28"/>
          <w:szCs w:val="28"/>
          <w:lang w:val="uk-UA"/>
        </w:rPr>
        <w:t xml:space="preserve">атвердження </w:t>
      </w:r>
      <w:r w:rsidR="00745562" w:rsidRPr="00745562">
        <w:rPr>
          <w:sz w:val="28"/>
          <w:szCs w:val="28"/>
          <w:lang w:val="uk-UA"/>
        </w:rPr>
        <w:t xml:space="preserve">фінансового плану </w:t>
      </w:r>
      <w:r w:rsidR="00745562" w:rsidRPr="00745562">
        <w:rPr>
          <w:bCs/>
          <w:sz w:val="28"/>
          <w:szCs w:val="28"/>
          <w:lang w:val="uk-UA"/>
        </w:rPr>
        <w:t>міського комунального підприємства  «Могилів-Подільський п</w:t>
      </w:r>
      <w:r w:rsidR="006F6677">
        <w:rPr>
          <w:bCs/>
          <w:sz w:val="28"/>
          <w:szCs w:val="28"/>
          <w:lang w:val="uk-UA"/>
        </w:rPr>
        <w:t>арк культури та відпочинку ім.</w:t>
      </w:r>
      <w:r w:rsidR="00E65556">
        <w:rPr>
          <w:bCs/>
          <w:sz w:val="28"/>
          <w:szCs w:val="28"/>
          <w:lang w:val="uk-UA"/>
        </w:rPr>
        <w:t xml:space="preserve"> </w:t>
      </w:r>
      <w:r w:rsidR="00745562" w:rsidRPr="00745562">
        <w:rPr>
          <w:sz w:val="28"/>
          <w:szCs w:val="28"/>
          <w:lang w:val="uk-UA"/>
        </w:rPr>
        <w:t>Лесі Українки</w:t>
      </w:r>
      <w:r w:rsidR="00745562">
        <w:rPr>
          <w:sz w:val="28"/>
          <w:szCs w:val="28"/>
          <w:lang w:val="uk-UA"/>
        </w:rPr>
        <w:t xml:space="preserve"> </w:t>
      </w:r>
    </w:p>
    <w:p w14:paraId="1AF3C54A" w14:textId="77777777" w:rsidR="006F6677" w:rsidRDefault="00745562" w:rsidP="00E65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 рік</w:t>
      </w:r>
      <w:r w:rsidRPr="00745562">
        <w:rPr>
          <w:sz w:val="28"/>
          <w:szCs w:val="28"/>
          <w:lang w:val="uk-UA"/>
        </w:rPr>
        <w:t>»</w:t>
      </w:r>
      <w:r w:rsidR="00CC4196">
        <w:rPr>
          <w:sz w:val="28"/>
          <w:szCs w:val="28"/>
          <w:lang w:val="uk-UA"/>
        </w:rPr>
        <w:t>,</w:t>
      </w:r>
      <w:r w:rsidR="00151DDB">
        <w:rPr>
          <w:sz w:val="28"/>
          <w:szCs w:val="28"/>
          <w:lang w:val="uk-UA"/>
        </w:rPr>
        <w:t xml:space="preserve"> </w:t>
      </w:r>
      <w:r w:rsidR="006F6677">
        <w:rPr>
          <w:sz w:val="28"/>
          <w:szCs w:val="28"/>
          <w:lang w:val="uk-UA"/>
        </w:rPr>
        <w:t>-</w:t>
      </w:r>
    </w:p>
    <w:p w14:paraId="14E47057" w14:textId="77777777" w:rsidR="006F6677" w:rsidRDefault="006F6677" w:rsidP="006F6677">
      <w:pPr>
        <w:rPr>
          <w:sz w:val="28"/>
          <w:szCs w:val="28"/>
          <w:lang w:val="uk-UA"/>
        </w:rPr>
      </w:pPr>
    </w:p>
    <w:p w14:paraId="1AB685E3" w14:textId="77777777" w:rsidR="008E18F9" w:rsidRPr="006F6677" w:rsidRDefault="009B13C2" w:rsidP="00E6555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673B057E" w14:textId="77777777" w:rsidR="00CC4196" w:rsidRPr="00FF5DC3" w:rsidRDefault="00CC4196" w:rsidP="009B44E1">
      <w:pPr>
        <w:jc w:val="center"/>
        <w:rPr>
          <w:b/>
          <w:sz w:val="28"/>
          <w:szCs w:val="28"/>
          <w:lang w:val="uk-UA"/>
        </w:rPr>
      </w:pPr>
    </w:p>
    <w:p w14:paraId="5E4E9D2C" w14:textId="77777777" w:rsidR="0009430E" w:rsidRDefault="00155792" w:rsidP="00372B31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372B31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9430E" w:rsidRPr="006F6677">
        <w:rPr>
          <w:sz w:val="28"/>
          <w:szCs w:val="28"/>
          <w:lang w:val="uk-UA"/>
        </w:rPr>
        <w:t xml:space="preserve">Затвердити звіт про виконання фінансового плану </w:t>
      </w:r>
      <w:r>
        <w:rPr>
          <w:sz w:val="28"/>
          <w:szCs w:val="28"/>
          <w:lang w:val="uk-UA"/>
        </w:rPr>
        <w:t>міського комунального підприємства</w:t>
      </w:r>
      <w:r w:rsidR="002603E8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«</w:t>
      </w:r>
      <w:r w:rsidR="00437B32">
        <w:rPr>
          <w:sz w:val="28"/>
          <w:szCs w:val="28"/>
          <w:lang w:val="uk-UA"/>
        </w:rPr>
        <w:t>Могилів-Подільський п</w:t>
      </w:r>
      <w:r w:rsidR="002603E8">
        <w:rPr>
          <w:sz w:val="28"/>
          <w:szCs w:val="28"/>
          <w:lang w:val="uk-UA"/>
        </w:rPr>
        <w:t>арк культури та відпочинку ім.</w:t>
      </w:r>
      <w:r w:rsidR="00B24AC0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Лесі Українки»</w:t>
      </w:r>
      <w:r w:rsidR="00372B31"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за 202</w:t>
      </w:r>
      <w:r w:rsidR="0009430E">
        <w:rPr>
          <w:sz w:val="28"/>
          <w:szCs w:val="28"/>
          <w:lang w:val="uk-UA"/>
        </w:rPr>
        <w:t>4</w:t>
      </w:r>
      <w:r w:rsidR="007A078B">
        <w:rPr>
          <w:sz w:val="28"/>
          <w:szCs w:val="28"/>
          <w:lang w:val="uk-UA"/>
        </w:rPr>
        <w:t xml:space="preserve"> рік</w:t>
      </w:r>
      <w:r w:rsidR="0009430E" w:rsidRPr="0009430E">
        <w:rPr>
          <w:sz w:val="28"/>
          <w:szCs w:val="28"/>
          <w:lang w:val="uk-UA"/>
        </w:rPr>
        <w:t xml:space="preserve"> </w:t>
      </w:r>
      <w:r w:rsidR="006F6677">
        <w:rPr>
          <w:sz w:val="28"/>
          <w:szCs w:val="28"/>
          <w:lang w:val="uk-UA"/>
        </w:rPr>
        <w:t>згідно з додатком, що додається.</w:t>
      </w:r>
    </w:p>
    <w:p w14:paraId="08F07821" w14:textId="77777777" w:rsidR="006F6677" w:rsidRPr="0009430E" w:rsidRDefault="006F6677" w:rsidP="00E65556">
      <w:pPr>
        <w:ind w:firstLine="708"/>
        <w:rPr>
          <w:sz w:val="28"/>
          <w:szCs w:val="28"/>
          <w:lang w:val="uk-UA"/>
        </w:rPr>
      </w:pPr>
    </w:p>
    <w:p w14:paraId="0C3D46FC" w14:textId="77777777" w:rsidR="0009430E" w:rsidRDefault="00155792" w:rsidP="00E65556">
      <w:pPr>
        <w:ind w:firstLine="708"/>
        <w:rPr>
          <w:sz w:val="28"/>
          <w:szCs w:val="28"/>
          <w:lang w:val="uk-UA"/>
        </w:rPr>
      </w:pPr>
      <w:r w:rsidRPr="00372B31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Зобов’язати</w:t>
      </w:r>
      <w:r w:rsidR="0009430E">
        <w:rPr>
          <w:sz w:val="28"/>
          <w:szCs w:val="28"/>
          <w:lang w:val="uk-UA"/>
        </w:rPr>
        <w:t xml:space="preserve"> директора</w:t>
      </w:r>
      <w:r w:rsidRPr="00155792">
        <w:rPr>
          <w:sz w:val="28"/>
          <w:szCs w:val="28"/>
          <w:lang w:val="uk-UA"/>
        </w:rPr>
        <w:t xml:space="preserve"> </w:t>
      </w:r>
      <w:r w:rsidR="005D6EDB">
        <w:rPr>
          <w:sz w:val="28"/>
          <w:szCs w:val="28"/>
          <w:lang w:val="uk-UA"/>
        </w:rPr>
        <w:t>міського комунального підприємства</w:t>
      </w:r>
      <w:r w:rsidR="009B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Могилів-Подільський парк культури та відпочинку ім. Лесі </w:t>
      </w:r>
      <w:r w:rsidR="009B13C2">
        <w:rPr>
          <w:sz w:val="28"/>
          <w:szCs w:val="28"/>
          <w:lang w:val="uk-UA"/>
        </w:rPr>
        <w:t>Українки»</w:t>
      </w:r>
      <w:r w:rsidR="007A078B">
        <w:rPr>
          <w:sz w:val="28"/>
          <w:szCs w:val="28"/>
          <w:lang w:val="uk-UA"/>
        </w:rPr>
        <w:t xml:space="preserve"> </w:t>
      </w:r>
      <w:r w:rsidR="006F6677">
        <w:rPr>
          <w:sz w:val="28"/>
          <w:szCs w:val="28"/>
          <w:lang w:val="uk-UA"/>
        </w:rPr>
        <w:t>Геннадія</w:t>
      </w:r>
      <w:r w:rsidR="007A078B">
        <w:rPr>
          <w:sz w:val="28"/>
          <w:szCs w:val="28"/>
          <w:lang w:val="uk-UA"/>
        </w:rPr>
        <w:t xml:space="preserve"> Авдєєва</w:t>
      </w:r>
      <w:r w:rsidR="006F6677"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>
        <w:rPr>
          <w:sz w:val="28"/>
          <w:szCs w:val="28"/>
          <w:lang w:val="uk-UA"/>
        </w:rPr>
        <w:t>.</w:t>
      </w:r>
    </w:p>
    <w:p w14:paraId="25D8DF7B" w14:textId="77777777" w:rsidR="006F6677" w:rsidRPr="0009430E" w:rsidRDefault="006F6677" w:rsidP="00E65556">
      <w:pPr>
        <w:ind w:firstLine="708"/>
        <w:rPr>
          <w:sz w:val="28"/>
          <w:szCs w:val="28"/>
          <w:lang w:val="uk-UA"/>
        </w:rPr>
      </w:pPr>
    </w:p>
    <w:p w14:paraId="0C02326D" w14:textId="77777777" w:rsidR="0009430E" w:rsidRPr="0009430E" w:rsidRDefault="002603E8" w:rsidP="00E65556">
      <w:pPr>
        <w:rPr>
          <w:b/>
          <w:lang w:val="uk-UA"/>
        </w:rPr>
      </w:pPr>
      <w:r w:rsidRPr="00372B31">
        <w:rPr>
          <w:b/>
          <w:bCs/>
          <w:lang w:val="uk-UA"/>
        </w:rPr>
        <w:t xml:space="preserve">            </w:t>
      </w:r>
      <w:r w:rsidR="0009430E" w:rsidRPr="00372B31">
        <w:rPr>
          <w:rStyle w:val="aa"/>
          <w:rFonts w:ascii="Times New Roman" w:hAnsi="Times New Roman"/>
          <w:i w:val="0"/>
          <w:sz w:val="28"/>
          <w:szCs w:val="28"/>
          <w:lang w:val="uk-UA"/>
        </w:rPr>
        <w:t>3.</w:t>
      </w:r>
      <w:r w:rsidR="0009430E"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 пер</w:t>
      </w:r>
      <w:r w:rsidR="00B73521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шого заступника міського голови </w:t>
      </w:r>
      <w:r w:rsidR="006F6677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Петра </w:t>
      </w:r>
      <w:proofErr w:type="spellStart"/>
      <w:r w:rsidR="0009430E"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6F6677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14:paraId="4B5530AD" w14:textId="77777777" w:rsidR="00372B31" w:rsidRDefault="002603E8" w:rsidP="00372B31">
      <w:pPr>
        <w:rPr>
          <w:b/>
          <w:lang w:val="uk-UA"/>
        </w:rPr>
      </w:pPr>
      <w:r w:rsidRPr="0009430E">
        <w:rPr>
          <w:b/>
          <w:lang w:val="uk-UA"/>
        </w:rPr>
        <w:t xml:space="preserve"> </w:t>
      </w:r>
    </w:p>
    <w:p w14:paraId="1E3935B7" w14:textId="77777777" w:rsidR="00372B31" w:rsidRDefault="00372B31" w:rsidP="00372B31">
      <w:pPr>
        <w:rPr>
          <w:b/>
          <w:lang w:val="uk-UA"/>
        </w:rPr>
      </w:pPr>
    </w:p>
    <w:p w14:paraId="13CE714B" w14:textId="77777777" w:rsidR="00B4665E" w:rsidRDefault="00B4665E" w:rsidP="00372B31">
      <w:pPr>
        <w:rPr>
          <w:bCs/>
          <w:sz w:val="28"/>
          <w:szCs w:val="28"/>
          <w:lang w:val="uk-UA"/>
        </w:rPr>
      </w:pPr>
      <w:r w:rsidRPr="00372B31">
        <w:rPr>
          <w:bCs/>
          <w:sz w:val="28"/>
          <w:szCs w:val="28"/>
          <w:lang w:val="uk-UA"/>
        </w:rPr>
        <w:t xml:space="preserve">Міський голова                                                         </w:t>
      </w:r>
      <w:r w:rsidR="00372B31">
        <w:rPr>
          <w:bCs/>
          <w:sz w:val="28"/>
          <w:szCs w:val="28"/>
          <w:lang w:val="uk-UA"/>
        </w:rPr>
        <w:t xml:space="preserve">        </w:t>
      </w:r>
      <w:r w:rsidRPr="00372B31">
        <w:rPr>
          <w:bCs/>
          <w:sz w:val="28"/>
          <w:szCs w:val="28"/>
          <w:lang w:val="uk-UA"/>
        </w:rPr>
        <w:t>Геннадій ГЛУХМАНЮК</w:t>
      </w:r>
    </w:p>
    <w:p w14:paraId="47333661" w14:textId="77777777" w:rsidR="008E18F9" w:rsidRDefault="00B73521" w:rsidP="00B4665E">
      <w:pPr>
        <w:rPr>
          <w:sz w:val="28"/>
          <w:szCs w:val="28"/>
          <w:lang w:val="uk-UA"/>
        </w:rPr>
        <w:sectPr w:rsidR="008E18F9" w:rsidSect="00E65556">
          <w:pgSz w:w="11906" w:h="16838"/>
          <w:pgMar w:top="284" w:right="707" w:bottom="0" w:left="1701" w:header="709" w:footer="709" w:gutter="0"/>
          <w:cols w:space="720"/>
        </w:sectPr>
      </w:pPr>
      <w:r>
        <w:rPr>
          <w:sz w:val="28"/>
          <w:szCs w:val="28"/>
          <w:lang w:val="uk-UA"/>
        </w:rPr>
        <w:t xml:space="preserve"> </w:t>
      </w:r>
    </w:p>
    <w:p w14:paraId="12BA055A" w14:textId="77777777" w:rsidR="00C13C5C" w:rsidRDefault="00C13C5C" w:rsidP="00B4665E">
      <w:pPr>
        <w:rPr>
          <w:sz w:val="28"/>
          <w:szCs w:val="28"/>
          <w:lang w:val="uk-UA"/>
        </w:rPr>
      </w:pPr>
    </w:p>
    <w:p w14:paraId="056C0692" w14:textId="77777777" w:rsidR="00C13C5C" w:rsidRPr="009A5ABC" w:rsidRDefault="008E18F9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9A5ABC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A5ABC">
        <w:rPr>
          <w:rFonts w:eastAsia="Calibri"/>
          <w:sz w:val="28"/>
          <w:szCs w:val="28"/>
          <w:lang w:val="uk-UA" w:eastAsia="en-US"/>
        </w:rPr>
        <w:t xml:space="preserve">   </w:t>
      </w:r>
      <w:r w:rsidR="00C13C5C" w:rsidRPr="009A5ABC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1C44BD59" w14:textId="77777777" w:rsidR="00C13C5C" w:rsidRPr="009A5ABC" w:rsidRDefault="009A5ABC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C13C5C" w:rsidRPr="009A5ABC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1420BC8D" w14:textId="77777777" w:rsidR="00C13C5C" w:rsidRPr="009A5ABC" w:rsidRDefault="009A5ABC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C13C5C" w:rsidRPr="009A5ABC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46EE300F" w14:textId="77777777" w:rsidR="00C13C5C" w:rsidRPr="009A5ABC" w:rsidRDefault="009A5ABC" w:rsidP="00C13C5C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C13C5C" w:rsidRPr="009A5ABC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 xml:space="preserve">27 лютого 2025 </w:t>
      </w:r>
      <w:r w:rsidR="00C13C5C" w:rsidRPr="009A5ABC">
        <w:rPr>
          <w:rFonts w:eastAsia="Calibri"/>
          <w:sz w:val="28"/>
          <w:szCs w:val="28"/>
          <w:lang w:val="uk-UA" w:eastAsia="en-US"/>
        </w:rPr>
        <w:t>року №</w:t>
      </w:r>
      <w:r w:rsidR="004562CD">
        <w:rPr>
          <w:rFonts w:eastAsia="Calibri"/>
          <w:sz w:val="28"/>
          <w:szCs w:val="28"/>
          <w:lang w:val="uk-UA" w:eastAsia="en-US"/>
        </w:rPr>
        <w:t>58</w:t>
      </w:r>
    </w:p>
    <w:p w14:paraId="3AB68A30" w14:textId="77777777" w:rsidR="00C13C5C" w:rsidRPr="00C13C5C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tbl>
      <w:tblPr>
        <w:tblW w:w="1431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604"/>
        <w:gridCol w:w="1536"/>
        <w:gridCol w:w="2052"/>
        <w:gridCol w:w="1604"/>
        <w:gridCol w:w="1551"/>
        <w:gridCol w:w="1210"/>
        <w:gridCol w:w="775"/>
        <w:gridCol w:w="283"/>
        <w:gridCol w:w="1701"/>
      </w:tblGrid>
      <w:tr w:rsidR="00C13C5C" w:rsidRPr="00C13C5C" w14:paraId="33C2518A" w14:textId="77777777" w:rsidTr="009A5ABC">
        <w:trPr>
          <w:trHeight w:val="292"/>
        </w:trPr>
        <w:tc>
          <w:tcPr>
            <w:tcW w:w="3604" w:type="dxa"/>
            <w:noWrap/>
            <w:vAlign w:val="center"/>
            <w:hideMark/>
          </w:tcPr>
          <w:p w14:paraId="07E02C02" w14:textId="77777777" w:rsidR="00C13C5C" w:rsidRPr="00372B31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3E04F0AA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5E917C7A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0E61428B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44428964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9253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Звіт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618F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х</w:t>
            </w:r>
          </w:p>
        </w:tc>
      </w:tr>
      <w:tr w:rsidR="00C13C5C" w:rsidRPr="00C13C5C" w14:paraId="473E50BD" w14:textId="77777777" w:rsidTr="009A5ABC">
        <w:trPr>
          <w:trHeight w:val="287"/>
        </w:trPr>
        <w:tc>
          <w:tcPr>
            <w:tcW w:w="3604" w:type="dxa"/>
            <w:noWrap/>
            <w:vAlign w:val="center"/>
            <w:hideMark/>
          </w:tcPr>
          <w:p w14:paraId="40BEE384" w14:textId="77777777" w:rsidR="00C13C5C" w:rsidRPr="00372B31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762B1B43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6EC1D126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1C8189BB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308D8634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465E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Уточнений звіт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256F2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C13C5C" w14:paraId="1FDDF78B" w14:textId="77777777" w:rsidTr="009A5ABC">
        <w:trPr>
          <w:trHeight w:val="227"/>
        </w:trPr>
        <w:tc>
          <w:tcPr>
            <w:tcW w:w="3604" w:type="dxa"/>
            <w:noWrap/>
            <w:vAlign w:val="center"/>
            <w:hideMark/>
          </w:tcPr>
          <w:p w14:paraId="3CAC3FCC" w14:textId="77777777" w:rsidR="00C13C5C" w:rsidRPr="00372B31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3718467B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3954C090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036C3307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68EE376E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7764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зробити позначку "Х"</w:t>
            </w:r>
          </w:p>
        </w:tc>
      </w:tr>
      <w:tr w:rsidR="00C13C5C" w:rsidRPr="00C13C5C" w14:paraId="6039D3D2" w14:textId="77777777" w:rsidTr="009A5ABC">
        <w:trPr>
          <w:trHeight w:val="375"/>
        </w:trPr>
        <w:tc>
          <w:tcPr>
            <w:tcW w:w="3604" w:type="dxa"/>
            <w:noWrap/>
            <w:vAlign w:val="center"/>
            <w:hideMark/>
          </w:tcPr>
          <w:p w14:paraId="216E5C86" w14:textId="77777777" w:rsidR="00C13C5C" w:rsidRPr="00372B31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21E05008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356B0418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588E79B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502A0BCF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10" w:type="dxa"/>
            <w:noWrap/>
            <w:vAlign w:val="center"/>
            <w:hideMark/>
          </w:tcPr>
          <w:p w14:paraId="7813F09E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14:paraId="3002D73C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14:paraId="7807D9C2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C13C5C" w14:paraId="07A51480" w14:textId="77777777" w:rsidTr="009A5ABC">
        <w:trPr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0124E" w14:textId="77777777" w:rsidR="00C13C5C" w:rsidRPr="00372B31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B0D35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6800D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B2560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5A5A0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FBC1F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0D8AA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4BEB7" w14:textId="77777777" w:rsidR="00C13C5C" w:rsidRPr="00372B31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C13C5C" w14:paraId="46886224" w14:textId="77777777" w:rsidTr="009A5ABC">
        <w:trPr>
          <w:trHeight w:val="377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37CF" w14:textId="77777777" w:rsidR="00C13C5C" w:rsidRPr="00372B31" w:rsidRDefault="007A078B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 xml:space="preserve">Рік </w:t>
            </w:r>
            <w:r w:rsidR="00601BE8">
              <w:rPr>
                <w:sz w:val="28"/>
                <w:szCs w:val="28"/>
                <w:lang w:val="uk-UA" w:eastAsia="uk-UA" w:bidi="en-US"/>
              </w:rPr>
              <w:t>-</w:t>
            </w:r>
            <w:r w:rsidRPr="00372B31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C13C5C" w:rsidRPr="00372B31">
              <w:rPr>
                <w:sz w:val="28"/>
                <w:szCs w:val="28"/>
                <w:lang w:val="uk-UA" w:eastAsia="uk-UA" w:bidi="en-US"/>
              </w:rPr>
              <w:t>2024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DAB8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Коди</w:t>
            </w:r>
          </w:p>
        </w:tc>
      </w:tr>
      <w:tr w:rsidR="00C13C5C" w:rsidRPr="00C13C5C" w14:paraId="0C40CD4D" w14:textId="77777777" w:rsidTr="009A5ABC">
        <w:trPr>
          <w:trHeight w:val="522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9BD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Назва підприємства - міське комунальне підприємство «Могилів-Подільський парк культури та відпочинку ім. Лесі Українки»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2E01" w14:textId="77777777" w:rsidR="00C13C5C" w:rsidRPr="00151DDB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151DDB">
              <w:rPr>
                <w:sz w:val="28"/>
                <w:szCs w:val="28"/>
                <w:lang w:val="uk-UA" w:eastAsia="uk-UA" w:bidi="en-US"/>
              </w:rPr>
              <w:t xml:space="preserve">за ЄДРПОУ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D06E" w14:textId="77777777" w:rsidR="00C13C5C" w:rsidRPr="00372B31" w:rsidRDefault="00C13C5C" w:rsidP="00C13C5C">
            <w:pPr>
              <w:suppressAutoHyphens w:val="0"/>
              <w:ind w:hanging="243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en-US" w:eastAsia="uk-UA" w:bidi="en-US"/>
              </w:rPr>
              <w:t> </w:t>
            </w:r>
            <w:r w:rsidRPr="00372B31">
              <w:rPr>
                <w:sz w:val="28"/>
                <w:szCs w:val="28"/>
                <w:lang w:val="uk-UA" w:eastAsia="uk-UA" w:bidi="en-US"/>
              </w:rPr>
              <w:t>02215124</w:t>
            </w:r>
          </w:p>
        </w:tc>
      </w:tr>
      <w:tr w:rsidR="00C13C5C" w:rsidRPr="00C13C5C" w14:paraId="1E724C7A" w14:textId="77777777" w:rsidTr="009A5ABC">
        <w:trPr>
          <w:trHeight w:val="405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6F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1195" w14:textId="77777777" w:rsidR="00C13C5C" w:rsidRPr="00151DDB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151DDB">
              <w:rPr>
                <w:sz w:val="28"/>
                <w:szCs w:val="28"/>
                <w:lang w:val="uk-UA" w:eastAsia="uk-UA" w:bidi="en-US"/>
              </w:rPr>
              <w:t>за КОПФГ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6E4D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en-US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150</w:t>
            </w:r>
            <w:r w:rsidRPr="00372B31">
              <w:rPr>
                <w:sz w:val="28"/>
                <w:szCs w:val="28"/>
                <w:lang w:val="en-US" w:eastAsia="uk-UA" w:bidi="en-US"/>
              </w:rPr>
              <w:t> </w:t>
            </w:r>
          </w:p>
        </w:tc>
      </w:tr>
      <w:tr w:rsidR="00C13C5C" w:rsidRPr="00C13C5C" w14:paraId="03FC91D5" w14:textId="77777777" w:rsidTr="009A5ABC">
        <w:trPr>
          <w:trHeight w:val="311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A942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00A7" w14:textId="77777777" w:rsidR="00C13C5C" w:rsidRPr="00151DDB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151DDB">
              <w:rPr>
                <w:sz w:val="28"/>
                <w:szCs w:val="28"/>
                <w:lang w:val="uk-UA" w:eastAsia="uk-UA" w:bidi="en-US"/>
              </w:rPr>
              <w:t>за КОАТУУ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B892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en-US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0510490000</w:t>
            </w:r>
            <w:r w:rsidRPr="00372B31">
              <w:rPr>
                <w:sz w:val="28"/>
                <w:szCs w:val="28"/>
                <w:lang w:val="en-US" w:eastAsia="uk-UA" w:bidi="en-US"/>
              </w:rPr>
              <w:t> </w:t>
            </w:r>
          </w:p>
        </w:tc>
      </w:tr>
      <w:tr w:rsidR="00C13C5C" w:rsidRPr="00C13C5C" w14:paraId="0874F83A" w14:textId="77777777" w:rsidTr="009A5ABC">
        <w:trPr>
          <w:trHeight w:val="405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5539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93210" w14:textId="77777777" w:rsidR="00C13C5C" w:rsidRPr="00151DDB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151DDB">
              <w:rPr>
                <w:sz w:val="28"/>
                <w:szCs w:val="28"/>
                <w:lang w:val="uk-UA" w:eastAsia="uk-UA" w:bidi="en-US"/>
              </w:rPr>
              <w:t>за СПОДУ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7F28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en-US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1009</w:t>
            </w:r>
            <w:r w:rsidRPr="00372B31">
              <w:rPr>
                <w:sz w:val="28"/>
                <w:szCs w:val="28"/>
                <w:lang w:val="en-US" w:eastAsia="uk-UA" w:bidi="en-US"/>
              </w:rPr>
              <w:t> </w:t>
            </w:r>
          </w:p>
        </w:tc>
      </w:tr>
      <w:tr w:rsidR="00C13C5C" w:rsidRPr="00C13C5C" w14:paraId="05F56AC3" w14:textId="77777777" w:rsidTr="009A5ABC">
        <w:trPr>
          <w:trHeight w:val="375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829E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Галузь - культура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AE0F" w14:textId="77777777" w:rsidR="00C13C5C" w:rsidRPr="00151DDB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151DDB">
              <w:rPr>
                <w:sz w:val="28"/>
                <w:szCs w:val="28"/>
                <w:lang w:val="uk-UA" w:eastAsia="uk-UA" w:bidi="en-US"/>
              </w:rPr>
              <w:t>за ЗКГНГ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33F0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en-US" w:eastAsia="uk-UA" w:bidi="en-US"/>
              </w:rPr>
            </w:pPr>
            <w:r w:rsidRPr="00372B31">
              <w:rPr>
                <w:sz w:val="28"/>
                <w:szCs w:val="28"/>
                <w:lang w:val="en-US" w:eastAsia="uk-UA" w:bidi="en-US"/>
              </w:rPr>
              <w:t> </w:t>
            </w:r>
          </w:p>
        </w:tc>
      </w:tr>
      <w:tr w:rsidR="00C13C5C" w:rsidRPr="00C13C5C" w14:paraId="5CCA9FDD" w14:textId="77777777" w:rsidTr="009A5ABC">
        <w:trPr>
          <w:trHeight w:val="405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75F6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 xml:space="preserve">Вид економічної діяльності - </w:t>
            </w:r>
            <w:r w:rsidR="00C44FD3">
              <w:rPr>
                <w:sz w:val="28"/>
                <w:szCs w:val="28"/>
                <w:lang w:val="uk-UA" w:eastAsia="uk-UA" w:bidi="en-US"/>
              </w:rPr>
              <w:t>ф</w:t>
            </w:r>
            <w:r w:rsidRPr="00372B31">
              <w:rPr>
                <w:sz w:val="28"/>
                <w:szCs w:val="28"/>
                <w:lang w:val="uk-UA" w:eastAsia="uk-UA" w:bidi="en-US"/>
              </w:rPr>
              <w:t>ункціонування атракціонів і тематичних парків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1DE9" w14:textId="77777777" w:rsidR="00C13C5C" w:rsidRPr="00151DDB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151DDB">
              <w:rPr>
                <w:sz w:val="28"/>
                <w:szCs w:val="28"/>
                <w:lang w:val="uk-UA" w:eastAsia="uk-UA" w:bidi="en-US"/>
              </w:rPr>
              <w:t xml:space="preserve">за КВЕД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2852" w14:textId="77777777" w:rsidR="00C13C5C" w:rsidRPr="00372B31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en-US" w:eastAsia="uk-UA" w:bidi="en-US"/>
              </w:rPr>
              <w:t> </w:t>
            </w:r>
            <w:r w:rsidRPr="00372B31">
              <w:rPr>
                <w:sz w:val="28"/>
                <w:szCs w:val="28"/>
                <w:lang w:val="uk-UA" w:eastAsia="uk-UA" w:bidi="en-US"/>
              </w:rPr>
              <w:t>93.21</w:t>
            </w:r>
          </w:p>
        </w:tc>
      </w:tr>
      <w:tr w:rsidR="00C13C5C" w:rsidRPr="00C13C5C" w14:paraId="629B3A73" w14:textId="77777777" w:rsidTr="00114968">
        <w:trPr>
          <w:trHeight w:val="319"/>
        </w:trPr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C576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Одиниця виміру - тис. грн</w:t>
            </w:r>
          </w:p>
        </w:tc>
      </w:tr>
      <w:tr w:rsidR="00C13C5C" w:rsidRPr="00C13C5C" w14:paraId="38D41F35" w14:textId="77777777" w:rsidTr="00114968">
        <w:trPr>
          <w:trHeight w:val="405"/>
        </w:trPr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DE8" w14:textId="77777777" w:rsidR="00C13C5C" w:rsidRPr="00372B31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C13C5C" w14:paraId="62018275" w14:textId="77777777" w:rsidTr="00114968">
        <w:trPr>
          <w:trHeight w:val="405"/>
        </w:trPr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0CE5" w14:textId="77777777" w:rsidR="00C13C5C" w:rsidRPr="00372B31" w:rsidRDefault="00C13C5C" w:rsidP="00C13C5C">
            <w:pPr>
              <w:suppressAutoHyphens w:val="0"/>
              <w:rPr>
                <w:rFonts w:ascii="Calibri" w:hAnsi="Calibri"/>
                <w:sz w:val="28"/>
                <w:szCs w:val="28"/>
                <w:lang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>Місцезнаходження - 24000, Вінницька область, місто Могилів-Подільський, вулиця Сагайдачного, 11 А</w:t>
            </w:r>
          </w:p>
        </w:tc>
      </w:tr>
      <w:tr w:rsidR="00C13C5C" w:rsidRPr="00C13C5C" w14:paraId="09E93ED4" w14:textId="77777777" w:rsidTr="00114968">
        <w:trPr>
          <w:trHeight w:val="405"/>
        </w:trPr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777" w14:textId="77777777" w:rsidR="00C13C5C" w:rsidRPr="00372B31" w:rsidRDefault="00C13C5C" w:rsidP="00C13C5C">
            <w:pPr>
              <w:tabs>
                <w:tab w:val="left" w:pos="2868"/>
              </w:tabs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372B31">
              <w:rPr>
                <w:sz w:val="28"/>
                <w:szCs w:val="28"/>
                <w:lang w:val="uk-UA" w:eastAsia="uk-UA" w:bidi="en-US"/>
              </w:rPr>
              <w:t xml:space="preserve">Телефон </w:t>
            </w:r>
          </w:p>
        </w:tc>
      </w:tr>
      <w:tr w:rsidR="00C13C5C" w:rsidRPr="00C13C5C" w14:paraId="519472B8" w14:textId="77777777" w:rsidTr="00114968">
        <w:trPr>
          <w:trHeight w:val="405"/>
        </w:trPr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0263" w14:textId="77777777" w:rsidR="00C13C5C" w:rsidRPr="00372B31" w:rsidRDefault="00870F18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>
              <w:rPr>
                <w:sz w:val="28"/>
                <w:szCs w:val="28"/>
                <w:lang w:val="uk-UA" w:eastAsia="uk-UA" w:bidi="en-US"/>
              </w:rPr>
              <w:t>Власне ім’я та прізвище</w:t>
            </w:r>
            <w:r w:rsidR="00C13C5C" w:rsidRPr="00372B31">
              <w:rPr>
                <w:sz w:val="28"/>
                <w:szCs w:val="28"/>
                <w:lang w:val="uk-UA" w:eastAsia="uk-UA" w:bidi="en-US"/>
              </w:rPr>
              <w:t xml:space="preserve"> керівника </w:t>
            </w:r>
            <w:r w:rsidR="009A5ABC" w:rsidRPr="00372B31">
              <w:rPr>
                <w:sz w:val="28"/>
                <w:szCs w:val="28"/>
                <w:lang w:val="uk-UA" w:eastAsia="uk-UA" w:bidi="en-US"/>
              </w:rPr>
              <w:t xml:space="preserve">Геннадій </w:t>
            </w:r>
            <w:r w:rsidR="00C13C5C" w:rsidRPr="00372B31">
              <w:rPr>
                <w:sz w:val="28"/>
                <w:szCs w:val="28"/>
                <w:lang w:val="uk-UA" w:eastAsia="uk-UA" w:bidi="en-US"/>
              </w:rPr>
              <w:t xml:space="preserve">Авдєєв </w:t>
            </w:r>
          </w:p>
        </w:tc>
      </w:tr>
      <w:tr w:rsidR="00C13C5C" w:rsidRPr="00C13C5C" w14:paraId="41024A95" w14:textId="77777777" w:rsidTr="00114968">
        <w:trPr>
          <w:trHeight w:val="375"/>
        </w:trPr>
        <w:tc>
          <w:tcPr>
            <w:tcW w:w="143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01E61E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2EE5EE9B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45FF84C1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7694AEC9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</w:tbl>
    <w:p w14:paraId="0FF40FD2" w14:textId="77777777" w:rsidR="00114968" w:rsidRDefault="00114968" w:rsidP="00114968">
      <w:pPr>
        <w:jc w:val="right"/>
      </w:pPr>
      <w:r>
        <w:br w:type="page"/>
      </w:r>
    </w:p>
    <w:p w14:paraId="210FAF07" w14:textId="77777777" w:rsidR="00114968" w:rsidRDefault="00114968" w:rsidP="00114968">
      <w:pPr>
        <w:jc w:val="right"/>
        <w:rPr>
          <w:i/>
          <w:iCs/>
          <w:sz w:val="28"/>
          <w:szCs w:val="28"/>
          <w:lang w:val="uk-UA"/>
        </w:rPr>
      </w:pPr>
      <w:r w:rsidRPr="00114968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71BA5ACF" w14:textId="77777777" w:rsidR="00114968" w:rsidRPr="00114968" w:rsidRDefault="00114968" w:rsidP="00114968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88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  <w:gridCol w:w="1556"/>
        <w:gridCol w:w="1843"/>
        <w:gridCol w:w="1701"/>
        <w:gridCol w:w="2129"/>
        <w:gridCol w:w="1984"/>
      </w:tblGrid>
      <w:tr w:rsidR="00C13C5C" w:rsidRPr="00C13C5C" w14:paraId="1E5C4B50" w14:textId="77777777" w:rsidTr="00114968">
        <w:trPr>
          <w:trHeight w:val="1068"/>
        </w:trPr>
        <w:tc>
          <w:tcPr>
            <w:tcW w:w="14883" w:type="dxa"/>
            <w:gridSpan w:val="6"/>
            <w:vAlign w:val="center"/>
            <w:hideMark/>
          </w:tcPr>
          <w:p w14:paraId="153AAB0B" w14:textId="77777777" w:rsidR="00C13C5C" w:rsidRPr="000F716B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F716B">
              <w:rPr>
                <w:b/>
                <w:bCs/>
                <w:sz w:val="28"/>
                <w:szCs w:val="28"/>
                <w:lang w:val="uk-UA" w:eastAsia="uk-UA"/>
              </w:rPr>
              <w:t xml:space="preserve">ЗВІТ </w:t>
            </w:r>
          </w:p>
          <w:p w14:paraId="06C07195" w14:textId="77777777" w:rsidR="00C13C5C" w:rsidRPr="000F716B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F716B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міського комунального підприємства </w:t>
            </w:r>
          </w:p>
          <w:p w14:paraId="1FD21787" w14:textId="77777777" w:rsidR="00C13C5C" w:rsidRPr="000F716B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F716B">
              <w:rPr>
                <w:b/>
                <w:bCs/>
                <w:sz w:val="28"/>
                <w:szCs w:val="28"/>
                <w:lang w:val="uk-UA" w:eastAsia="uk-UA"/>
              </w:rPr>
              <w:t xml:space="preserve">«Могилів-Подільський парк культури та відпочинку ім. Лесі Українки» за 2024 </w:t>
            </w:r>
            <w:r w:rsidR="007A078B" w:rsidRPr="000F716B">
              <w:rPr>
                <w:b/>
                <w:bCs/>
                <w:sz w:val="28"/>
                <w:szCs w:val="28"/>
                <w:lang w:val="uk-UA" w:eastAsia="uk-UA"/>
              </w:rPr>
              <w:t>рік</w:t>
            </w:r>
          </w:p>
          <w:p w14:paraId="59DD6AEF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C13C5C">
              <w:rPr>
                <w:b/>
                <w:bCs/>
                <w:lang w:eastAsia="uk-UA"/>
              </w:rPr>
              <w:t xml:space="preserve">  </w:t>
            </w:r>
          </w:p>
        </w:tc>
      </w:tr>
      <w:tr w:rsidR="00C13C5C" w:rsidRPr="00C13C5C" w14:paraId="70C54167" w14:textId="77777777" w:rsidTr="00114968">
        <w:trPr>
          <w:trHeight w:val="45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F289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4DA3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0DD9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C13C5C" w:rsidRPr="00C13C5C" w14:paraId="67EAB397" w14:textId="77777777" w:rsidTr="00114968">
        <w:trPr>
          <w:trHeight w:val="4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0B1F" w14:textId="77777777" w:rsidR="00C13C5C" w:rsidRPr="00C13C5C" w:rsidRDefault="00C13C5C" w:rsidP="00C13C5C">
            <w:pPr>
              <w:suppressAutoHyphens w:val="0"/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8418" w14:textId="77777777" w:rsidR="00C13C5C" w:rsidRPr="00C13C5C" w:rsidRDefault="00C13C5C" w:rsidP="00C13C5C">
            <w:pPr>
              <w:suppressAutoHyphens w:val="0"/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72C5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88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1254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0573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C13C5C" w:rsidRPr="00C13C5C" w14:paraId="12CAD66C" w14:textId="77777777" w:rsidTr="00114968">
        <w:trPr>
          <w:trHeight w:val="2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8525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A0D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ED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86A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10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7BF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</w:t>
            </w:r>
          </w:p>
        </w:tc>
      </w:tr>
      <w:tr w:rsidR="00C13C5C" w:rsidRPr="00C13C5C" w14:paraId="6AB4294D" w14:textId="77777777" w:rsidTr="00114968">
        <w:trPr>
          <w:trHeight w:val="36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A91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C13C5C" w:rsidRPr="00C13C5C" w14:paraId="77F3A5DD" w14:textId="77777777" w:rsidTr="00114968">
        <w:trPr>
          <w:trHeight w:val="318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D87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C13C5C" w:rsidRPr="00C13C5C" w14:paraId="7607CB7B" w14:textId="77777777" w:rsidTr="001149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F69C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AB1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B8B3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7C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003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FDF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5991B59" w14:textId="77777777" w:rsidTr="00114968">
        <w:trPr>
          <w:trHeight w:val="1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321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доходи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27F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634D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6E4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9DE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16A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04DD09A2" w14:textId="77777777" w:rsidTr="00114968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09E3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1A2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388C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647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A36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05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CC78984" w14:textId="77777777" w:rsidTr="00114968">
        <w:trPr>
          <w:trHeight w:val="1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4805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BC3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A452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6FC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51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6E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63D940AE" w14:textId="77777777" w:rsidTr="001149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61E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Субвенція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6C9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F684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03B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551C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D8C8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463AFDE6" w14:textId="77777777" w:rsidTr="001149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2CC1" w14:textId="77777777" w:rsidR="009B44E1" w:rsidRPr="00C13C5C" w:rsidRDefault="009B44E1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9DE9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DD85" w14:textId="77777777" w:rsidR="009B44E1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3630,6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040C" w14:textId="77777777" w:rsidR="009B44E1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3630,4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F3D6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7A078B">
              <w:rPr>
                <w:lang w:val="uk-UA" w:eastAsia="uk-UA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2A69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 w:rsidR="007A078B">
              <w:rPr>
                <w:lang w:val="uk-UA" w:eastAsia="uk-UA"/>
              </w:rPr>
              <w:t>0,01</w:t>
            </w:r>
          </w:p>
        </w:tc>
      </w:tr>
      <w:tr w:rsidR="007A078B" w:rsidRPr="00C13C5C" w14:paraId="29708E7C" w14:textId="77777777" w:rsidTr="001149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2EC7" w14:textId="77777777" w:rsidR="009F1293" w:rsidRDefault="007A078B" w:rsidP="00C13C5C">
            <w:pPr>
              <w:suppressAutoHyphens w:val="0"/>
              <w:rPr>
                <w:rFonts w:eastAsia="Calibri"/>
                <w:lang w:val="uk-UA" w:eastAsia="en-US"/>
              </w:rPr>
            </w:pPr>
            <w:r w:rsidRPr="00C13C5C">
              <w:rPr>
                <w:rFonts w:eastAsia="Calibri"/>
                <w:lang w:val="uk-UA" w:eastAsia="en-US"/>
              </w:rPr>
              <w:t>Програм</w:t>
            </w:r>
            <w:r w:rsidR="00065D64">
              <w:rPr>
                <w:rFonts w:eastAsia="Calibri"/>
                <w:lang w:val="uk-UA" w:eastAsia="en-US"/>
              </w:rPr>
              <w:t>и</w:t>
            </w:r>
            <w:r w:rsidRPr="00C13C5C">
              <w:rPr>
                <w:rFonts w:eastAsia="Calibri"/>
                <w:lang w:val="uk-UA" w:eastAsia="en-US"/>
              </w:rPr>
              <w:t xml:space="preserve"> «Дотація на збереження та розвиток матеріально-технічної бази закладу культури </w:t>
            </w:r>
          </w:p>
          <w:p w14:paraId="73AE7A68" w14:textId="77777777" w:rsidR="00EA357A" w:rsidRDefault="007A078B" w:rsidP="00C13C5C">
            <w:pPr>
              <w:suppressAutoHyphens w:val="0"/>
              <w:rPr>
                <w:rFonts w:eastAsia="Calibri"/>
                <w:lang w:val="uk-UA" w:eastAsia="en-US"/>
              </w:rPr>
            </w:pPr>
            <w:r w:rsidRPr="00C13C5C">
              <w:rPr>
                <w:rFonts w:eastAsia="Calibri"/>
                <w:lang w:val="uk-UA" w:eastAsia="en-US"/>
              </w:rPr>
              <w:t>МКП «Могилів-Подільський парк культури та відпочинку ім. Лесі Українки» на 2022-2024 роки»</w:t>
            </w:r>
            <w:r w:rsidR="009F1293">
              <w:rPr>
                <w:rFonts w:eastAsia="Calibri"/>
                <w:lang w:val="uk-UA" w:eastAsia="en-US"/>
              </w:rPr>
              <w:t>, затверджен</w:t>
            </w:r>
            <w:r w:rsidR="00065D64">
              <w:rPr>
                <w:rFonts w:eastAsia="Calibri"/>
                <w:lang w:val="uk-UA" w:eastAsia="en-US"/>
              </w:rPr>
              <w:t>ої</w:t>
            </w:r>
            <w:r w:rsidR="009F1293">
              <w:rPr>
                <w:rFonts w:eastAsia="Calibri"/>
                <w:lang w:val="uk-UA" w:eastAsia="en-US"/>
              </w:rPr>
              <w:t xml:space="preserve"> рішенням </w:t>
            </w:r>
            <w:r w:rsidR="00EA357A">
              <w:rPr>
                <w:rFonts w:eastAsia="Calibri"/>
                <w:lang w:val="uk-UA" w:eastAsia="en-US"/>
              </w:rPr>
              <w:t xml:space="preserve">14 сесії міської ради </w:t>
            </w:r>
          </w:p>
          <w:p w14:paraId="079ADA20" w14:textId="77777777" w:rsidR="007A078B" w:rsidRPr="009F1293" w:rsidRDefault="00EA357A" w:rsidP="00C13C5C">
            <w:pPr>
              <w:suppressAutoHyphens w:val="0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 скликання від 23.12.2021 №</w:t>
            </w:r>
            <w:r w:rsidR="00065D64">
              <w:rPr>
                <w:rFonts w:eastAsia="Calibri"/>
                <w:lang w:val="uk-UA" w:eastAsia="en-US"/>
              </w:rPr>
              <w:t>445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B84B" w14:textId="77777777" w:rsidR="007A078B" w:rsidRPr="00C13C5C" w:rsidRDefault="007A078B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F7B3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3630,6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1CC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3630,4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14A7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FE39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0,01</w:t>
            </w:r>
          </w:p>
        </w:tc>
      </w:tr>
      <w:tr w:rsidR="007A078B" w:rsidRPr="00C13C5C" w14:paraId="797475F9" w14:textId="77777777" w:rsidTr="001149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F7F6" w14:textId="77777777" w:rsidR="007A078B" w:rsidRPr="00C13C5C" w:rsidRDefault="007A078B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доходи, у т. ч.: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37072" w14:textId="77777777" w:rsidR="007A078B" w:rsidRPr="00C13C5C" w:rsidRDefault="007A078B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9FED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311F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21,0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4D00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Pr="00C13C5C">
              <w:rPr>
                <w:lang w:val="uk-UA" w:eastAsia="uk-UA"/>
              </w:rPr>
              <w:t>,0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191" w14:textId="77777777" w:rsidR="007A078B" w:rsidRPr="00C13C5C" w:rsidRDefault="004B33B4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7A078B">
              <w:rPr>
                <w:lang w:val="uk-UA" w:eastAsia="uk-UA"/>
              </w:rPr>
              <w:t>5,</w:t>
            </w:r>
            <w:r w:rsidR="007A078B" w:rsidRPr="00C13C5C">
              <w:rPr>
                <w:lang w:val="uk-UA" w:eastAsia="uk-UA"/>
              </w:rPr>
              <w:t>0</w:t>
            </w:r>
          </w:p>
        </w:tc>
      </w:tr>
      <w:tr w:rsidR="007A078B" w:rsidRPr="00C13C5C" w14:paraId="03088315" w14:textId="77777777" w:rsidTr="00114968">
        <w:trPr>
          <w:trHeight w:val="1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CA8C" w14:textId="77777777" w:rsidR="007A078B" w:rsidRPr="00C13C5C" w:rsidRDefault="007A078B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FE5B" w14:textId="77777777" w:rsidR="007A078B" w:rsidRPr="00C13C5C" w:rsidRDefault="007A078B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A3F4" w14:textId="77777777" w:rsidR="007A078B" w:rsidRPr="00C13C5C" w:rsidRDefault="007A078B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8A2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8C9D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65A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7A078B" w:rsidRPr="00C13C5C" w14:paraId="79C63224" w14:textId="77777777" w:rsidTr="00114968">
        <w:trPr>
          <w:trHeight w:val="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5B92" w14:textId="77777777" w:rsidR="007A078B" w:rsidRPr="00C13C5C" w:rsidRDefault="007A078B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F0EB" w14:textId="77777777" w:rsidR="007A078B" w:rsidRPr="00C13C5C" w:rsidRDefault="007A078B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421B" w14:textId="77777777" w:rsidR="007A078B" w:rsidRPr="00C13C5C" w:rsidRDefault="007A078B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04BD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951B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33D5" w14:textId="77777777" w:rsidR="007A078B" w:rsidRPr="00C13C5C" w:rsidRDefault="007A078B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7A078B" w:rsidRPr="00C13C5C" w14:paraId="24372A93" w14:textId="77777777" w:rsidTr="001149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7F05" w14:textId="77777777" w:rsidR="007A078B" w:rsidRPr="00C13C5C" w:rsidRDefault="007A078B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CB0A" w14:textId="77777777" w:rsidR="007A078B" w:rsidRPr="00C13C5C" w:rsidRDefault="007A078B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31E0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FCA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21,0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51D0" w14:textId="77777777" w:rsidR="007A078B" w:rsidRPr="00C13C5C" w:rsidRDefault="007A078B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Pr="00C13C5C">
              <w:rPr>
                <w:lang w:val="uk-UA" w:eastAsia="uk-UA"/>
              </w:rPr>
              <w:t>,0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2B4" w14:textId="77777777" w:rsidR="007A078B" w:rsidRPr="00C13C5C" w:rsidRDefault="004B33B4" w:rsidP="00B66C8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7A078B">
              <w:rPr>
                <w:lang w:val="uk-UA" w:eastAsia="uk-UA"/>
              </w:rPr>
              <w:t>5,</w:t>
            </w:r>
            <w:r w:rsidR="007A078B" w:rsidRPr="00C13C5C">
              <w:rPr>
                <w:lang w:val="uk-UA" w:eastAsia="uk-UA"/>
              </w:rPr>
              <w:t>0</w:t>
            </w:r>
          </w:p>
        </w:tc>
      </w:tr>
    </w:tbl>
    <w:p w14:paraId="7369124E" w14:textId="77777777" w:rsidR="00114968" w:rsidRDefault="00114968" w:rsidP="00114968">
      <w:pPr>
        <w:jc w:val="right"/>
        <w:rPr>
          <w:i/>
          <w:iCs/>
          <w:sz w:val="28"/>
          <w:szCs w:val="28"/>
          <w:lang w:val="uk-UA"/>
        </w:rPr>
      </w:pPr>
      <w:r>
        <w:br w:type="page"/>
      </w:r>
      <w:bookmarkStart w:id="0" w:name="_Hlk190356537"/>
      <w:r w:rsidRPr="00114968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bookmarkEnd w:id="0"/>
    <w:p w14:paraId="20F0306D" w14:textId="77777777" w:rsidR="00114968" w:rsidRPr="00114968" w:rsidRDefault="00114968" w:rsidP="00114968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88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  <w:gridCol w:w="1556"/>
        <w:gridCol w:w="1843"/>
        <w:gridCol w:w="1701"/>
        <w:gridCol w:w="2129"/>
        <w:gridCol w:w="1984"/>
      </w:tblGrid>
      <w:tr w:rsidR="001A0EB5" w:rsidRPr="00C13C5C" w14:paraId="79716041" w14:textId="77777777" w:rsidTr="001A0EB5">
        <w:trPr>
          <w:trHeight w:val="3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344" w14:textId="77777777" w:rsidR="001A0EB5" w:rsidRPr="00C13C5C" w:rsidRDefault="001A0EB5" w:rsidP="001A0EB5">
            <w:pPr>
              <w:suppressAutoHyphens w:val="0"/>
              <w:ind w:firstLineChars="200" w:firstLine="48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8DF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E4E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0C8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366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8AE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</w:t>
            </w:r>
          </w:p>
        </w:tc>
      </w:tr>
      <w:tr w:rsidR="001A0EB5" w:rsidRPr="00C13C5C" w14:paraId="6FFC9859" w14:textId="77777777" w:rsidTr="009A5ABC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640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D9C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6BBC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82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A53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87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2B0F7AB7" w14:textId="77777777" w:rsidTr="009A5ABC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744F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дохід від реалізації майна </w:t>
            </w:r>
          </w:p>
          <w:p w14:paraId="2A13DCC8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(крім нерухомого)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B59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7CF3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A89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3F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D07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31BF7CD9" w14:textId="77777777" w:rsidTr="00114968">
        <w:trPr>
          <w:trHeight w:val="402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8059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1A0EB5" w:rsidRPr="00C13C5C" w14:paraId="60CD4CE7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523F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Заробітна плата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045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192" w14:textId="77777777" w:rsidR="001A0EB5" w:rsidRPr="0055581E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2537,34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ED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2444,8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6D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-92,54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DE3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-3,6</w:t>
            </w:r>
          </w:p>
        </w:tc>
      </w:tr>
      <w:tr w:rsidR="001A0EB5" w:rsidRPr="00C13C5C" w14:paraId="761D9A83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15DB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478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F2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>
              <w:rPr>
                <w:lang w:val="uk-UA" w:eastAsia="uk-UA"/>
              </w:rPr>
              <w:t>647,56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41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602,4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C6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-45,16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08F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-7,0</w:t>
            </w:r>
          </w:p>
        </w:tc>
      </w:tr>
      <w:tr w:rsidR="001A0EB5" w:rsidRPr="00C13C5C" w14:paraId="509091BB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942A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03C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87B6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331</w:t>
            </w:r>
            <w:r w:rsidRPr="00C13C5C">
              <w:rPr>
                <w:lang w:val="uk-UA" w:eastAsia="uk-UA"/>
              </w:rPr>
              <w:t>,0</w:t>
            </w:r>
            <w:r w:rsidRPr="00C13C5C">
              <w:rPr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794" w14:textId="77777777" w:rsidR="001A0EB5" w:rsidRPr="0055581E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499,3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D95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A5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50,8</w:t>
            </w:r>
          </w:p>
        </w:tc>
      </w:tr>
      <w:tr w:rsidR="001A0EB5" w:rsidRPr="00C13C5C" w14:paraId="1B18D54E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A2F3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35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B1F9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77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EB9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0C9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1B3700B7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C4E4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D111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0E15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E3D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83E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C7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0233D6FE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2F65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F10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BAB7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32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D2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6B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4D8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-59,7</w:t>
            </w:r>
          </w:p>
        </w:tc>
      </w:tr>
      <w:tr w:rsidR="001A0EB5" w:rsidRPr="00C13C5C" w14:paraId="24136F36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8DAB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8B5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1662" w14:textId="77777777" w:rsidR="001A0EB5" w:rsidRPr="00C13C5C" w:rsidRDefault="001A0EB5" w:rsidP="001A0EB5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A8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5AC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26F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4E4AFC9B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00B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комунальних послуг та енергоносіїв, у т. ч.: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0D0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A6E1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102,7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B75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81,5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7E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3CC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-20,6</w:t>
            </w:r>
          </w:p>
        </w:tc>
      </w:tr>
      <w:tr w:rsidR="001A0EB5" w:rsidRPr="00C13C5C" w14:paraId="16A73023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9D60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484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0AC1" w14:textId="77777777" w:rsidR="001A0EB5" w:rsidRPr="00C13C5C" w:rsidRDefault="001A0EB5" w:rsidP="001A0EB5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74D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372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548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29432373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5C93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2D2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CC8C" w14:textId="77777777" w:rsidR="001A0EB5" w:rsidRPr="00C13C5C" w:rsidRDefault="001A0EB5" w:rsidP="001A0EB5">
            <w:pPr>
              <w:suppressAutoHyphens w:val="0"/>
              <w:spacing w:after="160" w:line="25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F5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170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3E6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-100,0</w:t>
            </w:r>
          </w:p>
        </w:tc>
      </w:tr>
      <w:tr w:rsidR="001A0EB5" w:rsidRPr="00C13C5C" w14:paraId="02837BA9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159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4A2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4ABA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A0F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79,7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934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B33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69,8</w:t>
            </w:r>
          </w:p>
        </w:tc>
      </w:tr>
      <w:tr w:rsidR="001A0EB5" w:rsidRPr="00C13C5C" w14:paraId="00825BCB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AFBB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484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27ED" w14:textId="77777777" w:rsidR="001A0EB5" w:rsidRPr="00C13C5C" w:rsidRDefault="001A0EB5" w:rsidP="001A0EB5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6CC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617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BA9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2820A1CE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BAD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56C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E7D9" w14:textId="77777777" w:rsidR="001A0EB5" w:rsidRPr="00C13C5C" w:rsidRDefault="001A0EB5" w:rsidP="001A0EB5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8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400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1,8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4DD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50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-77,5</w:t>
            </w:r>
          </w:p>
        </w:tc>
      </w:tr>
      <w:tr w:rsidR="001A0EB5" w:rsidRPr="00C13C5C" w14:paraId="29A8ACBF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2199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Оплата </w:t>
            </w:r>
            <w:proofErr w:type="spellStart"/>
            <w:r w:rsidRPr="00C13C5C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A22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900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79A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450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A73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79FCD08F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F035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EC6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32B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582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7B5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10F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3CDA05E6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EF50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виплат</w:t>
            </w:r>
            <w:r>
              <w:rPr>
                <w:lang w:val="uk-UA" w:eastAsia="uk-UA"/>
              </w:rPr>
              <w:t>и</w:t>
            </w:r>
            <w:r w:rsidRPr="00C13C5C">
              <w:rPr>
                <w:lang w:val="uk-UA" w:eastAsia="uk-UA"/>
              </w:rPr>
              <w:t xml:space="preserve"> населенн</w:t>
            </w:r>
            <w:r>
              <w:rPr>
                <w:lang w:val="uk-UA" w:eastAsia="uk-UA"/>
              </w:rPr>
              <w:t>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C98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DE1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EBF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A49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B3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</w:tbl>
    <w:p w14:paraId="132113B6" w14:textId="77777777" w:rsidR="00114968" w:rsidRDefault="00114968"/>
    <w:p w14:paraId="76FDE7B5" w14:textId="77777777" w:rsidR="00114968" w:rsidRDefault="00114968"/>
    <w:p w14:paraId="05AF0C9C" w14:textId="77777777" w:rsidR="00114968" w:rsidRDefault="00114968" w:rsidP="00114968">
      <w:pPr>
        <w:jc w:val="right"/>
      </w:pPr>
      <w:r w:rsidRPr="00114968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278367E8" w14:textId="77777777" w:rsidR="00114968" w:rsidRDefault="00114968"/>
    <w:tbl>
      <w:tblPr>
        <w:tblW w:w="1488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  <w:gridCol w:w="1556"/>
        <w:gridCol w:w="1843"/>
        <w:gridCol w:w="1701"/>
        <w:gridCol w:w="2129"/>
        <w:gridCol w:w="1984"/>
      </w:tblGrid>
      <w:tr w:rsidR="001A0EB5" w:rsidRPr="00C13C5C" w14:paraId="1984F48E" w14:textId="77777777" w:rsidTr="00E64CCE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01B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C28B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A61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D1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3A3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050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</w:t>
            </w:r>
          </w:p>
        </w:tc>
      </w:tr>
      <w:tr w:rsidR="001A0EB5" w:rsidRPr="00C13C5C" w14:paraId="2087C5F2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B8D7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CDF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AD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CA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01B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EA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6CB85420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745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17F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430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528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5CC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364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A0EB5" w:rsidRPr="00C13C5C" w14:paraId="736076F4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4602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BAA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EB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400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FB5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9FC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720F6A58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55AA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Капітальний ремонт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51A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11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4B9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594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39C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5020BB62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B71E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Реконструкція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CB3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1A1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2DB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4F2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F1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5BFB3B19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87E1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видатки, у т.</w:t>
            </w:r>
            <w:r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67E1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C01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679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67F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85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5401E6ED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3D6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назва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C5D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C5C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937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7E0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89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055DD7C9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EE68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Резервний фонд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039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2B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ADF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40D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421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6239D318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28D" w14:textId="77777777" w:rsidR="001A0EB5" w:rsidRPr="00246C5E" w:rsidRDefault="001A0EB5" w:rsidP="001A0EB5">
            <w:pPr>
              <w:suppressAutoHyphens w:val="0"/>
              <w:rPr>
                <w:lang w:val="uk-UA" w:eastAsia="uk-UA"/>
              </w:rPr>
            </w:pPr>
            <w:r w:rsidRPr="00246C5E">
              <w:rPr>
                <w:lang w:val="uk-UA" w:eastAsia="uk-UA"/>
              </w:rPr>
              <w:t>Усього доходів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F45B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648E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>
              <w:rPr>
                <w:bCs/>
                <w:lang w:val="uk-UA" w:eastAsia="uk-UA"/>
              </w:rPr>
              <w:t>3650,6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597A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 3651,4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7882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F3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0,02</w:t>
            </w:r>
          </w:p>
        </w:tc>
      </w:tr>
      <w:tr w:rsidR="001A0EB5" w:rsidRPr="00C13C5C" w14:paraId="70FBDC46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3B20" w14:textId="77777777" w:rsidR="001A0EB5" w:rsidRPr="00246C5E" w:rsidRDefault="001A0EB5" w:rsidP="001A0EB5">
            <w:pPr>
              <w:suppressAutoHyphens w:val="0"/>
              <w:rPr>
                <w:lang w:val="uk-UA" w:eastAsia="uk-UA"/>
              </w:rPr>
            </w:pPr>
            <w:r w:rsidRPr="00246C5E">
              <w:rPr>
                <w:lang w:val="uk-UA" w:eastAsia="uk-UA"/>
              </w:rPr>
              <w:t>Усього видатків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1AA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802A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>
              <w:rPr>
                <w:bCs/>
                <w:lang w:val="uk-UA" w:eastAsia="uk-UA"/>
              </w:rPr>
              <w:t>3650,6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CE3B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 3642,5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AC1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B88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-0,2</w:t>
            </w:r>
          </w:p>
        </w:tc>
      </w:tr>
      <w:tr w:rsidR="001A0EB5" w:rsidRPr="00C13C5C" w14:paraId="45A8C62B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6E95" w14:textId="77777777" w:rsidR="001A0EB5" w:rsidRPr="00246C5E" w:rsidRDefault="001A0EB5" w:rsidP="001A0EB5">
            <w:pPr>
              <w:suppressAutoHyphens w:val="0"/>
              <w:rPr>
                <w:lang w:val="uk-UA" w:eastAsia="uk-UA"/>
              </w:rPr>
            </w:pPr>
            <w:r w:rsidRPr="00246C5E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F51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43BA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F30A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-8,9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9083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CF2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890,0</w:t>
            </w:r>
          </w:p>
        </w:tc>
      </w:tr>
      <w:tr w:rsidR="001A0EB5" w:rsidRPr="00C13C5C" w14:paraId="51C0CEE3" w14:textId="77777777" w:rsidTr="00114968">
        <w:trPr>
          <w:trHeight w:val="39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AC5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1A0EB5" w:rsidRPr="00C13C5C" w14:paraId="5A22B64E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B61A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E2E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A1A5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Pr="00C13C5C">
              <w:rPr>
                <w:bCs/>
                <w:lang w:val="uk-UA" w:eastAsia="uk-U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5BB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0,5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E904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-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0F60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- </w:t>
            </w:r>
          </w:p>
        </w:tc>
      </w:tr>
      <w:tr w:rsidR="001A0EB5" w:rsidRPr="00C13C5C" w14:paraId="6384508B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C5C7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04E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3405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494,78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7809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</w:t>
            </w:r>
            <w:r>
              <w:rPr>
                <w:bCs/>
                <w:lang w:val="uk-UA" w:eastAsia="uk-UA"/>
              </w:rPr>
              <w:t>486,7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D168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-8,08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380D" w14:textId="77777777" w:rsidR="001A0EB5" w:rsidRPr="00C13C5C" w:rsidRDefault="001A0EB5" w:rsidP="001A0EB5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-1,6</w:t>
            </w:r>
          </w:p>
        </w:tc>
      </w:tr>
      <w:tr w:rsidR="001A0EB5" w:rsidRPr="00C13C5C" w14:paraId="3976EF98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CE38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1F7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2D3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>
              <w:rPr>
                <w:lang w:val="uk-UA" w:eastAsia="uk-UA"/>
              </w:rPr>
              <w:t>647,56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8E5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602,4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70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-45,16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4A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-7,0</w:t>
            </w:r>
          </w:p>
        </w:tc>
      </w:tr>
      <w:tr w:rsidR="001A0EB5" w:rsidRPr="00C13C5C" w14:paraId="34BCF337" w14:textId="77777777" w:rsidTr="009A5ABC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688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10D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660C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8EBC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9ADE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DE97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1A0EB5" w:rsidRPr="00C13C5C" w14:paraId="454F8F00" w14:textId="77777777" w:rsidTr="00114968">
        <w:trPr>
          <w:trHeight w:val="402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4CD6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1A0EB5" w:rsidRPr="00C13C5C" w14:paraId="42E006F6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C400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інвестиційної діяльності, у т. ч.: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F50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4D95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3BDF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C5AE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A529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</w:tbl>
    <w:p w14:paraId="2777E8E1" w14:textId="77777777" w:rsidR="00114968" w:rsidRPr="00114968" w:rsidRDefault="00114968" w:rsidP="00114968">
      <w:pPr>
        <w:jc w:val="right"/>
        <w:rPr>
          <w:i/>
          <w:iCs/>
          <w:sz w:val="28"/>
          <w:szCs w:val="28"/>
          <w:lang w:val="uk-UA"/>
        </w:rPr>
      </w:pPr>
      <w:r>
        <w:br w:type="page"/>
      </w:r>
      <w:r w:rsidRPr="00114968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3E2DCD97" w14:textId="77777777" w:rsidR="00114968" w:rsidRDefault="00114968"/>
    <w:tbl>
      <w:tblPr>
        <w:tblW w:w="1488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  <w:gridCol w:w="1556"/>
        <w:gridCol w:w="1843"/>
        <w:gridCol w:w="1701"/>
        <w:gridCol w:w="2129"/>
        <w:gridCol w:w="1984"/>
      </w:tblGrid>
      <w:tr w:rsidR="001A0EB5" w:rsidRPr="00C13C5C" w14:paraId="34AC7638" w14:textId="77777777" w:rsidTr="001A0EB5">
        <w:trPr>
          <w:trHeight w:val="2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92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779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FB2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C15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ABE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BF3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</w:t>
            </w:r>
          </w:p>
        </w:tc>
      </w:tr>
      <w:tr w:rsidR="001A0EB5" w:rsidRPr="00C13C5C" w14:paraId="791ABC13" w14:textId="77777777" w:rsidTr="009A5ABC">
        <w:trPr>
          <w:trHeight w:val="2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1DC1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660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107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214C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E4D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0D8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6219FFCF" w14:textId="77777777" w:rsidTr="009A5ABC">
        <w:trPr>
          <w:trHeight w:val="235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2DA6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1A0EB5" w:rsidRPr="00C13C5C" w14:paraId="524E446D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A57B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2E21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AF02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5DA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2C23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2F1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1A0EB5" w:rsidRPr="00C13C5C" w14:paraId="452F2B1D" w14:textId="77777777" w:rsidTr="009A5ABC">
        <w:trPr>
          <w:trHeight w:val="2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160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B94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BF7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729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67A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A2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44FB9A21" w14:textId="77777777" w:rsidTr="009A5ABC">
        <w:trPr>
          <w:trHeight w:val="2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E0A9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позики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872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32F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3BD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D5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9BC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1D79E945" w14:textId="77777777" w:rsidTr="009A5ABC">
        <w:trPr>
          <w:trHeight w:val="2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C699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депозити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908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18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4F7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7B4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F2C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2FF875FF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BBC1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C41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6C3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525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AD5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267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414FB112" w14:textId="77777777" w:rsidTr="009A5ABC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9346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C3E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509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E7ED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A07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EA98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1A0EB5" w:rsidRPr="00C13C5C" w14:paraId="0BBD7F43" w14:textId="77777777" w:rsidTr="009A5ABC">
        <w:trPr>
          <w:trHeight w:val="2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CFF0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003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B8C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C8F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D6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8198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707DCBC6" w14:textId="77777777" w:rsidTr="009A5ABC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D50C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позики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37E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6D3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97B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454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DA6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616CB0F9" w14:textId="77777777" w:rsidTr="009A5ABC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539B" w14:textId="77777777" w:rsidR="001A0EB5" w:rsidRPr="00C13C5C" w:rsidRDefault="001A0EB5" w:rsidP="001A0EB5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депозити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31B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C2C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ED7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99C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23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5C65AC57" w14:textId="77777777" w:rsidTr="009A5ABC">
        <w:trPr>
          <w:trHeight w:val="2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1B7F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витрати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A53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CC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26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B08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5C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3D7A0DE5" w14:textId="77777777" w:rsidTr="009A5ABC">
        <w:trPr>
          <w:trHeight w:val="265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6FC7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1A0EB5" w:rsidRPr="00C13C5C" w14:paraId="50BDAB0C" w14:textId="77777777" w:rsidTr="009A5ABC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D38D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Необоротні активи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750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7F3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032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9C0D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0F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73636D67" w14:textId="77777777" w:rsidTr="009A5ABC">
        <w:trPr>
          <w:trHeight w:val="2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BEFB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Оборотні активи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71F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B3F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ECC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FEB5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47FB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2347BA99" w14:textId="77777777" w:rsidTr="009A5AB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071F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Усього активи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1019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4EC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C48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DCB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389E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6F4AE0E1" w14:textId="77777777" w:rsidTr="009A5ABC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5813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983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0CA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B70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9F3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59BF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425C72EC" w14:textId="77777777" w:rsidTr="009A5ABC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188B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4944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7517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E6D2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C9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09BC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1A0EB5" w:rsidRPr="00C13C5C" w14:paraId="0DF4C60B" w14:textId="77777777" w:rsidTr="009A5ABC">
        <w:trPr>
          <w:trHeight w:val="121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AADD" w14:textId="77777777" w:rsidR="001A0EB5" w:rsidRPr="00C13C5C" w:rsidRDefault="001A0EB5" w:rsidP="001A0EB5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1A0EB5" w:rsidRPr="00C13C5C" w14:paraId="3DE3271B" w14:textId="77777777" w:rsidTr="009A5ABC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3AE3" w14:textId="77777777" w:rsidR="001A0EB5" w:rsidRPr="00C13C5C" w:rsidRDefault="001A0EB5" w:rsidP="001A0EB5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D45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7010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8240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9DE6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20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9CA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1053" w14:textId="77777777" w:rsidR="001A0EB5" w:rsidRPr="00C13C5C" w:rsidRDefault="001A0EB5" w:rsidP="001A0EB5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</w:tr>
    </w:tbl>
    <w:p w14:paraId="4E600050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                        </w:t>
      </w:r>
      <w:r w:rsidRPr="00C13C5C">
        <w:rPr>
          <w:b/>
          <w:sz w:val="28"/>
          <w:szCs w:val="28"/>
          <w:lang w:val="uk-UA" w:eastAsia="ru-RU"/>
        </w:rPr>
        <w:tab/>
      </w:r>
      <w:r w:rsidRPr="00C13C5C">
        <w:rPr>
          <w:b/>
          <w:sz w:val="28"/>
          <w:szCs w:val="28"/>
          <w:lang w:val="uk-UA" w:eastAsia="ru-RU"/>
        </w:rPr>
        <w:tab/>
      </w:r>
      <w:r w:rsidRPr="00C13C5C">
        <w:rPr>
          <w:b/>
          <w:sz w:val="28"/>
          <w:szCs w:val="28"/>
          <w:lang w:val="uk-UA" w:eastAsia="ru-RU"/>
        </w:rPr>
        <w:tab/>
      </w:r>
    </w:p>
    <w:p w14:paraId="53F8DE2B" w14:textId="77777777" w:rsidR="009A5ABC" w:rsidRPr="009A5ABC" w:rsidRDefault="009A5ABC" w:rsidP="009A5ABC">
      <w:pPr>
        <w:suppressAutoHyphens w:val="0"/>
        <w:ind w:left="993"/>
        <w:rPr>
          <w:u w:val="single"/>
          <w:lang w:val="uk-UA"/>
        </w:rPr>
      </w:pPr>
      <w:r w:rsidRPr="009A5ABC">
        <w:rPr>
          <w:u w:val="single"/>
          <w:lang w:val="uk-UA"/>
        </w:rPr>
        <w:t xml:space="preserve">Директор МКП «Могилів-Подільський парк </w:t>
      </w:r>
    </w:p>
    <w:p w14:paraId="0D70010C" w14:textId="77777777" w:rsidR="009A5ABC" w:rsidRPr="009A5ABC" w:rsidRDefault="009A5ABC" w:rsidP="009A5ABC">
      <w:pPr>
        <w:tabs>
          <w:tab w:val="left" w:pos="7230"/>
        </w:tabs>
        <w:suppressAutoHyphens w:val="0"/>
        <w:ind w:left="993"/>
        <w:rPr>
          <w:u w:val="single"/>
          <w:lang w:val="uk-UA"/>
        </w:rPr>
      </w:pPr>
      <w:r w:rsidRPr="009A5ABC">
        <w:rPr>
          <w:u w:val="single"/>
          <w:lang w:val="uk-UA"/>
        </w:rPr>
        <w:t xml:space="preserve">культури та відпочинку ім. Лесі Українки»   </w:t>
      </w:r>
      <w:r w:rsidRPr="009A5ABC">
        <w:rPr>
          <w:lang w:val="uk-UA"/>
        </w:rPr>
        <w:t xml:space="preserve">                     </w:t>
      </w:r>
      <w:r>
        <w:rPr>
          <w:lang w:val="uk-UA"/>
        </w:rPr>
        <w:t xml:space="preserve">                  </w:t>
      </w:r>
      <w:r w:rsidRPr="009A5ABC">
        <w:rPr>
          <w:lang w:val="uk-UA"/>
        </w:rPr>
        <w:t xml:space="preserve">____________                            </w:t>
      </w:r>
      <w:r w:rsidR="00F72D22">
        <w:rPr>
          <w:lang w:val="uk-UA"/>
        </w:rPr>
        <w:t xml:space="preserve">      </w:t>
      </w:r>
      <w:r w:rsidRPr="009A5ABC">
        <w:rPr>
          <w:u w:val="single"/>
          <w:lang w:val="uk-UA"/>
        </w:rPr>
        <w:t>Геннадій АВДЄЄВ</w:t>
      </w:r>
    </w:p>
    <w:p w14:paraId="1CE4F2A4" w14:textId="77777777" w:rsidR="009A5ABC" w:rsidRPr="009A5ABC" w:rsidRDefault="009A5ABC" w:rsidP="00601BE8">
      <w:pPr>
        <w:tabs>
          <w:tab w:val="left" w:pos="4536"/>
          <w:tab w:val="left" w:pos="7230"/>
          <w:tab w:val="left" w:pos="11380"/>
        </w:tabs>
        <w:suppressAutoHyphens w:val="0"/>
        <w:ind w:left="993"/>
        <w:rPr>
          <w:b/>
          <w:i/>
          <w:iCs/>
          <w:lang w:val="uk-UA" w:eastAsia="ru-RU"/>
        </w:rPr>
      </w:pPr>
      <w:r w:rsidRPr="009A5ABC">
        <w:rPr>
          <w:i/>
          <w:iCs/>
          <w:lang w:val="uk-UA"/>
        </w:rPr>
        <w:t xml:space="preserve">                           (посада)                                                           </w:t>
      </w:r>
      <w:r>
        <w:rPr>
          <w:i/>
          <w:iCs/>
          <w:lang w:val="uk-UA"/>
        </w:rPr>
        <w:t xml:space="preserve">                    </w:t>
      </w:r>
      <w:r w:rsidR="00601BE8">
        <w:rPr>
          <w:i/>
          <w:iCs/>
          <w:lang w:val="uk-UA"/>
        </w:rPr>
        <w:t xml:space="preserve"> </w:t>
      </w:r>
      <w:r w:rsidRPr="009A5ABC">
        <w:rPr>
          <w:i/>
          <w:iCs/>
          <w:lang w:val="uk-UA"/>
        </w:rPr>
        <w:t xml:space="preserve">(підпис)                               </w:t>
      </w:r>
      <w:r w:rsidR="00F72D22">
        <w:rPr>
          <w:i/>
          <w:iCs/>
          <w:lang w:val="uk-UA"/>
        </w:rPr>
        <w:t xml:space="preserve">    </w:t>
      </w:r>
      <w:r w:rsidRPr="009A5ABC">
        <w:rPr>
          <w:i/>
          <w:iCs/>
          <w:lang w:val="uk-UA"/>
        </w:rPr>
        <w:t xml:space="preserve"> </w:t>
      </w:r>
      <w:r w:rsidR="00F72D22">
        <w:rPr>
          <w:i/>
          <w:iCs/>
          <w:lang w:val="uk-UA"/>
        </w:rPr>
        <w:t xml:space="preserve">  </w:t>
      </w:r>
      <w:r w:rsidRPr="009A5ABC">
        <w:rPr>
          <w:i/>
          <w:iCs/>
          <w:lang w:val="uk-UA"/>
        </w:rPr>
        <w:t>(власне ім’я, прізвище)</w:t>
      </w:r>
    </w:p>
    <w:p w14:paraId="163D49C8" w14:textId="77777777" w:rsidR="009A5ABC" w:rsidRPr="009A5ABC" w:rsidRDefault="009A5ABC" w:rsidP="009A5ABC">
      <w:pPr>
        <w:suppressAutoHyphens w:val="0"/>
        <w:ind w:left="993"/>
        <w:rPr>
          <w:b/>
          <w:i/>
          <w:iCs/>
          <w:lang w:val="uk-UA" w:eastAsia="ru-RU"/>
        </w:rPr>
      </w:pPr>
      <w:r w:rsidRPr="009A5ABC">
        <w:rPr>
          <w:i/>
          <w:iCs/>
          <w:lang w:val="uk-UA"/>
        </w:rPr>
        <w:t xml:space="preserve">     </w:t>
      </w:r>
    </w:p>
    <w:p w14:paraId="48444D14" w14:textId="77777777" w:rsidR="00114968" w:rsidRPr="009A5ABC" w:rsidRDefault="009A5ABC" w:rsidP="009A5ABC">
      <w:pPr>
        <w:suppressAutoHyphens w:val="0"/>
        <w:ind w:left="993"/>
        <w:rPr>
          <w:u w:val="single"/>
          <w:lang w:val="uk-UA"/>
        </w:rPr>
      </w:pPr>
      <w:r w:rsidRPr="009A5ABC">
        <w:rPr>
          <w:u w:val="single"/>
          <w:lang w:val="uk-UA"/>
        </w:rPr>
        <w:t xml:space="preserve">       </w:t>
      </w:r>
    </w:p>
    <w:p w14:paraId="7F4DE6C8" w14:textId="77777777" w:rsidR="009A5ABC" w:rsidRPr="009A5ABC" w:rsidRDefault="009A5ABC" w:rsidP="009A5ABC">
      <w:pPr>
        <w:suppressAutoHyphens w:val="0"/>
        <w:ind w:left="993"/>
        <w:rPr>
          <w:u w:val="single"/>
          <w:lang w:val="uk-UA"/>
        </w:rPr>
      </w:pPr>
      <w:r w:rsidRPr="009A5ABC">
        <w:rPr>
          <w:u w:val="single"/>
          <w:lang w:val="uk-UA"/>
        </w:rPr>
        <w:t xml:space="preserve">Головний бухгалтер МКП «Могилів-Подільський парк </w:t>
      </w:r>
    </w:p>
    <w:p w14:paraId="6A9B83C9" w14:textId="77777777" w:rsidR="009A5ABC" w:rsidRPr="009A5ABC" w:rsidRDefault="009A5ABC" w:rsidP="009A5ABC">
      <w:pPr>
        <w:suppressAutoHyphens w:val="0"/>
        <w:ind w:left="993"/>
        <w:rPr>
          <w:u w:val="single"/>
          <w:lang w:val="uk-UA"/>
        </w:rPr>
      </w:pPr>
      <w:r w:rsidRPr="009A5ABC">
        <w:rPr>
          <w:u w:val="single"/>
          <w:lang w:val="uk-UA"/>
        </w:rPr>
        <w:t xml:space="preserve">культури та відпочинку ім. Лесі Українки»   </w:t>
      </w:r>
      <w:r w:rsidRPr="009A5ABC">
        <w:rPr>
          <w:lang w:val="uk-UA"/>
        </w:rPr>
        <w:t xml:space="preserve">                     </w:t>
      </w:r>
      <w:r>
        <w:rPr>
          <w:lang w:val="uk-UA"/>
        </w:rPr>
        <w:t xml:space="preserve">                    </w:t>
      </w:r>
      <w:r w:rsidRPr="009A5ABC">
        <w:rPr>
          <w:lang w:val="uk-UA"/>
        </w:rPr>
        <w:t xml:space="preserve">____________                           </w:t>
      </w:r>
      <w:r w:rsidR="00F72D22">
        <w:rPr>
          <w:lang w:val="uk-UA"/>
        </w:rPr>
        <w:t xml:space="preserve">      </w:t>
      </w:r>
      <w:r w:rsidRPr="009A5ABC">
        <w:rPr>
          <w:lang w:val="uk-UA"/>
        </w:rPr>
        <w:t xml:space="preserve"> </w:t>
      </w:r>
      <w:r w:rsidRPr="009A5ABC">
        <w:rPr>
          <w:u w:val="single"/>
          <w:lang w:val="uk-UA"/>
        </w:rPr>
        <w:t>Ірина КОРОЛЬ</w:t>
      </w:r>
    </w:p>
    <w:p w14:paraId="6B1B9D0B" w14:textId="77777777" w:rsidR="00C13C5C" w:rsidRPr="001A0EB5" w:rsidRDefault="009A5ABC" w:rsidP="001A0EB5">
      <w:pPr>
        <w:tabs>
          <w:tab w:val="left" w:pos="11380"/>
        </w:tabs>
        <w:suppressAutoHyphens w:val="0"/>
        <w:ind w:left="993"/>
        <w:rPr>
          <w:b/>
          <w:i/>
          <w:iCs/>
          <w:sz w:val="28"/>
          <w:szCs w:val="28"/>
          <w:lang w:val="uk-UA" w:eastAsia="ru-RU"/>
        </w:rPr>
        <w:sectPr w:rsidR="00C13C5C" w:rsidRPr="001A0EB5">
          <w:pgSz w:w="16838" w:h="11906" w:orient="landscape"/>
          <w:pgMar w:top="1560" w:right="680" w:bottom="284" w:left="295" w:header="709" w:footer="709" w:gutter="0"/>
          <w:cols w:space="720"/>
        </w:sectPr>
      </w:pPr>
      <w:r w:rsidRPr="009A5ABC">
        <w:rPr>
          <w:i/>
          <w:iCs/>
          <w:lang w:val="uk-UA"/>
        </w:rPr>
        <w:t xml:space="preserve">                           (посада)                                                           </w:t>
      </w:r>
      <w:r>
        <w:rPr>
          <w:i/>
          <w:iCs/>
          <w:lang w:val="uk-UA"/>
        </w:rPr>
        <w:t xml:space="preserve">                     </w:t>
      </w:r>
      <w:r w:rsidRPr="009A5ABC">
        <w:rPr>
          <w:i/>
          <w:iCs/>
          <w:lang w:val="uk-UA"/>
        </w:rPr>
        <w:t xml:space="preserve"> (підпис)                                 </w:t>
      </w:r>
      <w:r w:rsidR="00F72D22">
        <w:rPr>
          <w:i/>
          <w:iCs/>
          <w:lang w:val="uk-UA"/>
        </w:rPr>
        <w:t xml:space="preserve">      </w:t>
      </w:r>
      <w:r w:rsidRPr="009A5ABC">
        <w:rPr>
          <w:i/>
          <w:iCs/>
          <w:lang w:val="uk-UA"/>
        </w:rPr>
        <w:t>(власне ім’я, прізвище)</w:t>
      </w:r>
      <w:r>
        <w:rPr>
          <w:i/>
          <w:iCs/>
          <w:sz w:val="28"/>
          <w:szCs w:val="28"/>
          <w:lang w:val="uk-UA"/>
        </w:rPr>
        <w:t xml:space="preserve">             </w:t>
      </w:r>
    </w:p>
    <w:p w14:paraId="1D64A5D6" w14:textId="77777777" w:rsidR="009A5ABC" w:rsidRDefault="009A5AB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393AB984" w14:textId="77777777" w:rsidR="0017695C" w:rsidRDefault="001769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1CEBCE54" w14:textId="77777777" w:rsidR="0017695C" w:rsidRDefault="0017695C" w:rsidP="0017695C">
      <w:pPr>
        <w:suppressAutoHyphens w:val="0"/>
        <w:jc w:val="right"/>
        <w:rPr>
          <w:i/>
          <w:iCs/>
          <w:sz w:val="28"/>
          <w:szCs w:val="28"/>
          <w:lang w:val="uk-UA"/>
        </w:rPr>
      </w:pPr>
    </w:p>
    <w:p w14:paraId="1D572A09" w14:textId="77777777" w:rsidR="009A5ABC" w:rsidRDefault="0017695C" w:rsidP="0017695C">
      <w:pPr>
        <w:suppressAutoHyphens w:val="0"/>
        <w:jc w:val="right"/>
        <w:rPr>
          <w:b/>
          <w:sz w:val="28"/>
          <w:szCs w:val="28"/>
          <w:lang w:val="uk-UA" w:eastAsia="ru-RU"/>
        </w:rPr>
      </w:pPr>
      <w:bookmarkStart w:id="1" w:name="_Hlk190673692"/>
      <w:r w:rsidRPr="00114968">
        <w:rPr>
          <w:i/>
          <w:iCs/>
          <w:sz w:val="28"/>
          <w:szCs w:val="28"/>
          <w:lang w:val="uk-UA"/>
        </w:rPr>
        <w:t>Продовження додатка</w:t>
      </w:r>
    </w:p>
    <w:bookmarkEnd w:id="1"/>
    <w:p w14:paraId="33F4539E" w14:textId="77777777" w:rsidR="0017695C" w:rsidRDefault="0017695C" w:rsidP="009A5AB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3F389EA7" w14:textId="77777777" w:rsidR="0017695C" w:rsidRDefault="0017695C" w:rsidP="009A5AB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7A2B46BB" w14:textId="77777777" w:rsidR="0017695C" w:rsidRDefault="0017695C" w:rsidP="009A5AB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69455A82" w14:textId="77777777" w:rsidR="00C13C5C" w:rsidRPr="00C13C5C" w:rsidRDefault="00C13C5C" w:rsidP="009A5AB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24AE20B1" w14:textId="77777777" w:rsidR="00C13C5C" w:rsidRPr="00C13C5C" w:rsidRDefault="00C13C5C" w:rsidP="009A5ABC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>до звіту пр</w:t>
      </w:r>
      <w:r w:rsidR="00695254">
        <w:rPr>
          <w:b/>
          <w:sz w:val="28"/>
          <w:szCs w:val="28"/>
          <w:lang w:val="uk-UA" w:eastAsia="ru-RU"/>
        </w:rPr>
        <w:t>о</w:t>
      </w:r>
      <w:r w:rsidRPr="00C13C5C">
        <w:rPr>
          <w:b/>
          <w:sz w:val="28"/>
          <w:szCs w:val="28"/>
          <w:lang w:val="uk-UA" w:eastAsia="ru-RU"/>
        </w:rPr>
        <w:t xml:space="preserve"> виконання фінансового плану </w:t>
      </w:r>
      <w:r w:rsidRPr="00C13C5C">
        <w:rPr>
          <w:b/>
          <w:sz w:val="28"/>
          <w:szCs w:val="28"/>
          <w:lang w:val="uk-UA" w:eastAsia="uk-UA"/>
        </w:rPr>
        <w:t xml:space="preserve">міського комунального підприємства «Могилів-Подільський парк культури та відпочинку </w:t>
      </w:r>
    </w:p>
    <w:p w14:paraId="4728FC9E" w14:textId="77777777" w:rsidR="00C13C5C" w:rsidRPr="00C13C5C" w:rsidRDefault="00C13C5C" w:rsidP="009A5AB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uk-UA"/>
        </w:rPr>
        <w:t>ім. Лесі Українки»</w:t>
      </w:r>
      <w:r w:rsidRPr="00C13C5C">
        <w:rPr>
          <w:b/>
          <w:sz w:val="28"/>
          <w:szCs w:val="28"/>
          <w:lang w:eastAsia="uk-UA"/>
        </w:rPr>
        <w:t xml:space="preserve"> </w:t>
      </w:r>
      <w:r w:rsidR="00C00C6B">
        <w:rPr>
          <w:b/>
          <w:sz w:val="28"/>
          <w:szCs w:val="28"/>
          <w:lang w:val="uk-UA" w:eastAsia="ru-RU"/>
        </w:rPr>
        <w:t>за 2024 рік</w:t>
      </w:r>
    </w:p>
    <w:p w14:paraId="0A701CD5" w14:textId="77777777" w:rsidR="00C13C5C" w:rsidRP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0A0ECC48" w14:textId="77777777" w:rsidR="00C13C5C" w:rsidRDefault="00C13C5C" w:rsidP="006A517C">
      <w:pPr>
        <w:tabs>
          <w:tab w:val="left" w:pos="709"/>
        </w:tabs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74BFA2C5" w14:textId="77777777" w:rsidR="00736B16" w:rsidRDefault="00736B16" w:rsidP="00736B16">
      <w:pPr>
        <w:suppressAutoHyphens w:val="0"/>
        <w:rPr>
          <w:b/>
          <w:sz w:val="28"/>
          <w:szCs w:val="28"/>
          <w:lang w:val="uk-UA" w:eastAsia="ru-RU"/>
        </w:rPr>
      </w:pPr>
    </w:p>
    <w:p w14:paraId="76D45DBE" w14:textId="77777777" w:rsidR="009A121A" w:rsidRPr="00C13C5C" w:rsidRDefault="009A121A" w:rsidP="00736B16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Міське комунальне підприємство «Могилів-Подільський парк культури  та відпочинку ім. Лесі Українки» (далі- парк) відноситься до категорії парків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пам’яток садового-паркового мистецтва місцевого значення. Основне призначення парку - це збереження в природному стані типових та унікальних природних комплексів та об’єктів.</w:t>
      </w:r>
    </w:p>
    <w:p w14:paraId="4C1D3DBB" w14:textId="77777777" w:rsidR="009A121A" w:rsidRPr="00C13C5C" w:rsidRDefault="009A121A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</w:t>
      </w:r>
      <w:r w:rsidRPr="00C13C5C">
        <w:rPr>
          <w:rFonts w:eastAsia="Calibri"/>
          <w:sz w:val="28"/>
          <w:szCs w:val="28"/>
          <w:lang w:val="uk-UA" w:eastAsia="en-US"/>
        </w:rPr>
        <w:tab/>
        <w:t>На території парку постійно функціонує дитячий майданчик з  каруселями</w:t>
      </w:r>
      <w:r w:rsidR="006150D7">
        <w:rPr>
          <w:rFonts w:eastAsia="Calibri"/>
          <w:sz w:val="28"/>
          <w:szCs w:val="28"/>
          <w:lang w:val="uk-UA" w:eastAsia="en-US"/>
        </w:rPr>
        <w:t>, гойдалками, а також спортивні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майданчик</w:t>
      </w:r>
      <w:r w:rsidR="006150D7">
        <w:rPr>
          <w:rFonts w:eastAsia="Calibri"/>
          <w:sz w:val="28"/>
          <w:szCs w:val="28"/>
          <w:lang w:val="uk-UA" w:eastAsia="en-US"/>
        </w:rPr>
        <w:t>и</w:t>
      </w:r>
      <w:r w:rsidRPr="00C13C5C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18D60494" w14:textId="77777777" w:rsidR="009A121A" w:rsidRPr="00C13C5C" w:rsidRDefault="009A121A" w:rsidP="00736B16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Мешканці громади мають постійну можливість відпочити у тихому місці з природнім ландшафтом, а також проводити обряди одруження, </w:t>
      </w:r>
    </w:p>
    <w:p w14:paraId="657A6CD8" w14:textId="77777777" w:rsidR="009A121A" w:rsidRDefault="009A121A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фотосесії для випускників дитячих садків, шкіл та середніх навчальних закладів громади.</w:t>
      </w:r>
    </w:p>
    <w:p w14:paraId="24AE7476" w14:textId="77777777" w:rsidR="006A517C" w:rsidRPr="00C13C5C" w:rsidRDefault="006A517C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53B68C1D" w14:textId="77777777" w:rsidR="009A121A" w:rsidRDefault="009A121A" w:rsidP="006A517C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1D2A05AF" w14:textId="77777777" w:rsidR="006A517C" w:rsidRPr="00C13C5C" w:rsidRDefault="006A517C" w:rsidP="006A517C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7028D98C" w14:textId="77777777" w:rsidR="009A121A" w:rsidRPr="00C13C5C" w:rsidRDefault="00C00C6B" w:rsidP="008D1224">
      <w:pPr>
        <w:tabs>
          <w:tab w:val="left" w:pos="709"/>
        </w:tabs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 2024 році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згідно з фінансовим планом на утрим</w:t>
      </w:r>
      <w:r w:rsidR="009A121A">
        <w:rPr>
          <w:rFonts w:eastAsia="Calibri"/>
          <w:sz w:val="28"/>
          <w:szCs w:val="28"/>
          <w:lang w:val="uk-UA" w:eastAsia="en-US"/>
        </w:rPr>
        <w:t>ання парку передбачено</w:t>
      </w:r>
      <w:r w:rsidR="00161357">
        <w:rPr>
          <w:rFonts w:eastAsia="Calibri"/>
          <w:sz w:val="28"/>
          <w:szCs w:val="28"/>
          <w:lang w:val="uk-UA" w:eastAsia="en-US"/>
        </w:rPr>
        <w:t xml:space="preserve"> коштів 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на загальну суму </w:t>
      </w:r>
      <w:r>
        <w:rPr>
          <w:rFonts w:eastAsia="Calibri"/>
          <w:sz w:val="28"/>
          <w:szCs w:val="28"/>
          <w:lang w:val="uk-UA" w:eastAsia="en-US"/>
        </w:rPr>
        <w:t>3650,6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тис. грн</w:t>
      </w:r>
      <w:r w:rsidR="009A121A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A517C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 xml:space="preserve"> т</w:t>
      </w:r>
      <w:r w:rsidR="008D1224">
        <w:rPr>
          <w:rFonts w:eastAsia="Calibri"/>
          <w:sz w:val="28"/>
          <w:szCs w:val="28"/>
          <w:lang w:val="uk-UA" w:eastAsia="en-US"/>
        </w:rPr>
        <w:t xml:space="preserve">ому числі кошти </w:t>
      </w:r>
      <w:r>
        <w:rPr>
          <w:rFonts w:eastAsia="Calibri"/>
          <w:sz w:val="28"/>
          <w:szCs w:val="28"/>
          <w:lang w:val="uk-UA" w:eastAsia="en-US"/>
        </w:rPr>
        <w:t xml:space="preserve">місцевого бюджету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3630,6</w:t>
      </w:r>
      <w:r w:rsidR="009A121A">
        <w:rPr>
          <w:rFonts w:eastAsia="Calibri"/>
          <w:sz w:val="28"/>
          <w:szCs w:val="28"/>
          <w:lang w:val="uk-UA" w:eastAsia="en-US"/>
        </w:rPr>
        <w:t xml:space="preserve"> тис.</w:t>
      </w:r>
      <w:r w:rsidR="006A517C">
        <w:rPr>
          <w:rFonts w:eastAsia="Calibri"/>
          <w:sz w:val="28"/>
          <w:szCs w:val="28"/>
          <w:lang w:val="uk-UA" w:eastAsia="en-US"/>
        </w:rPr>
        <w:t xml:space="preserve"> </w:t>
      </w:r>
      <w:r w:rsidR="009A121A">
        <w:rPr>
          <w:rFonts w:eastAsia="Calibri"/>
          <w:sz w:val="28"/>
          <w:szCs w:val="28"/>
          <w:lang w:val="uk-UA" w:eastAsia="en-US"/>
        </w:rPr>
        <w:t>грн.</w:t>
      </w:r>
    </w:p>
    <w:p w14:paraId="6A2EBAEE" w14:textId="77777777" w:rsidR="009A121A" w:rsidRPr="00C13C5C" w:rsidRDefault="00C00C6B" w:rsidP="008D1224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2024 </w:t>
      </w:r>
      <w:r w:rsidR="009A121A">
        <w:rPr>
          <w:rFonts w:eastAsia="Calibri"/>
          <w:sz w:val="28"/>
          <w:szCs w:val="28"/>
          <w:lang w:val="uk-UA" w:eastAsia="en-US"/>
        </w:rPr>
        <w:t>р</w:t>
      </w:r>
      <w:r w:rsidR="00AD5CC6">
        <w:rPr>
          <w:rFonts w:eastAsia="Calibri"/>
          <w:sz w:val="28"/>
          <w:szCs w:val="28"/>
          <w:lang w:val="uk-UA" w:eastAsia="en-US"/>
        </w:rPr>
        <w:t>ок</w:t>
      </w:r>
      <w:r>
        <w:rPr>
          <w:rFonts w:eastAsia="Calibri"/>
          <w:sz w:val="28"/>
          <w:szCs w:val="28"/>
          <w:lang w:val="uk-UA" w:eastAsia="en-US"/>
        </w:rPr>
        <w:t>у надійшло коштів на суму 3651,4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тис. грн, </w:t>
      </w:r>
      <w:r w:rsidR="008D1224">
        <w:rPr>
          <w:rFonts w:eastAsia="Calibri"/>
          <w:sz w:val="28"/>
          <w:szCs w:val="28"/>
          <w:lang w:val="uk-UA" w:eastAsia="en-US"/>
        </w:rPr>
        <w:t>у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тому числі</w:t>
      </w:r>
      <w:r w:rsidR="008D1224">
        <w:rPr>
          <w:rFonts w:eastAsia="Calibri"/>
          <w:sz w:val="28"/>
          <w:szCs w:val="28"/>
          <w:lang w:val="uk-UA" w:eastAsia="en-US"/>
        </w:rPr>
        <w:t xml:space="preserve"> </w:t>
      </w:r>
      <w:r w:rsidR="009A121A" w:rsidRPr="00C13C5C">
        <w:rPr>
          <w:rFonts w:eastAsia="Calibri"/>
          <w:sz w:val="28"/>
          <w:szCs w:val="28"/>
          <w:lang w:val="uk-UA" w:eastAsia="en-US"/>
        </w:rPr>
        <w:t>кошт</w:t>
      </w:r>
      <w:r w:rsidR="008D1224">
        <w:rPr>
          <w:rFonts w:eastAsia="Calibri"/>
          <w:sz w:val="28"/>
          <w:szCs w:val="28"/>
          <w:lang w:val="uk-UA" w:eastAsia="en-US"/>
        </w:rPr>
        <w:t>и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місцевого бю</w:t>
      </w:r>
      <w:r w:rsidR="009A121A">
        <w:rPr>
          <w:rFonts w:eastAsia="Calibri"/>
          <w:sz w:val="28"/>
          <w:szCs w:val="28"/>
          <w:lang w:val="uk-UA" w:eastAsia="en-US"/>
        </w:rPr>
        <w:t>джет</w:t>
      </w:r>
      <w:r>
        <w:rPr>
          <w:rFonts w:eastAsia="Calibri"/>
          <w:sz w:val="28"/>
          <w:szCs w:val="28"/>
          <w:lang w:val="uk-UA" w:eastAsia="en-US"/>
        </w:rPr>
        <w:t xml:space="preserve">у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3630,4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тис. грн.</w:t>
      </w:r>
    </w:p>
    <w:p w14:paraId="1DC62C08" w14:textId="77777777" w:rsidR="009A121A" w:rsidRPr="00C13C5C" w:rsidRDefault="009A121A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 </w:t>
      </w:r>
      <w:r w:rsidRPr="00C13C5C">
        <w:rPr>
          <w:rFonts w:eastAsia="Calibri"/>
          <w:sz w:val="28"/>
          <w:szCs w:val="28"/>
          <w:lang w:val="uk-UA" w:eastAsia="en-US"/>
        </w:rPr>
        <w:tab/>
        <w:t>Для проведення господарс</w:t>
      </w:r>
      <w:r>
        <w:rPr>
          <w:rFonts w:eastAsia="Calibri"/>
          <w:sz w:val="28"/>
          <w:szCs w:val="28"/>
          <w:lang w:val="uk-UA" w:eastAsia="en-US"/>
        </w:rPr>
        <w:t>ь</w:t>
      </w:r>
      <w:r w:rsidR="00AD5CC6">
        <w:rPr>
          <w:rFonts w:eastAsia="Calibri"/>
          <w:sz w:val="28"/>
          <w:szCs w:val="28"/>
          <w:lang w:val="uk-UA" w:eastAsia="en-US"/>
        </w:rPr>
        <w:t>к</w:t>
      </w:r>
      <w:r w:rsidR="00C00C6B">
        <w:rPr>
          <w:rFonts w:eastAsia="Calibri"/>
          <w:sz w:val="28"/>
          <w:szCs w:val="28"/>
          <w:lang w:val="uk-UA" w:eastAsia="en-US"/>
        </w:rPr>
        <w:t>ої діяльності парку протягом 2024</w:t>
      </w:r>
      <w:r w:rsidRPr="00C13C5C">
        <w:rPr>
          <w:rFonts w:eastAsia="Calibri"/>
          <w:sz w:val="28"/>
          <w:szCs w:val="28"/>
          <w:lang w:val="uk-UA" w:eastAsia="en-US"/>
        </w:rPr>
        <w:t xml:space="preserve"> року використ</w:t>
      </w:r>
      <w:r>
        <w:rPr>
          <w:rFonts w:eastAsia="Calibri"/>
          <w:sz w:val="28"/>
          <w:szCs w:val="28"/>
          <w:lang w:val="uk-UA" w:eastAsia="en-US"/>
        </w:rPr>
        <w:t>а</w:t>
      </w:r>
      <w:r w:rsidR="00C00C6B">
        <w:rPr>
          <w:rFonts w:eastAsia="Calibri"/>
          <w:sz w:val="28"/>
          <w:szCs w:val="28"/>
          <w:lang w:val="uk-UA" w:eastAsia="en-US"/>
        </w:rPr>
        <w:t>но кошти на загальну суму 3642,5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грн, а саме: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5693F424" w14:textId="77777777" w:rsidR="009A121A" w:rsidRPr="00C13C5C" w:rsidRDefault="009A121A" w:rsidP="006A517C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на виплату заробітної </w:t>
      </w:r>
      <w:r w:rsidR="00AD5CC6">
        <w:rPr>
          <w:rFonts w:eastAsia="Calibri"/>
          <w:sz w:val="28"/>
          <w:szCs w:val="28"/>
          <w:lang w:val="uk-UA" w:eastAsia="en-US"/>
        </w:rPr>
        <w:t>плати праців</w:t>
      </w:r>
      <w:r w:rsidR="00C00C6B">
        <w:rPr>
          <w:rFonts w:eastAsia="Calibri"/>
          <w:sz w:val="28"/>
          <w:szCs w:val="28"/>
          <w:lang w:val="uk-UA" w:eastAsia="en-US"/>
        </w:rPr>
        <w:t>никам парку</w:t>
      </w:r>
      <w:r w:rsidR="006A517C">
        <w:rPr>
          <w:rFonts w:eastAsia="Calibri"/>
          <w:sz w:val="28"/>
          <w:szCs w:val="28"/>
          <w:lang w:val="uk-UA" w:eastAsia="en-US"/>
        </w:rPr>
        <w:t xml:space="preserve"> -</w:t>
      </w:r>
      <w:r w:rsidR="00C00C6B">
        <w:rPr>
          <w:rFonts w:eastAsia="Calibri"/>
          <w:sz w:val="28"/>
          <w:szCs w:val="28"/>
          <w:lang w:val="uk-UA" w:eastAsia="en-US"/>
        </w:rPr>
        <w:t xml:space="preserve"> 2444,8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0509DCA1" w14:textId="77777777" w:rsidR="009A121A" w:rsidRPr="00C13C5C" w:rsidRDefault="009A121A" w:rsidP="006A517C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нарахування на за</w:t>
      </w:r>
      <w:r w:rsidR="00C00C6B">
        <w:rPr>
          <w:rFonts w:eastAsia="Calibri"/>
          <w:sz w:val="28"/>
          <w:szCs w:val="28"/>
          <w:lang w:val="uk-UA" w:eastAsia="en-US"/>
        </w:rPr>
        <w:t xml:space="preserve">робітну плату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="00C00C6B">
        <w:rPr>
          <w:rFonts w:eastAsia="Calibri"/>
          <w:sz w:val="28"/>
          <w:szCs w:val="28"/>
          <w:lang w:val="uk-UA" w:eastAsia="en-US"/>
        </w:rPr>
        <w:t xml:space="preserve"> 602,4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6661ADE7" w14:textId="77777777" w:rsidR="009A121A" w:rsidRDefault="009A121A" w:rsidP="00C0615D">
      <w:pPr>
        <w:tabs>
          <w:tab w:val="left" w:pos="709"/>
        </w:tabs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придбання садово-паркового обладнання, садового інвентаря, іншого обладнання,</w:t>
      </w:r>
      <w:r w:rsidRPr="00CA4B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паливно-мастильних матеріалів для роботи садової техніки</w:t>
      </w:r>
      <w:r w:rsidRPr="00CA4B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будівельних матеріалів для проведення робіт по благоустрою, інших матеріалів, запасних частин для ремонту садової техніки</w:t>
      </w:r>
      <w:r w:rsidR="006A517C">
        <w:rPr>
          <w:sz w:val="28"/>
          <w:szCs w:val="28"/>
          <w:lang w:val="uk-UA"/>
        </w:rPr>
        <w:t xml:space="preserve">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="00C00C6B">
        <w:rPr>
          <w:rFonts w:eastAsia="Calibri"/>
          <w:sz w:val="28"/>
          <w:szCs w:val="28"/>
          <w:lang w:val="uk-UA" w:eastAsia="en-US"/>
        </w:rPr>
        <w:t xml:space="preserve"> 499,3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</w:t>
      </w:r>
      <w:r w:rsidR="006A517C">
        <w:rPr>
          <w:rFonts w:eastAsia="Calibri"/>
          <w:sz w:val="28"/>
          <w:szCs w:val="28"/>
          <w:lang w:val="uk-UA" w:eastAsia="en-US"/>
        </w:rPr>
        <w:t>;</w:t>
      </w:r>
    </w:p>
    <w:p w14:paraId="4C597792" w14:textId="77777777" w:rsidR="009A121A" w:rsidRPr="006A517C" w:rsidRDefault="00C00C6B" w:rsidP="006A517C">
      <w:pPr>
        <w:suppressAutoHyphens w:val="0"/>
        <w:ind w:firstLine="708"/>
        <w:rPr>
          <w:rStyle w:val="af"/>
          <w:rFonts w:eastAsia="Calibri"/>
        </w:rPr>
      </w:pPr>
      <w:r>
        <w:rPr>
          <w:rFonts w:eastAsia="Calibri"/>
          <w:sz w:val="28"/>
          <w:szCs w:val="28"/>
          <w:lang w:val="uk-UA" w:eastAsia="en-US"/>
        </w:rPr>
        <w:t xml:space="preserve">оплата послуг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14,5</w:t>
      </w:r>
      <w:r w:rsidR="009A121A">
        <w:rPr>
          <w:rFonts w:eastAsia="Calibri"/>
          <w:sz w:val="28"/>
          <w:szCs w:val="28"/>
          <w:lang w:val="uk-UA" w:eastAsia="en-US"/>
        </w:rPr>
        <w:t xml:space="preserve"> тис.</w:t>
      </w:r>
      <w:r w:rsidR="006A517C">
        <w:rPr>
          <w:rFonts w:eastAsia="Calibri"/>
          <w:sz w:val="28"/>
          <w:szCs w:val="28"/>
          <w:lang w:val="uk-UA" w:eastAsia="en-US"/>
        </w:rPr>
        <w:t xml:space="preserve"> </w:t>
      </w:r>
      <w:r w:rsidR="009A121A">
        <w:rPr>
          <w:rFonts w:eastAsia="Calibri"/>
          <w:sz w:val="28"/>
          <w:szCs w:val="28"/>
          <w:lang w:val="uk-UA" w:eastAsia="en-US"/>
        </w:rPr>
        <w:t>грн</w:t>
      </w:r>
      <w:r w:rsidR="006A517C">
        <w:rPr>
          <w:rFonts w:eastAsia="Calibri"/>
          <w:sz w:val="28"/>
          <w:szCs w:val="28"/>
          <w:lang w:val="uk-UA" w:eastAsia="en-US"/>
        </w:rPr>
        <w:t>;</w:t>
      </w:r>
    </w:p>
    <w:p w14:paraId="1F4CF129" w14:textId="77777777" w:rsidR="009A121A" w:rsidRDefault="00C00C6B" w:rsidP="006A517C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оплата комунальних послуг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81,5</w:t>
      </w:r>
      <w:r w:rsidR="009A121A">
        <w:rPr>
          <w:rFonts w:eastAsia="Calibri"/>
          <w:sz w:val="28"/>
          <w:szCs w:val="28"/>
          <w:lang w:val="uk-UA" w:eastAsia="en-US"/>
        </w:rPr>
        <w:t xml:space="preserve"> тис.</w:t>
      </w:r>
      <w:r w:rsidR="006A517C">
        <w:rPr>
          <w:rFonts w:eastAsia="Calibri"/>
          <w:sz w:val="28"/>
          <w:szCs w:val="28"/>
          <w:lang w:val="uk-UA" w:eastAsia="en-US"/>
        </w:rPr>
        <w:t xml:space="preserve"> </w:t>
      </w:r>
      <w:r w:rsidR="009A121A">
        <w:rPr>
          <w:rFonts w:eastAsia="Calibri"/>
          <w:sz w:val="28"/>
          <w:szCs w:val="28"/>
          <w:lang w:val="uk-UA" w:eastAsia="en-US"/>
        </w:rPr>
        <w:t>грн.</w:t>
      </w:r>
    </w:p>
    <w:p w14:paraId="65CC728E" w14:textId="77777777" w:rsidR="007C4D78" w:rsidRDefault="009A121A" w:rsidP="00736B16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Залишкова вартість основних засобів станом на 01.01.2024 складає 38</w:t>
      </w:r>
      <w:r>
        <w:rPr>
          <w:rFonts w:eastAsia="Calibri"/>
          <w:sz w:val="28"/>
          <w:szCs w:val="28"/>
          <w:lang w:val="uk-UA" w:eastAsia="en-US"/>
        </w:rPr>
        <w:t xml:space="preserve">55,4 тис. </w:t>
      </w:r>
      <w:r w:rsidR="00161357">
        <w:rPr>
          <w:rFonts w:eastAsia="Calibri"/>
          <w:sz w:val="28"/>
          <w:szCs w:val="28"/>
          <w:lang w:val="uk-UA" w:eastAsia="en-US"/>
        </w:rPr>
        <w:t>грн</w:t>
      </w:r>
      <w:r>
        <w:rPr>
          <w:rFonts w:eastAsia="Calibri"/>
          <w:sz w:val="28"/>
          <w:szCs w:val="28"/>
          <w:lang w:val="uk-UA" w:eastAsia="en-US"/>
        </w:rPr>
        <w:t>, запасів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92,8 тис. грн</w:t>
      </w:r>
      <w:r>
        <w:rPr>
          <w:rFonts w:eastAsia="Calibri"/>
          <w:sz w:val="28"/>
          <w:szCs w:val="28"/>
          <w:lang w:val="uk-UA" w:eastAsia="en-US"/>
        </w:rPr>
        <w:t xml:space="preserve">, грошових коштів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1,9 тис.</w:t>
      </w:r>
      <w:r w:rsidR="006A517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грн</w:t>
      </w:r>
      <w:r w:rsidR="00161357">
        <w:rPr>
          <w:rFonts w:eastAsia="Calibri"/>
          <w:sz w:val="28"/>
          <w:szCs w:val="28"/>
          <w:lang w:val="uk-UA" w:eastAsia="en-US"/>
        </w:rPr>
        <w:t xml:space="preserve">. 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7C4D78">
        <w:rPr>
          <w:rFonts w:eastAsia="Calibri"/>
          <w:sz w:val="28"/>
          <w:szCs w:val="28"/>
          <w:lang w:val="uk-UA" w:eastAsia="en-US"/>
        </w:rPr>
        <w:t xml:space="preserve">     </w:t>
      </w:r>
    </w:p>
    <w:p w14:paraId="6F53A86B" w14:textId="77777777" w:rsidR="009A121A" w:rsidRPr="00C13C5C" w:rsidRDefault="009A121A" w:rsidP="007C4D78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Залишкова вартість </w:t>
      </w:r>
      <w:r w:rsidR="00C00C6B">
        <w:rPr>
          <w:rFonts w:eastAsia="Calibri"/>
          <w:sz w:val="28"/>
          <w:szCs w:val="28"/>
          <w:lang w:val="uk-UA" w:eastAsia="en-US"/>
        </w:rPr>
        <w:t xml:space="preserve">основних засобів станом на 01.01.2025 складає 3803,8 </w:t>
      </w:r>
      <w:r>
        <w:rPr>
          <w:rFonts w:eastAsia="Calibri"/>
          <w:sz w:val="28"/>
          <w:szCs w:val="28"/>
          <w:lang w:val="uk-UA" w:eastAsia="en-US"/>
        </w:rPr>
        <w:t xml:space="preserve">тис. </w:t>
      </w:r>
      <w:r w:rsidR="00161357">
        <w:rPr>
          <w:rFonts w:eastAsia="Calibri"/>
          <w:sz w:val="28"/>
          <w:szCs w:val="28"/>
          <w:lang w:val="uk-UA" w:eastAsia="en-US"/>
        </w:rPr>
        <w:t>грн</w:t>
      </w:r>
      <w:r w:rsidR="00C00C6B">
        <w:rPr>
          <w:rFonts w:eastAsia="Calibri"/>
          <w:sz w:val="28"/>
          <w:szCs w:val="28"/>
          <w:lang w:val="uk-UA" w:eastAsia="en-US"/>
        </w:rPr>
        <w:t xml:space="preserve">, запасів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="00C00C6B">
        <w:rPr>
          <w:rFonts w:eastAsia="Calibri"/>
          <w:sz w:val="28"/>
          <w:szCs w:val="28"/>
          <w:lang w:val="uk-UA" w:eastAsia="en-US"/>
        </w:rPr>
        <w:t xml:space="preserve"> 79,3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</w:t>
      </w:r>
      <w:r w:rsidR="00C00C6B">
        <w:rPr>
          <w:rFonts w:eastAsia="Calibri"/>
          <w:sz w:val="28"/>
          <w:szCs w:val="28"/>
          <w:lang w:val="uk-UA" w:eastAsia="en-US"/>
        </w:rPr>
        <w:t xml:space="preserve">, грошових коштів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="00C00C6B">
        <w:rPr>
          <w:rFonts w:eastAsia="Calibri"/>
          <w:sz w:val="28"/>
          <w:szCs w:val="28"/>
          <w:lang w:val="uk-UA" w:eastAsia="en-US"/>
        </w:rPr>
        <w:t xml:space="preserve"> 10,8</w:t>
      </w:r>
      <w:r>
        <w:rPr>
          <w:rFonts w:eastAsia="Calibri"/>
          <w:sz w:val="28"/>
          <w:szCs w:val="28"/>
          <w:lang w:val="uk-UA" w:eastAsia="en-US"/>
        </w:rPr>
        <w:t xml:space="preserve"> тис.</w:t>
      </w:r>
      <w:r w:rsidR="006A517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грн.</w:t>
      </w:r>
    </w:p>
    <w:p w14:paraId="77711438" w14:textId="77777777" w:rsidR="009A121A" w:rsidRPr="00C13C5C" w:rsidRDefault="009A121A" w:rsidP="00736B16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Кредиторська та дебіторська заборгованість станом на 01.01.2024  </w:t>
      </w:r>
    </w:p>
    <w:p w14:paraId="48219238" w14:textId="77777777" w:rsidR="009A121A" w:rsidRDefault="00C00C6B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 на 01.01.2025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відсутня. </w:t>
      </w:r>
    </w:p>
    <w:p w14:paraId="4AF33B25" w14:textId="77777777" w:rsidR="0017695C" w:rsidRDefault="0017695C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7030DB3F" w14:textId="77777777" w:rsidR="0017695C" w:rsidRDefault="0017695C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1D57F3CE" w14:textId="77777777" w:rsidR="0017695C" w:rsidRDefault="0017695C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5230D950" w14:textId="77777777" w:rsidR="0017695C" w:rsidRDefault="0017695C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370DA3BC" w14:textId="77777777" w:rsidR="008D1224" w:rsidRDefault="008D1224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214F3CB0" w14:textId="77777777" w:rsidR="0017695C" w:rsidRDefault="0017695C" w:rsidP="0017695C">
      <w:pPr>
        <w:suppressAutoHyphens w:val="0"/>
        <w:jc w:val="right"/>
        <w:rPr>
          <w:b/>
          <w:sz w:val="28"/>
          <w:szCs w:val="28"/>
          <w:lang w:val="uk-UA" w:eastAsia="ru-RU"/>
        </w:rPr>
      </w:pPr>
      <w:r w:rsidRPr="00114968">
        <w:rPr>
          <w:i/>
          <w:iCs/>
          <w:sz w:val="28"/>
          <w:szCs w:val="28"/>
          <w:lang w:val="uk-UA"/>
        </w:rPr>
        <w:t>Продовження додатка</w:t>
      </w:r>
    </w:p>
    <w:p w14:paraId="77D7FA29" w14:textId="77777777" w:rsidR="0017695C" w:rsidRPr="00C13C5C" w:rsidRDefault="0017695C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33A4E903" w14:textId="77777777" w:rsidR="009A121A" w:rsidRPr="00C13C5C" w:rsidRDefault="009A121A" w:rsidP="00736B16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Кадрове забезпечення робітників парку складає 20 штатних одиниць, </w:t>
      </w:r>
    </w:p>
    <w:p w14:paraId="588BE424" w14:textId="77777777" w:rsidR="009A121A" w:rsidRPr="00C13C5C" w:rsidRDefault="009A121A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а саме: керівник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1 штатна</w:t>
      </w:r>
      <w:r w:rsidR="00161357">
        <w:rPr>
          <w:rFonts w:eastAsia="Calibri"/>
          <w:sz w:val="28"/>
          <w:szCs w:val="28"/>
          <w:lang w:val="uk-UA" w:eastAsia="en-US"/>
        </w:rPr>
        <w:t xml:space="preserve"> одиниця, спеціаліст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="00161357">
        <w:rPr>
          <w:rFonts w:eastAsia="Calibri"/>
          <w:sz w:val="28"/>
          <w:szCs w:val="28"/>
          <w:lang w:val="uk-UA" w:eastAsia="en-US"/>
        </w:rPr>
        <w:t xml:space="preserve"> 2 штатні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одиниці, </w:t>
      </w:r>
    </w:p>
    <w:p w14:paraId="09BC20EF" w14:textId="77777777" w:rsidR="009A121A" w:rsidRPr="00C13C5C" w:rsidRDefault="009A121A" w:rsidP="00736B16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робітник</w:t>
      </w:r>
      <w:r w:rsidR="00C00C6B">
        <w:rPr>
          <w:rFonts w:eastAsia="Calibri"/>
          <w:sz w:val="28"/>
          <w:szCs w:val="28"/>
          <w:lang w:val="uk-UA" w:eastAsia="en-US"/>
        </w:rPr>
        <w:t>и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6A517C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17 штатних одиниць.</w:t>
      </w:r>
    </w:p>
    <w:p w14:paraId="11481ADD" w14:textId="77777777" w:rsidR="00C13C5C" w:rsidRDefault="00C13C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163B3FF1" w14:textId="77777777" w:rsidR="0017695C" w:rsidRDefault="001769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7A10C81B" w14:textId="77777777" w:rsidR="0017695C" w:rsidRDefault="001769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70D99F8E" w14:textId="77777777" w:rsidR="0017695C" w:rsidRDefault="001769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67CAEC37" w14:textId="77777777" w:rsidR="0017695C" w:rsidRPr="00C13C5C" w:rsidRDefault="0017695C" w:rsidP="00C13C5C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6ED4EDE4" w14:textId="77777777" w:rsidR="00C13C5C" w:rsidRDefault="00C13C5C" w:rsidP="0017695C">
      <w:pPr>
        <w:tabs>
          <w:tab w:val="left" w:pos="709"/>
        </w:tabs>
        <w:suppressAutoHyphens w:val="0"/>
        <w:jc w:val="both"/>
        <w:rPr>
          <w:sz w:val="28"/>
          <w:szCs w:val="28"/>
          <w:lang w:val="uk-UA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                                   </w:t>
      </w:r>
      <w:r w:rsidR="006A517C">
        <w:rPr>
          <w:rFonts w:eastAsia="Calibri"/>
          <w:sz w:val="28"/>
          <w:szCs w:val="28"/>
          <w:lang w:val="uk-UA" w:eastAsia="en-US"/>
        </w:rPr>
        <w:t xml:space="preserve">     </w:t>
      </w:r>
      <w:r w:rsidRPr="00C13C5C">
        <w:rPr>
          <w:rFonts w:eastAsia="Calibri"/>
          <w:sz w:val="28"/>
          <w:szCs w:val="28"/>
          <w:lang w:val="uk-UA" w:eastAsia="en-US"/>
        </w:rPr>
        <w:t xml:space="preserve"> Петро БЕЗМЕЩУК</w:t>
      </w:r>
    </w:p>
    <w:sectPr w:rsidR="00C13C5C" w:rsidSect="00736B16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4427" w14:textId="77777777" w:rsidR="002E47FC" w:rsidRDefault="002E47FC" w:rsidP="00114968">
      <w:r>
        <w:separator/>
      </w:r>
    </w:p>
  </w:endnote>
  <w:endnote w:type="continuationSeparator" w:id="0">
    <w:p w14:paraId="4A7FCA0E" w14:textId="77777777" w:rsidR="002E47FC" w:rsidRDefault="002E47FC" w:rsidP="0011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43F4" w14:textId="77777777" w:rsidR="002E47FC" w:rsidRDefault="002E47FC" w:rsidP="00114968">
      <w:r>
        <w:separator/>
      </w:r>
    </w:p>
  </w:footnote>
  <w:footnote w:type="continuationSeparator" w:id="0">
    <w:p w14:paraId="2FAA3515" w14:textId="77777777" w:rsidR="002E47FC" w:rsidRDefault="002E47FC" w:rsidP="0011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707D"/>
    <w:rsid w:val="0003661F"/>
    <w:rsid w:val="00065D64"/>
    <w:rsid w:val="00093299"/>
    <w:rsid w:val="0009430E"/>
    <w:rsid w:val="000B3BBC"/>
    <w:rsid w:val="000F716B"/>
    <w:rsid w:val="00114968"/>
    <w:rsid w:val="00125CEC"/>
    <w:rsid w:val="00140A15"/>
    <w:rsid w:val="00151DDB"/>
    <w:rsid w:val="00155792"/>
    <w:rsid w:val="00161357"/>
    <w:rsid w:val="0017695C"/>
    <w:rsid w:val="001A0EB5"/>
    <w:rsid w:val="001C1AB4"/>
    <w:rsid w:val="001F03CD"/>
    <w:rsid w:val="002049DF"/>
    <w:rsid w:val="00206983"/>
    <w:rsid w:val="00213EF3"/>
    <w:rsid w:val="00233DF7"/>
    <w:rsid w:val="0024146B"/>
    <w:rsid w:val="00246C5E"/>
    <w:rsid w:val="002603E8"/>
    <w:rsid w:val="00277C03"/>
    <w:rsid w:val="002C4AAD"/>
    <w:rsid w:val="002C55D6"/>
    <w:rsid w:val="002E47FC"/>
    <w:rsid w:val="002E4DEC"/>
    <w:rsid w:val="003118EA"/>
    <w:rsid w:val="00317FA2"/>
    <w:rsid w:val="00364C82"/>
    <w:rsid w:val="00365253"/>
    <w:rsid w:val="00366FF8"/>
    <w:rsid w:val="003675D0"/>
    <w:rsid w:val="00372B31"/>
    <w:rsid w:val="0039188A"/>
    <w:rsid w:val="004028BA"/>
    <w:rsid w:val="00416C82"/>
    <w:rsid w:val="00437B32"/>
    <w:rsid w:val="004562CD"/>
    <w:rsid w:val="004919D0"/>
    <w:rsid w:val="004A3D75"/>
    <w:rsid w:val="004B33B4"/>
    <w:rsid w:val="004E2E53"/>
    <w:rsid w:val="005004FD"/>
    <w:rsid w:val="00504B26"/>
    <w:rsid w:val="00535347"/>
    <w:rsid w:val="00592B25"/>
    <w:rsid w:val="005B4CDF"/>
    <w:rsid w:val="005D2C97"/>
    <w:rsid w:val="005D6EDB"/>
    <w:rsid w:val="005E4B90"/>
    <w:rsid w:val="005F20E9"/>
    <w:rsid w:val="00601BE8"/>
    <w:rsid w:val="00602B48"/>
    <w:rsid w:val="00614DBB"/>
    <w:rsid w:val="006150D7"/>
    <w:rsid w:val="006219C0"/>
    <w:rsid w:val="00626868"/>
    <w:rsid w:val="00654ED7"/>
    <w:rsid w:val="00660561"/>
    <w:rsid w:val="0068181F"/>
    <w:rsid w:val="00685316"/>
    <w:rsid w:val="006861B3"/>
    <w:rsid w:val="00691EA8"/>
    <w:rsid w:val="00695254"/>
    <w:rsid w:val="00697A46"/>
    <w:rsid w:val="006A517C"/>
    <w:rsid w:val="006C0249"/>
    <w:rsid w:val="006E06D9"/>
    <w:rsid w:val="006E2A91"/>
    <w:rsid w:val="006E767A"/>
    <w:rsid w:val="006F1809"/>
    <w:rsid w:val="006F6677"/>
    <w:rsid w:val="0070243C"/>
    <w:rsid w:val="00717920"/>
    <w:rsid w:val="00736B16"/>
    <w:rsid w:val="00741102"/>
    <w:rsid w:val="00745562"/>
    <w:rsid w:val="00766FF6"/>
    <w:rsid w:val="007742DA"/>
    <w:rsid w:val="007A078B"/>
    <w:rsid w:val="007A4028"/>
    <w:rsid w:val="007B52B8"/>
    <w:rsid w:val="007C275A"/>
    <w:rsid w:val="007C4D78"/>
    <w:rsid w:val="007D4F75"/>
    <w:rsid w:val="007E3473"/>
    <w:rsid w:val="007F006F"/>
    <w:rsid w:val="007F29D0"/>
    <w:rsid w:val="007F584B"/>
    <w:rsid w:val="008073E5"/>
    <w:rsid w:val="00835469"/>
    <w:rsid w:val="0084539D"/>
    <w:rsid w:val="008477E8"/>
    <w:rsid w:val="00856D59"/>
    <w:rsid w:val="00865AA8"/>
    <w:rsid w:val="008670EB"/>
    <w:rsid w:val="00870F18"/>
    <w:rsid w:val="00874A39"/>
    <w:rsid w:val="008A6175"/>
    <w:rsid w:val="008B29FD"/>
    <w:rsid w:val="008C51CF"/>
    <w:rsid w:val="008D1224"/>
    <w:rsid w:val="008D3E7F"/>
    <w:rsid w:val="008E18F9"/>
    <w:rsid w:val="008F1063"/>
    <w:rsid w:val="00901DA0"/>
    <w:rsid w:val="00904791"/>
    <w:rsid w:val="009349D7"/>
    <w:rsid w:val="009416A9"/>
    <w:rsid w:val="00984C83"/>
    <w:rsid w:val="009873BF"/>
    <w:rsid w:val="0099142C"/>
    <w:rsid w:val="00992C62"/>
    <w:rsid w:val="00995504"/>
    <w:rsid w:val="009A121A"/>
    <w:rsid w:val="009A5ABC"/>
    <w:rsid w:val="009B13C2"/>
    <w:rsid w:val="009B1DD3"/>
    <w:rsid w:val="009B44E1"/>
    <w:rsid w:val="009B707F"/>
    <w:rsid w:val="009D00FC"/>
    <w:rsid w:val="009E23AC"/>
    <w:rsid w:val="009F1293"/>
    <w:rsid w:val="009F296A"/>
    <w:rsid w:val="00A12363"/>
    <w:rsid w:val="00A234F0"/>
    <w:rsid w:val="00A5028B"/>
    <w:rsid w:val="00A541DC"/>
    <w:rsid w:val="00A82EB1"/>
    <w:rsid w:val="00AD2984"/>
    <w:rsid w:val="00AD5CC6"/>
    <w:rsid w:val="00AE7B31"/>
    <w:rsid w:val="00AF716B"/>
    <w:rsid w:val="00B05D39"/>
    <w:rsid w:val="00B24AC0"/>
    <w:rsid w:val="00B4665E"/>
    <w:rsid w:val="00B47103"/>
    <w:rsid w:val="00B560F6"/>
    <w:rsid w:val="00B64862"/>
    <w:rsid w:val="00B66482"/>
    <w:rsid w:val="00B66C8E"/>
    <w:rsid w:val="00B73521"/>
    <w:rsid w:val="00B81EC7"/>
    <w:rsid w:val="00B96695"/>
    <w:rsid w:val="00BB4BA6"/>
    <w:rsid w:val="00BF5922"/>
    <w:rsid w:val="00C00C6B"/>
    <w:rsid w:val="00C0155D"/>
    <w:rsid w:val="00C0615D"/>
    <w:rsid w:val="00C13C5C"/>
    <w:rsid w:val="00C44FD3"/>
    <w:rsid w:val="00C53658"/>
    <w:rsid w:val="00C65829"/>
    <w:rsid w:val="00C73DF3"/>
    <w:rsid w:val="00C84AD9"/>
    <w:rsid w:val="00C8709B"/>
    <w:rsid w:val="00CC4196"/>
    <w:rsid w:val="00D0455C"/>
    <w:rsid w:val="00D26C3E"/>
    <w:rsid w:val="00D44996"/>
    <w:rsid w:val="00D76B7D"/>
    <w:rsid w:val="00D87CB8"/>
    <w:rsid w:val="00D939E2"/>
    <w:rsid w:val="00DB2504"/>
    <w:rsid w:val="00DF6784"/>
    <w:rsid w:val="00E24AC0"/>
    <w:rsid w:val="00E64CCE"/>
    <w:rsid w:val="00E65556"/>
    <w:rsid w:val="00E7652F"/>
    <w:rsid w:val="00E8042F"/>
    <w:rsid w:val="00EA0846"/>
    <w:rsid w:val="00EA357A"/>
    <w:rsid w:val="00ED7F44"/>
    <w:rsid w:val="00F038A2"/>
    <w:rsid w:val="00F2068E"/>
    <w:rsid w:val="00F72D22"/>
    <w:rsid w:val="00F74D68"/>
    <w:rsid w:val="00F8409F"/>
    <w:rsid w:val="00F9261B"/>
    <w:rsid w:val="00F93AD0"/>
    <w:rsid w:val="00FA7912"/>
    <w:rsid w:val="00FB26FA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402EFDD"/>
  <w15:chartTrackingRefBased/>
  <w15:docId w15:val="{F4E3A01C-2150-4BAA-8281-A17AE8C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  <w:style w:type="paragraph" w:styleId="ab">
    <w:name w:val="header"/>
    <w:basedOn w:val="a"/>
    <w:link w:val="ac"/>
    <w:uiPriority w:val="99"/>
    <w:unhideWhenUsed/>
    <w:rsid w:val="0011496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114968"/>
    <w:rPr>
      <w:sz w:val="24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14968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114968"/>
    <w:rPr>
      <w:sz w:val="24"/>
      <w:szCs w:val="24"/>
      <w:lang w:val="ru-RU" w:eastAsia="ar-SA"/>
    </w:rPr>
  </w:style>
  <w:style w:type="character" w:styleId="af">
    <w:name w:val="Subtle Reference"/>
    <w:uiPriority w:val="31"/>
    <w:qFormat/>
    <w:rsid w:val="006A517C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9572-85CC-4DD3-BCC7-9586C54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6348</Words>
  <Characters>3619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2024-07-31T11:34:00Z</cp:lastPrinted>
  <dcterms:created xsi:type="dcterms:W3CDTF">2025-03-03T13:14:00Z</dcterms:created>
  <dcterms:modified xsi:type="dcterms:W3CDTF">2025-03-03T13:36:00Z</dcterms:modified>
</cp:coreProperties>
</file>