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C8" w:rsidRPr="00B746C8" w:rsidRDefault="006C05C3" w:rsidP="006C05C3">
      <w:pPr>
        <w:spacing w:after="0" w:line="240" w:lineRule="auto"/>
        <w:ind w:right="-427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  <w:t xml:space="preserve">                                                                </w:t>
      </w:r>
      <w:bookmarkStart w:id="0" w:name="_GoBack"/>
      <w:bookmarkEnd w:id="0"/>
      <w:r w:rsidR="00B746C8" w:rsidRPr="00B746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1C229C28" wp14:editId="76CD589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C8" w:rsidRPr="00B746C8" w:rsidRDefault="00B746C8" w:rsidP="00B746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746C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746C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746C8" w:rsidRPr="00B746C8" w:rsidRDefault="00B746C8" w:rsidP="00B746C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746C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746C8" w:rsidRPr="00B746C8" w:rsidRDefault="00B746C8" w:rsidP="00B746C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746C8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CD4DB6" wp14:editId="652B0E7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BA40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746C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746C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E4085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88</w:t>
      </w:r>
    </w:p>
    <w:p w:rsidR="00B746C8" w:rsidRDefault="00B746C8" w:rsidP="00EF6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31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746C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F694D" w:rsidRDefault="00EF694D" w:rsidP="00EF6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F694D" w:rsidRPr="00B746C8" w:rsidRDefault="00EF694D" w:rsidP="00EF69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24662" w:rsidRPr="00724662" w:rsidRDefault="00724662" w:rsidP="00EF6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рішення 14 сесії міської ради </w:t>
      </w:r>
    </w:p>
    <w:p w:rsidR="00724662" w:rsidRPr="00724662" w:rsidRDefault="00724662" w:rsidP="00EF69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8 скликання від 23.12.2021 р</w:t>
      </w:r>
      <w:r w:rsidR="00EF694D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оку №</w:t>
      </w: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438</w:t>
      </w:r>
    </w:p>
    <w:p w:rsidR="00724662" w:rsidRPr="00724662" w:rsidRDefault="00724662" w:rsidP="00EF694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</w:p>
    <w:p w:rsidR="00724662" w:rsidRPr="00724662" w:rsidRDefault="00724662" w:rsidP="00EF694D">
      <w:pPr>
        <w:widowControl w:val="0"/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      </w:t>
      </w:r>
      <w:r w:rsidR="00EF694D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    </w:t>
      </w:r>
      <w:r w:rsidRPr="00724662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Керуючись постановою Кабінету </w:t>
      </w:r>
      <w:r w:rsidR="00EF694D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М</w:t>
      </w:r>
      <w:r w:rsidRPr="00724662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іністрі</w:t>
      </w:r>
      <w:r w:rsidR="00EF694D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в України від 11.03.2022 року №</w:t>
      </w:r>
      <w:r w:rsidRPr="00724662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252 «Деякі питання формування та виконання місцевих бюджетів у період воєнного стану»,- </w:t>
      </w:r>
    </w:p>
    <w:p w:rsidR="00724662" w:rsidRPr="00724662" w:rsidRDefault="00724662" w:rsidP="00EF694D">
      <w:pPr>
        <w:widowControl w:val="0"/>
        <w:spacing w:after="0" w:line="240" w:lineRule="auto"/>
        <w:ind w:left="102" w:firstLine="79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</w:p>
    <w:p w:rsidR="00724662" w:rsidRPr="00724662" w:rsidRDefault="00724662" w:rsidP="00EF694D">
      <w:pPr>
        <w:widowControl w:val="0"/>
        <w:spacing w:after="0" w:line="240" w:lineRule="auto"/>
        <w:ind w:left="102" w:firstLine="79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                        </w:t>
      </w:r>
      <w:r w:rsidRPr="00724662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   виконком міської ради ВИРІШИВ:</w:t>
      </w:r>
    </w:p>
    <w:p w:rsidR="00724662" w:rsidRPr="00724662" w:rsidRDefault="00724662" w:rsidP="00EF6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</w:pPr>
    </w:p>
    <w:p w:rsidR="00EF694D" w:rsidRDefault="00EF694D" w:rsidP="00EF694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  <w:t xml:space="preserve">1.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Внести зміни до рішення 14 сесії міської ради 8 скликання </w:t>
      </w:r>
    </w:p>
    <w:p w:rsidR="00724662" w:rsidRPr="00724662" w:rsidRDefault="00724662" w:rsidP="00EF694D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від 23.12.2021 р</w:t>
      </w:r>
      <w:r w:rsidR="00EF694D">
        <w:rPr>
          <w:rFonts w:ascii="Times New Roman" w:eastAsia="Calibri" w:hAnsi="Times New Roman" w:cs="Times New Roman"/>
          <w:noProof w:val="0"/>
          <w:sz w:val="28"/>
          <w:szCs w:val="28"/>
        </w:rPr>
        <w:t>оку №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438 «Про затвердження комплексної цільової програми підтримки учасників антитерористичної операції, операції Об’єднаних сил, членів їхніх сімей та інших верств населення, які потребують соціального захисту на 2022-2024 роки», а саме: </w:t>
      </w:r>
    </w:p>
    <w:p w:rsidR="00724662" w:rsidRDefault="00EF694D" w:rsidP="00825F95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1.1. </w:t>
      </w:r>
      <w:r w:rsidR="0062490A">
        <w:rPr>
          <w:rFonts w:ascii="Times New Roman" w:eastAsia="Calibri" w:hAnsi="Times New Roman" w:cs="Times New Roman"/>
          <w:noProof w:val="0"/>
          <w:sz w:val="28"/>
          <w:szCs w:val="28"/>
        </w:rPr>
        <w:t>В таблиці «Заходи Програми» додатку 1 пункти 5.1 та 5.2 розділу 5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викласти в н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овій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редакції:</w:t>
      </w:r>
    </w:p>
    <w:p w:rsidR="00EF694D" w:rsidRPr="00724662" w:rsidRDefault="00EF694D" w:rsidP="00EF694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843"/>
        <w:gridCol w:w="1134"/>
        <w:gridCol w:w="992"/>
        <w:gridCol w:w="1134"/>
        <w:gridCol w:w="992"/>
        <w:gridCol w:w="1843"/>
      </w:tblGrid>
      <w:tr w:rsidR="00EF694D" w:rsidRPr="00724662" w:rsidTr="005B66FA">
        <w:trPr>
          <w:trHeight w:val="255"/>
        </w:trPr>
        <w:tc>
          <w:tcPr>
            <w:tcW w:w="567" w:type="dxa"/>
            <w:vMerge w:val="restart"/>
          </w:tcPr>
          <w:p w:rsidR="00724662" w:rsidRPr="005B66FA" w:rsidRDefault="00724662" w:rsidP="0072466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№ з/п</w:t>
            </w:r>
          </w:p>
        </w:tc>
        <w:tc>
          <w:tcPr>
            <w:tcW w:w="1843" w:type="dxa"/>
            <w:vMerge w:val="restart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Зміст заходів Програми з виконання завдання</w:t>
            </w:r>
          </w:p>
        </w:tc>
        <w:tc>
          <w:tcPr>
            <w:tcW w:w="1134" w:type="dxa"/>
            <w:vMerge w:val="restart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Строк вико</w:t>
            </w:r>
            <w:r w:rsidR="0060242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EF694D"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-</w:t>
            </w:r>
            <w:r w:rsidR="0060242D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нання</w:t>
            </w:r>
            <w:proofErr w:type="spellEnd"/>
          </w:p>
        </w:tc>
        <w:tc>
          <w:tcPr>
            <w:tcW w:w="3118" w:type="dxa"/>
            <w:gridSpan w:val="3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 xml:space="preserve">Орієнтовані обсяги фінансування по роках </w:t>
            </w:r>
          </w:p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(тис. грн)</w:t>
            </w:r>
          </w:p>
        </w:tc>
        <w:tc>
          <w:tcPr>
            <w:tcW w:w="1843" w:type="dxa"/>
            <w:vMerge w:val="restart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Відповідальні виконавці ходу Програми</w:t>
            </w:r>
          </w:p>
        </w:tc>
      </w:tr>
      <w:tr w:rsidR="00EF694D" w:rsidRPr="00724662" w:rsidTr="005B66FA">
        <w:trPr>
          <w:trHeight w:val="255"/>
        </w:trPr>
        <w:tc>
          <w:tcPr>
            <w:tcW w:w="567" w:type="dxa"/>
            <w:vMerge/>
          </w:tcPr>
          <w:p w:rsidR="00724662" w:rsidRPr="005B66FA" w:rsidRDefault="00724662" w:rsidP="0072466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662" w:rsidRPr="005B66FA" w:rsidRDefault="00724662" w:rsidP="00EF694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2022р</w:t>
            </w:r>
            <w:r w:rsidR="00EF694D"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4662" w:rsidRPr="005B66FA" w:rsidRDefault="00724662" w:rsidP="00EF694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2023р</w:t>
            </w:r>
            <w:r w:rsidR="00EF694D"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4662" w:rsidRPr="005B66FA" w:rsidRDefault="00724662" w:rsidP="00EF694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2024р</w:t>
            </w:r>
            <w:r w:rsidR="00EF694D"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EF694D" w:rsidRPr="00724662" w:rsidTr="005B66FA">
        <w:trPr>
          <w:trHeight w:val="255"/>
        </w:trPr>
        <w:tc>
          <w:tcPr>
            <w:tcW w:w="567" w:type="dxa"/>
          </w:tcPr>
          <w:p w:rsidR="00724662" w:rsidRPr="005B66FA" w:rsidRDefault="00724662" w:rsidP="0072466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24662" w:rsidRPr="005B66FA" w:rsidRDefault="00724662" w:rsidP="00205C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Вшанування пам’яті учасників </w:t>
            </w:r>
            <w:proofErr w:type="spellStart"/>
            <w:r w:rsidR="0060242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антите</w:t>
            </w:r>
            <w:r w:rsidR="00205C6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</w:t>
            </w:r>
            <w:r w:rsidR="0060242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</w:t>
            </w:r>
            <w:proofErr w:type="spellEnd"/>
            <w:r w:rsidR="00205C6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60242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-</w:t>
            </w:r>
            <w:r w:rsidR="00205C6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ристичної</w:t>
            </w:r>
            <w:proofErr w:type="spellEnd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операції/ операції об’єднаних сил</w:t>
            </w:r>
            <w:r w:rsidR="00EF694D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, 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осіб, які загинули в боротьбі за </w:t>
            </w:r>
            <w:r w:rsid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незалеж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ність, суверенітет і </w:t>
            </w:r>
            <w:r w:rsid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терито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ріальну цілісність України, померлих внутрішньо</w:t>
            </w:r>
            <w:r w:rsidR="00EF694D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-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переміщених осіб </w:t>
            </w:r>
          </w:p>
        </w:tc>
        <w:tc>
          <w:tcPr>
            <w:tcW w:w="1843" w:type="dxa"/>
          </w:tcPr>
          <w:p w:rsidR="00853DFC" w:rsidRDefault="00724662" w:rsidP="00853D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5.1. Виділення місць на кладовищах для поховання загиблих (померлих) осіб, які брали участь в </w:t>
            </w:r>
          </w:p>
          <w:p w:rsidR="00724662" w:rsidRPr="005B66FA" w:rsidRDefault="00853DFC" w:rsidP="00853DF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АТО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/ООС,  осіб, які загинули в боротьбі за </w:t>
            </w:r>
            <w:r w:rsid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незалеж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ність, 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 xml:space="preserve">суверенітет і </w:t>
            </w:r>
            <w:r w:rsidR="00774CA8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тер</w:t>
            </w:r>
            <w:r w:rsidR="00637D80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и</w:t>
            </w:r>
            <w:r w:rsidR="00774CA8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то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ріальну цілісність України, померлих внутрішньо</w:t>
            </w:r>
            <w:r w:rsidR="00EF694D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-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переміщених осіб </w:t>
            </w:r>
          </w:p>
        </w:tc>
        <w:tc>
          <w:tcPr>
            <w:tcW w:w="1134" w:type="dxa"/>
          </w:tcPr>
          <w:p w:rsid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lastRenderedPageBreak/>
              <w:t>2022-</w:t>
            </w:r>
          </w:p>
          <w:p w:rsidR="00724662" w:rsidRP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2024 </w:t>
            </w:r>
            <w:proofErr w:type="spellStart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р.р</w:t>
            </w:r>
            <w:proofErr w:type="spellEnd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4662" w:rsidRP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Не потре</w:t>
            </w:r>
            <w:r w:rsidR="00774CA8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бує</w:t>
            </w:r>
            <w:proofErr w:type="spellEnd"/>
          </w:p>
        </w:tc>
        <w:tc>
          <w:tcPr>
            <w:tcW w:w="1134" w:type="dxa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Не потре</w:t>
            </w:r>
            <w:r w:rsidR="00774CA8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- </w:t>
            </w:r>
            <w:proofErr w:type="spellStart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бує</w:t>
            </w:r>
            <w:proofErr w:type="spellEnd"/>
          </w:p>
        </w:tc>
        <w:tc>
          <w:tcPr>
            <w:tcW w:w="992" w:type="dxa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Не потре</w:t>
            </w:r>
            <w:r w:rsidR="00774CA8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-</w:t>
            </w:r>
            <w:proofErr w:type="spellStart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бує</w:t>
            </w:r>
            <w:proofErr w:type="spellEnd"/>
          </w:p>
        </w:tc>
        <w:tc>
          <w:tcPr>
            <w:tcW w:w="1843" w:type="dxa"/>
          </w:tcPr>
          <w:p w:rsidR="00724662" w:rsidRPr="005B66FA" w:rsidRDefault="00724662" w:rsidP="00774C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Викон</w:t>
            </w:r>
            <w:r w:rsidR="00357E9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авчий комітет 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Могилів-Подільської міської ради,</w:t>
            </w:r>
          </w:p>
          <w:p w:rsidR="00724662" w:rsidRPr="005B66FA" w:rsidRDefault="00357E92" w:rsidP="00774C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у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правління праці та соціального захисту населення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міської ради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 КПРО «Скорбота»</w:t>
            </w:r>
          </w:p>
        </w:tc>
      </w:tr>
      <w:tr w:rsidR="00EF694D" w:rsidRPr="00724662" w:rsidTr="005B66FA">
        <w:tc>
          <w:tcPr>
            <w:tcW w:w="567" w:type="dxa"/>
          </w:tcPr>
          <w:p w:rsidR="00724662" w:rsidRPr="005B66FA" w:rsidRDefault="00724662" w:rsidP="0072466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2" w:rsidRP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662" w:rsidRP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5.2. Забезпечення поховання загиблих (п</w:t>
            </w:r>
            <w:r w:rsidR="00205C69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омерлих) осіб, які брали участь в АТО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/ООС,  осіб, які загинули в боротьбі за </w:t>
            </w:r>
            <w:r w:rsidR="0060242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незалеж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ність, суверенітет і </w:t>
            </w:r>
            <w:r w:rsidR="00774CA8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тер</w:t>
            </w:r>
            <w:r w:rsidR="00DC4E10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и</w:t>
            </w:r>
            <w:r w:rsidR="0060242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то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ріальну цілісність України, помер</w:t>
            </w:r>
            <w:r w:rsidR="0060242D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лих внутрішньо переміщених осіб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2022</w:t>
            </w: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-</w:t>
            </w:r>
          </w:p>
          <w:p w:rsidR="00724662" w:rsidRP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2024 </w:t>
            </w:r>
            <w:proofErr w:type="spellStart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р.р</w:t>
            </w:r>
            <w:proofErr w:type="spellEnd"/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24662" w:rsidRPr="005B66FA" w:rsidRDefault="00724662" w:rsidP="00EF69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110,00</w:t>
            </w:r>
          </w:p>
        </w:tc>
        <w:tc>
          <w:tcPr>
            <w:tcW w:w="992" w:type="dxa"/>
          </w:tcPr>
          <w:p w:rsidR="00724662" w:rsidRPr="005B66FA" w:rsidRDefault="00724662" w:rsidP="0072466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724662" w:rsidRPr="005B66FA" w:rsidRDefault="00724662" w:rsidP="00774C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Викон</w:t>
            </w:r>
            <w:r w:rsidR="00B23F51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авчий комітет 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Могилів-Подільської міської ради, </w:t>
            </w:r>
          </w:p>
          <w:p w:rsidR="00642AA0" w:rsidRPr="005B66FA" w:rsidRDefault="00B23F51" w:rsidP="00774C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у</w:t>
            </w:r>
            <w:r w:rsidR="00724662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правління праці та соці</w:t>
            </w:r>
            <w:r w:rsidR="00642AA0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ального захисту населення</w:t>
            </w: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міської ради</w:t>
            </w:r>
            <w:r w:rsidR="00642AA0"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, КПРО</w:t>
            </w:r>
          </w:p>
          <w:p w:rsidR="00724662" w:rsidRPr="005B66FA" w:rsidRDefault="00724662" w:rsidP="00774CA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5B66F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«Скорбота»</w:t>
            </w:r>
          </w:p>
        </w:tc>
      </w:tr>
    </w:tbl>
    <w:p w:rsidR="0060242D" w:rsidRDefault="0060242D" w:rsidP="00774CA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74CA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1.2. Затвердити Порядок </w:t>
      </w:r>
      <w:r w:rsidR="00774CA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відшкодування витрат 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на безоплатне поховання загиблих (померлих) учасників антитерористичної операції/операції об’єднаних сил, осіб, які загинули в боротьбі за незалежність, суверенітет і територіальну цілісність України, померлих внутрішньо переміщених осіб згідно з </w:t>
      </w:r>
      <w:r w:rsidR="00774CA8">
        <w:rPr>
          <w:rFonts w:ascii="Times New Roman" w:eastAsia="Calibri" w:hAnsi="Times New Roman" w:cs="Times New Roman"/>
          <w:noProof w:val="0"/>
          <w:sz w:val="28"/>
          <w:szCs w:val="28"/>
        </w:rPr>
        <w:t>д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одатком.</w:t>
      </w:r>
    </w:p>
    <w:p w:rsidR="007C56BF" w:rsidRDefault="00724662" w:rsidP="007C56BF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2.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774CA8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60242D" w:rsidRDefault="0060242D" w:rsidP="007C56BF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0242D" w:rsidRDefault="0060242D" w:rsidP="007C56BF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53DFC" w:rsidRDefault="00853DFC" w:rsidP="007C56BF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53DFC" w:rsidRDefault="00853DFC" w:rsidP="007C56BF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0242D" w:rsidRDefault="0060242D" w:rsidP="0060242D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C56BF" w:rsidRDefault="007C56BF" w:rsidP="007C56BF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Default="007C56BF" w:rsidP="007C56B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        </w:t>
      </w:r>
      <w:r w:rsidR="00774CA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60242D" w:rsidRDefault="0060242D" w:rsidP="007C56B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0242D" w:rsidRDefault="0060242D" w:rsidP="007C56B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0242D" w:rsidRPr="00724662" w:rsidRDefault="0060242D" w:rsidP="007C56B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774CA8" w:rsidRDefault="00774CA8" w:rsidP="00724662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774CA8" w:rsidRDefault="00774CA8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601EEC" w:rsidRDefault="00601EEC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p w:rsidR="00601EEC" w:rsidRDefault="00601EEC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p w:rsidR="00601EEC" w:rsidRDefault="00601EEC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p w:rsidR="00DF0825" w:rsidRDefault="00C21A17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 </w:t>
      </w:r>
    </w:p>
    <w:p w:rsidR="00724662" w:rsidRPr="00724662" w:rsidRDefault="00C21A17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                                     </w:t>
      </w:r>
      <w:r w:rsidR="00DF0825"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Додаток </w:t>
      </w:r>
    </w:p>
    <w:p w:rsidR="00C21A17" w:rsidRDefault="00C21A17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                    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до рішення виконавчого </w:t>
      </w:r>
    </w:p>
    <w:p w:rsidR="00724662" w:rsidRPr="00724662" w:rsidRDefault="00C21A17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                    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комітету </w:t>
      </w: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>міської ради</w:t>
      </w:r>
    </w:p>
    <w:p w:rsidR="00724662" w:rsidRPr="00724662" w:rsidRDefault="00C21A17" w:rsidP="00C21A17">
      <w:pPr>
        <w:tabs>
          <w:tab w:val="left" w:pos="708"/>
        </w:tabs>
        <w:spacing w:after="0" w:line="240" w:lineRule="auto"/>
        <w:ind w:left="4253"/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                     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>31.03.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 xml:space="preserve">2022 </w:t>
      </w:r>
      <w:r>
        <w:rPr>
          <w:rFonts w:ascii="Times New Roman" w:eastAsia="Calibri" w:hAnsi="Times New Roman" w:cs="Times New Roman"/>
          <w:noProof w:val="0"/>
          <w:sz w:val="28"/>
          <w:szCs w:val="20"/>
          <w:lang w:eastAsia="ru-RU"/>
        </w:rPr>
        <w:t>року №88</w:t>
      </w:r>
    </w:p>
    <w:p w:rsidR="00724662" w:rsidRPr="00724662" w:rsidRDefault="00724662" w:rsidP="00724662">
      <w:pPr>
        <w:spacing w:after="0" w:line="240" w:lineRule="atLeast"/>
        <w:jc w:val="right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Default="00724662" w:rsidP="0072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</w:pPr>
    </w:p>
    <w:p w:rsidR="007D7516" w:rsidRPr="00724662" w:rsidRDefault="007D7516" w:rsidP="0072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</w:pPr>
    </w:p>
    <w:p w:rsidR="00724662" w:rsidRPr="00724662" w:rsidRDefault="00AD304D" w:rsidP="0072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  <w:t>Порядок</w:t>
      </w:r>
    </w:p>
    <w:p w:rsidR="00AD304D" w:rsidRDefault="00724662" w:rsidP="0072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відшкодування </w:t>
      </w:r>
      <w:r w:rsidR="00AD304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витрат на </w:t>
      </w: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безоплатне поховання загиблих (померлих) учасників антитерористичної операції/операції об’єднаних сил, </w:t>
      </w:r>
    </w:p>
    <w:p w:rsidR="00AD304D" w:rsidRDefault="00724662" w:rsidP="00AD30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осіб, які загинули в боротьбі за незалежність, суверенітет </w:t>
      </w:r>
    </w:p>
    <w:p w:rsidR="00AD304D" w:rsidRDefault="00724662" w:rsidP="0072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і територіальну цілісність України, </w:t>
      </w:r>
    </w:p>
    <w:p w:rsidR="00724662" w:rsidRPr="00724662" w:rsidRDefault="00724662" w:rsidP="006454B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померлих внутрішньо</w:t>
      </w:r>
      <w:r w:rsidR="00AD304D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724662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переміщених осіб </w:t>
      </w:r>
    </w:p>
    <w:p w:rsidR="00724662" w:rsidRPr="00724662" w:rsidRDefault="00724662" w:rsidP="0072466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6454BE" w:rsidRDefault="00724662" w:rsidP="00AD0176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Цей Порядок регла</w:t>
      </w:r>
      <w:r w:rsidR="00AD017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ментує відшкодування витрат на 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безоплатне поховання загиблих (померлих) учасників антитерористичної операції/операції об’єднаних сил, осіб, які загинули в боротьбі за незалежність, суверенітет і територіальну цілісність України, померлих внутрішньо переміщених осіб, </w:t>
      </w:r>
    </w:p>
    <w:p w:rsidR="00724662" w:rsidRPr="00724662" w:rsidRDefault="00724662" w:rsidP="006454BE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які на момен</w:t>
      </w:r>
      <w:r w:rsidR="00AD017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т смерті були зареєстровані чи 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проживали на території Могилів-Подільської міської територіальної громади Могилів-Подільського району Вінницької області.</w:t>
      </w:r>
    </w:p>
    <w:p w:rsidR="00724662" w:rsidRPr="00724662" w:rsidRDefault="00724662" w:rsidP="00AD0176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2. Фінансування витрат на поховання загиблих (померлих) учасників антитерористичної операції/операції об’єднаних сил, осіб, які загинули в боротьбі за незалежність, суверенітет і територіальну цілісність України, померл</w:t>
      </w:r>
      <w:r w:rsidR="00AD017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их внутрішньо переміщених осіб здійснюється за рахунок 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бюджету Могилів - Подільської міської територіальної громади Могилів-Подільського району Вінницької області у межах обсягів, затверджених на відповідний бюджетний рік.</w:t>
      </w:r>
    </w:p>
    <w:p w:rsidR="00724662" w:rsidRPr="00724662" w:rsidRDefault="006C05C3" w:rsidP="00AD017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hyperlink r:id="rId7" w:history="1">
        <w:r w:rsidR="00724662" w:rsidRPr="00724662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3.</w:t>
        </w:r>
        <w:r w:rsidR="00724662" w:rsidRPr="00724662">
          <w:rPr>
            <w:rFonts w:ascii="Times New Roman" w:eastAsia="Times New Roman" w:hAnsi="Times New Roman" w:cs="Times New Roman"/>
            <w:noProof w:val="0"/>
            <w:sz w:val="28"/>
            <w:szCs w:val="28"/>
            <w:lang w:val="ru-RU" w:eastAsia="ru-RU"/>
          </w:rPr>
          <w:t> </w:t>
        </w:r>
        <w:r w:rsidR="00724662" w:rsidRPr="00724662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 xml:space="preserve">Головним розпорядником коштів </w:t>
        </w:r>
        <w:r w:rsidR="00AD0176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 xml:space="preserve">щодо фінансування </w:t>
        </w:r>
        <w:r w:rsidR="00724662" w:rsidRPr="00724662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 xml:space="preserve">витрат на безоплатне поховання загиблих (померлих) учасників антитерористичної операції/операції об’єднаних сил, осіб, які загинули в боротьбі за незалежність, суверенітет і територіальну цілісність України, померлих внутрішньо переміщених осіб є </w:t>
        </w:r>
        <w:r w:rsidR="00AD0176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 xml:space="preserve">управління праці та </w:t>
        </w:r>
        <w:r w:rsidR="00724662" w:rsidRPr="00724662">
          <w:rPr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соціального захисту населення Могилів-Подільської міської ради (далі – Управління).</w:t>
        </w:r>
      </w:hyperlink>
    </w:p>
    <w:p w:rsidR="00724662" w:rsidRPr="00724662" w:rsidRDefault="00AD0176" w:rsidP="00AD0176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4.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 Вибір виконавця ритуальних послуг (ритуальна служба, комунальні підприємства, суб’єкт господарювання) для безоплатного поховання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загиблих (померлих) учасників антитерористичної операції/операції об’єднаних сил, осіб, які загинули в боротьбі за незалежність, суверенітет і територіальну цілісність України, померлих внутрішньо переміщених осіб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 визначає виконавець волевиявлення або особа, яка зобов’язалась здійснити таке поховання.</w:t>
      </w:r>
    </w:p>
    <w:p w:rsidR="00724662" w:rsidRPr="00724662" w:rsidRDefault="006454BE" w:rsidP="006454BE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>5. Для оформлення безоплатного поховання виконавець волевиявлення або особа, яка зобов’язалась здійснити поховання, надає виконавцю послуг наступні документи:</w:t>
      </w:r>
    </w:p>
    <w:p w:rsidR="00C7608A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lastRenderedPageBreak/>
        <w:t xml:space="preserve">-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>заяву;</w:t>
      </w:r>
    </w:p>
    <w:p w:rsidR="00724662" w:rsidRPr="00724662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-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>копію документа, що посвідчує особу;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-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копію довідки про присвоєння реєстраційного номера облікової картки 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платника податків (не надається фізичними особами, які через свої релігійні 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переконання відмовляються від прийняття реєстраційного номера облікової 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картки платника податків та повідомили про це відповідному контролюючому </w:t>
      </w:r>
    </w:p>
    <w:p w:rsidR="00724662" w:rsidRPr="00724662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>органу і мають відмітку в паспорті);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-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 xml:space="preserve">копію свідоцтва про смерть, виданого органами реєстрації актів цивільного </w:t>
      </w:r>
    </w:p>
    <w:p w:rsidR="00724662" w:rsidRPr="00724662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>стану;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копії документу, який підтверджує участь в антитерористичній операції /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724662" w:rsidRPr="00724662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операції об’єднаних сил;</w:t>
      </w:r>
    </w:p>
    <w:p w:rsidR="00724662" w:rsidRPr="00724662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- копії документу, який підтверджує</w:t>
      </w:r>
      <w:r w:rsidR="007D751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статус 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внутрішньо переміщеної особи; </w:t>
      </w:r>
    </w:p>
    <w:p w:rsidR="007D7516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копію документу, що підтверджує безпосередню участь у бойових діях або 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забезпеченні здійснення заходів з національ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ної безпеки і оборони, відсічі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і </w:t>
      </w:r>
    </w:p>
    <w:p w:rsidR="007D7516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стримування збройної агресії, перебуваючи безпосередньо в районах у період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</w:p>
    <w:p w:rsidR="00724662" w:rsidRPr="00724662" w:rsidRDefault="007D7516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4409B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здійснення зазначених заходів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.</w:t>
      </w:r>
    </w:p>
    <w:p w:rsidR="00724662" w:rsidRPr="00724662" w:rsidRDefault="00724662" w:rsidP="006454B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6. Безоплатно виконавцю волевиявлення або особі, що зобов’язалася поховати загиблих (померлих) учасників антитерористичної операції/операції об’єднаних сил, осіб, які загинули в боротьбі за незалежність, суверенітет і територіальну цілісність України, померлих внутрішньо переміщених осіб  надаються такі послуги:</w:t>
      </w:r>
    </w:p>
    <w:p w:rsidR="00724662" w:rsidRPr="00724662" w:rsidRDefault="006454BE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оформлення договору-замовлення на організацію та проведення поховання; </w:t>
      </w:r>
    </w:p>
    <w:p w:rsidR="006454BE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доставка предметів ритуальної належності (завантаження на складі, </w:t>
      </w:r>
    </w:p>
    <w:p w:rsidR="006454BE" w:rsidRDefault="006454BE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перевезення, вивантаження на місці призначення та перенесення до місця </w:t>
      </w:r>
    </w:p>
    <w:p w:rsidR="00724662" w:rsidRPr="00724662" w:rsidRDefault="006454BE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знаходження тіла померлого);</w:t>
      </w:r>
    </w:p>
    <w:p w:rsidR="006454BE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надання транспортних послуг (один </w:t>
      </w:r>
      <w:proofErr w:type="spellStart"/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автокатафалк</w:t>
      </w:r>
      <w:proofErr w:type="spellEnd"/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та один автобус </w:t>
      </w:r>
    </w:p>
    <w:p w:rsidR="00724662" w:rsidRPr="00724662" w:rsidRDefault="006454BE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супроводження);</w:t>
      </w:r>
    </w:p>
    <w:p w:rsidR="006454BE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перенесення труни з тілом померлого до будинку (квартири), до моргу, </w:t>
      </w:r>
    </w:p>
    <w:p w:rsidR="00724662" w:rsidRPr="00724662" w:rsidRDefault="006454BE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з будинку (квартири), моргу, до місця поховання;</w:t>
      </w:r>
    </w:p>
    <w:p w:rsidR="00724662" w:rsidRPr="00724662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- організація поховання і проведення ритуалу;</w:t>
      </w:r>
    </w:p>
    <w:p w:rsidR="00724662" w:rsidRPr="00724662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- надання труни;</w:t>
      </w:r>
    </w:p>
    <w:p w:rsidR="00724662" w:rsidRPr="00724662" w:rsidRDefault="002F28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надання вінка похоронного з траурною стрічкою (з написом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чи без нього);</w:t>
      </w:r>
    </w:p>
    <w:p w:rsidR="00724662" w:rsidRPr="00724662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копання могили (викопування ручним чи механізованим способом); </w:t>
      </w:r>
    </w:p>
    <w:p w:rsidR="006454BE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- опускання труни у могилу, закопування, формування намогильного насипу та </w:t>
      </w:r>
    </w:p>
    <w:p w:rsidR="00724662" w:rsidRPr="00724662" w:rsidRDefault="006454BE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одноразове прибирання прилеглої території після поховання).</w:t>
      </w:r>
    </w:p>
    <w:p w:rsidR="00724662" w:rsidRPr="00724662" w:rsidRDefault="00724662" w:rsidP="006454B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7. Вартість ритуальних послуг, визначених для забезпечення безоплатного поховання, не повинна перевищувати середню ціну на відповідні ритуальні послуги, що склалася у відповідному регіоні. </w:t>
      </w:r>
    </w:p>
    <w:p w:rsidR="00724662" w:rsidRPr="00724662" w:rsidRDefault="00724662" w:rsidP="006454B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8. Додаткові ритуальні послуги оплачуються виконавцем волевиявлення або особою, яка зобов’язалася поховати померлого.</w:t>
      </w:r>
    </w:p>
    <w:p w:rsidR="00724662" w:rsidRPr="00724662" w:rsidRDefault="00724662" w:rsidP="006454BE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9. Виконавець ритуальних послуг подає до Управління документи, зазначені у пункті 5 цього Порядку, а також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:</w:t>
      </w:r>
    </w:p>
    <w:p w:rsidR="00724662" w:rsidRPr="00724662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- договір - замовлення на організацію та проведення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поховання</w:t>
      </w:r>
      <w:proofErr w:type="spellEnd"/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  <w:t>;</w:t>
      </w:r>
    </w:p>
    <w:p w:rsidR="00724662" w:rsidRPr="00724662" w:rsidRDefault="00724662" w:rsidP="007D75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>- акт приймання - передавання робіт.</w:t>
      </w:r>
    </w:p>
    <w:p w:rsidR="0060242D" w:rsidRDefault="006454BE" w:rsidP="006454BE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</w:rPr>
        <w:t xml:space="preserve">          </w:t>
      </w:r>
      <w:r w:rsidR="00724662" w:rsidRPr="00724662">
        <w:rPr>
          <w:rFonts w:ascii="Times New Roman" w:eastAsia="Calibri" w:hAnsi="Times New Roman" w:cs="Times New Roman"/>
          <w:noProof w:val="0"/>
          <w:sz w:val="28"/>
        </w:rPr>
        <w:t>10. Для здійснення відшкодування витрат на безоплатне поховання</w:t>
      </w:r>
      <w:r w:rsidR="00724662" w:rsidRPr="00724662">
        <w:rPr>
          <w:rFonts w:ascii="Calibri" w:eastAsia="Calibri" w:hAnsi="Calibri" w:cs="Times New Roman"/>
          <w:noProof w:val="0"/>
          <w:sz w:val="28"/>
        </w:rPr>
        <w:t xml:space="preserve"> </w:t>
      </w:r>
      <w:r w:rsidR="00724662"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загиблих (померлих) учасників антитерористичної операції/операції об’єднаних </w:t>
      </w:r>
    </w:p>
    <w:p w:rsidR="0060242D" w:rsidRDefault="0060242D" w:rsidP="006454BE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724662" w:rsidRPr="00724662" w:rsidRDefault="00724662" w:rsidP="006454BE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сил, осіб, які загинули в боротьбі за незалежність, суверенітет і територіальну цілісність України, померлих внутрішньо переміщених осіб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724662">
        <w:rPr>
          <w:rFonts w:ascii="Times New Roman" w:eastAsia="Calibri" w:hAnsi="Times New Roman" w:cs="Times New Roman"/>
          <w:noProof w:val="0"/>
          <w:sz w:val="28"/>
        </w:rPr>
        <w:t>Управління щомісяця по мірі надходження письмових заявок з підтверджуючими документами щодо видатків, але не пізніше 15-го числа поточного місяця надає їх до фінансово - економічного управління Могилів-Подільської міської ради</w:t>
      </w:r>
    </w:p>
    <w:p w:rsidR="00724662" w:rsidRDefault="00724662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  <w:r w:rsidRPr="00724662">
        <w:rPr>
          <w:rFonts w:ascii="Times New Roman" w:eastAsia="Calibri" w:hAnsi="Times New Roman" w:cs="Times New Roman"/>
          <w:noProof w:val="0"/>
          <w:sz w:val="28"/>
        </w:rPr>
        <w:t>11.</w:t>
      </w:r>
      <w:r w:rsidRPr="00724662">
        <w:rPr>
          <w:rFonts w:ascii="Times New Roman" w:eastAsia="Calibri" w:hAnsi="Times New Roman" w:cs="Times New Roman"/>
          <w:noProof w:val="0"/>
          <w:sz w:val="28"/>
        </w:rPr>
        <w:tab/>
        <w:t>При надходженні коштів до Управління на вищевказані цілі кошти перераховуються на рахунок виконавця послуг.</w:t>
      </w:r>
    </w:p>
    <w:p w:rsidR="006454BE" w:rsidRDefault="006454BE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</w:p>
    <w:p w:rsidR="006454BE" w:rsidRDefault="006454BE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</w:p>
    <w:p w:rsidR="006454BE" w:rsidRDefault="006454BE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</w:p>
    <w:p w:rsidR="006454BE" w:rsidRDefault="006454BE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</w:p>
    <w:p w:rsidR="006454BE" w:rsidRDefault="006454BE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</w:p>
    <w:p w:rsidR="006454BE" w:rsidRPr="00724662" w:rsidRDefault="006454BE" w:rsidP="007D7516">
      <w:pPr>
        <w:tabs>
          <w:tab w:val="left" w:pos="1134"/>
        </w:tabs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sz w:val="28"/>
        </w:rPr>
      </w:pPr>
    </w:p>
    <w:p w:rsidR="00724662" w:rsidRDefault="00724662" w:rsidP="00724662">
      <w:pPr>
        <w:spacing w:after="0" w:line="240" w:lineRule="atLeast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60242D" w:rsidRPr="00724662" w:rsidRDefault="0060242D" w:rsidP="00724662">
      <w:pPr>
        <w:spacing w:after="0" w:line="240" w:lineRule="atLeast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724662" w:rsidRPr="00724662" w:rsidRDefault="00724662" w:rsidP="00724662">
      <w:pPr>
        <w:spacing w:after="0" w:line="240" w:lineRule="atLeast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724662" w:rsidRPr="00724662" w:rsidRDefault="00724662" w:rsidP="00C7608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noProof w:val="0"/>
          <w:sz w:val="28"/>
          <w:lang w:val="ru-RU"/>
        </w:rPr>
      </w:pP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    </w:t>
      </w:r>
      <w:r w:rsidR="006454BE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  </w:t>
      </w:r>
      <w:r w:rsidR="00694DC2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  </w:t>
      </w:r>
      <w:r w:rsidRPr="00724662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724662" w:rsidRPr="00724662" w:rsidRDefault="00724662" w:rsidP="00724662">
      <w:pPr>
        <w:ind w:left="5664" w:firstLine="708"/>
        <w:jc w:val="both"/>
        <w:rPr>
          <w:rFonts w:ascii="Calibri" w:eastAsia="Calibri" w:hAnsi="Calibri" w:cs="Times New Roman"/>
          <w:noProof w:val="0"/>
          <w:sz w:val="28"/>
          <w:lang w:val="ru-RU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24662" w:rsidRPr="00724662" w:rsidRDefault="00724662" w:rsidP="00724662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sectPr w:rsidR="00724662" w:rsidRPr="00724662" w:rsidSect="007C56B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9"/>
    <w:rsid w:val="00205C69"/>
    <w:rsid w:val="002F2862"/>
    <w:rsid w:val="00357E92"/>
    <w:rsid w:val="004409B7"/>
    <w:rsid w:val="004B53E1"/>
    <w:rsid w:val="005055C8"/>
    <w:rsid w:val="005B66FA"/>
    <w:rsid w:val="00601C78"/>
    <w:rsid w:val="00601EEC"/>
    <w:rsid w:val="0060242D"/>
    <w:rsid w:val="0062490A"/>
    <w:rsid w:val="00637AA9"/>
    <w:rsid w:val="00637D80"/>
    <w:rsid w:val="00642AA0"/>
    <w:rsid w:val="006454BE"/>
    <w:rsid w:val="00694DC2"/>
    <w:rsid w:val="006C05C3"/>
    <w:rsid w:val="00703D69"/>
    <w:rsid w:val="00724662"/>
    <w:rsid w:val="00774CA8"/>
    <w:rsid w:val="007C56BF"/>
    <w:rsid w:val="007D7516"/>
    <w:rsid w:val="00825F95"/>
    <w:rsid w:val="00853DFC"/>
    <w:rsid w:val="00A203AA"/>
    <w:rsid w:val="00AD0176"/>
    <w:rsid w:val="00AD304D"/>
    <w:rsid w:val="00B23F51"/>
    <w:rsid w:val="00B746C8"/>
    <w:rsid w:val="00C21A17"/>
    <w:rsid w:val="00C7608A"/>
    <w:rsid w:val="00DC4E10"/>
    <w:rsid w:val="00DF0825"/>
    <w:rsid w:val="00E4085D"/>
    <w:rsid w:val="00EE77F8"/>
    <w:rsid w:val="00E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9DA6"/>
  <w15:docId w15:val="{79F2363D-6103-430F-A2F5-58A65128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C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875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471-FE4F-4F9C-B134-3452B39E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148</cp:revision>
  <cp:lastPrinted>2022-03-31T11:43:00Z</cp:lastPrinted>
  <dcterms:created xsi:type="dcterms:W3CDTF">2022-03-28T09:29:00Z</dcterms:created>
  <dcterms:modified xsi:type="dcterms:W3CDTF">2022-04-13T07:14:00Z</dcterms:modified>
</cp:coreProperties>
</file>