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7A8" w:rsidRPr="003047A8" w:rsidRDefault="003047A8" w:rsidP="003047A8">
      <w:pPr>
        <w:tabs>
          <w:tab w:val="left" w:pos="2552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47A8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t xml:space="preserve">                       </w:t>
      </w:r>
      <w:r w:rsidR="00AD0763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t xml:space="preserve">                               </w:t>
      </w:r>
      <w:r w:rsidRPr="003047A8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t xml:space="preserve">       </w:t>
      </w:r>
      <w:r w:rsidRPr="003047A8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DA9A5A2" wp14:editId="4043E183">
            <wp:extent cx="416560" cy="57975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7A8" w:rsidRPr="003047A8" w:rsidRDefault="003047A8" w:rsidP="003047A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047A8">
        <w:rPr>
          <w:rFonts w:ascii="Times New Roman" w:eastAsia="Calibri" w:hAnsi="Times New Roman" w:cs="Times New Roman"/>
          <w:bCs/>
          <w:sz w:val="28"/>
          <w:szCs w:val="28"/>
        </w:rPr>
        <w:t>УКРАЇНА</w:t>
      </w:r>
      <w:r w:rsidRPr="003047A8">
        <w:rPr>
          <w:rFonts w:ascii="Times New Roman" w:eastAsia="Calibri" w:hAnsi="Times New Roman" w:cs="Times New Roman"/>
          <w:bCs/>
          <w:sz w:val="28"/>
          <w:szCs w:val="28"/>
        </w:rPr>
        <w:br/>
        <w:t>МОГИЛІВ</w:t>
      </w:r>
      <w:r w:rsidRPr="003047A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047A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047A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047A8">
        <w:rPr>
          <w:rFonts w:ascii="Times New Roman" w:eastAsia="Calibri" w:hAnsi="Times New Roman" w:cs="Times New Roman"/>
          <w:bCs/>
          <w:sz w:val="28"/>
          <w:szCs w:val="28"/>
        </w:rPr>
        <w:t>ПОДІЛЬСЬКА МІСЬКА РАДА</w:t>
      </w:r>
      <w:r w:rsidRPr="003047A8">
        <w:rPr>
          <w:rFonts w:ascii="Times New Roman" w:eastAsia="Calibri" w:hAnsi="Times New Roman" w:cs="Times New Roman"/>
          <w:bCs/>
          <w:sz w:val="28"/>
          <w:szCs w:val="28"/>
        </w:rPr>
        <w:br/>
        <w:t>ВІННИЦЬКОЇ ОБЛАСТІ</w:t>
      </w:r>
    </w:p>
    <w:p w:rsidR="003047A8" w:rsidRPr="003047A8" w:rsidRDefault="003047A8" w:rsidP="003047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47A8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53339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4335C" id="Прямая соединительная линия 7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4pt,4.2pt" to="495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" strokeweight="7pt">
                <v:stroke opacity="52428f" linestyle="thickBetweenThin"/>
              </v:line>
            </w:pict>
          </mc:Fallback>
        </mc:AlternateContent>
      </w:r>
    </w:p>
    <w:p w:rsidR="003047A8" w:rsidRPr="003047A8" w:rsidRDefault="003047A8" w:rsidP="003047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</w:pPr>
      <w:r w:rsidRPr="003047A8"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  <w:t xml:space="preserve"> </w:t>
      </w:r>
      <w:r w:rsidRPr="003047A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r w:rsidRPr="003047A8">
        <w:rPr>
          <w:rFonts w:ascii="Times New Roman" w:eastAsia="Calibri" w:hAnsi="Times New Roman" w:cs="Times New Roman"/>
          <w:b/>
          <w:bCs/>
          <w:sz w:val="32"/>
          <w:szCs w:val="32"/>
        </w:rPr>
        <w:t>Н</w:t>
      </w:r>
      <w:proofErr w:type="spellEnd"/>
      <w:r w:rsidRPr="003047A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Я №</w:t>
      </w:r>
      <w:r w:rsidRPr="003047A8"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  <w:t>24</w:t>
      </w:r>
      <w:r w:rsidR="00F074A4"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  <w:t>1</w:t>
      </w:r>
    </w:p>
    <w:p w:rsidR="003047A8" w:rsidRPr="003047A8" w:rsidRDefault="003047A8" w:rsidP="003047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3047A8" w:rsidRPr="003047A8" w:rsidTr="00AF70EA">
        <w:trPr>
          <w:trHeight w:val="425"/>
        </w:trPr>
        <w:tc>
          <w:tcPr>
            <w:tcW w:w="811" w:type="pct"/>
          </w:tcPr>
          <w:p w:rsidR="003047A8" w:rsidRPr="003047A8" w:rsidRDefault="003047A8" w:rsidP="003047A8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28</w:t>
            </w: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8 </w:t>
            </w:r>
            <w:proofErr w:type="spellStart"/>
            <w:r w:rsidRPr="003047A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3047A8" w:rsidRPr="003047A8" w:rsidRDefault="003047A8" w:rsidP="003047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047A8" w:rsidRDefault="003047A8" w:rsidP="00304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надання МКП «</w:t>
      </w:r>
      <w:r w:rsidR="007A66F5" w:rsidRPr="00D04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Комбінат </w:t>
      </w:r>
      <w:r w:rsidR="00F302DB" w:rsidRPr="00D0446E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7A66F5" w:rsidRPr="00D04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омунальних </w:t>
      </w:r>
      <w:r w:rsidR="00F302DB" w:rsidRPr="00D0446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7A66F5" w:rsidRPr="00D04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ідприємств» </w:t>
      </w:r>
    </w:p>
    <w:p w:rsidR="003047A8" w:rsidRDefault="007A66F5" w:rsidP="00304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дозволу на отримання кредитного ліміту </w:t>
      </w:r>
    </w:p>
    <w:p w:rsidR="007A66F5" w:rsidRDefault="007A66F5" w:rsidP="00304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b/>
          <w:sz w:val="28"/>
          <w:szCs w:val="28"/>
          <w:lang w:val="uk-UA"/>
        </w:rPr>
        <w:t>на поточний рахунок</w:t>
      </w:r>
      <w:bookmarkStart w:id="0" w:name="_GoBack"/>
      <w:bookmarkEnd w:id="0"/>
    </w:p>
    <w:p w:rsidR="003047A8" w:rsidRPr="00D0446E" w:rsidRDefault="003047A8" w:rsidP="00304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66F5" w:rsidRPr="00D0446E" w:rsidRDefault="00CD2A79" w:rsidP="003047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A66F5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7A66F5" w:rsidRPr="00D0446E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7A66F5" w:rsidRPr="00D0446E">
        <w:rPr>
          <w:rFonts w:ascii="Times New Roman" w:hAnsi="Times New Roman" w:cs="Times New Roman"/>
          <w:sz w:val="28"/>
          <w:szCs w:val="28"/>
          <w:lang w:val="uk-UA"/>
        </w:rPr>
        <w:t>. 26, 60,70, Закону України «Про місцеве самоврядування в Україні», розглянувши звернення МКП «Комбінат комунальних підприємств», код ЄДРПОУ 37382990, вул. Шевченка, 63, з метою поповнення обігових коштів та по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кращення розрахунків по </w:t>
      </w:r>
      <w:proofErr w:type="spellStart"/>
      <w:r w:rsidRPr="00D0446E">
        <w:rPr>
          <w:rFonts w:ascii="Times New Roman" w:hAnsi="Times New Roman" w:cs="Times New Roman"/>
          <w:sz w:val="28"/>
          <w:szCs w:val="28"/>
          <w:lang w:val="uk-UA"/>
        </w:rPr>
        <w:t>платежах</w:t>
      </w:r>
      <w:proofErr w:type="spellEnd"/>
      <w:r w:rsidR="007A66F5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бюджету,-</w:t>
      </w:r>
    </w:p>
    <w:p w:rsidR="007A66F5" w:rsidRPr="00D0446E" w:rsidRDefault="003047A8" w:rsidP="00CD2A7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D2A79" w:rsidRPr="00D0446E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7A66F5" w:rsidRPr="00D0446E">
        <w:rPr>
          <w:rFonts w:ascii="Times New Roman" w:hAnsi="Times New Roman" w:cs="Times New Roman"/>
          <w:b/>
          <w:sz w:val="28"/>
          <w:szCs w:val="28"/>
          <w:lang w:val="uk-UA"/>
        </w:rPr>
        <w:t>іська рада ВИРІШИЛА:</w:t>
      </w:r>
    </w:p>
    <w:p w:rsidR="007A66F5" w:rsidRPr="00D0446E" w:rsidRDefault="003047A8" w:rsidP="003047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 МКП «</w:t>
      </w:r>
      <w:r w:rsidR="007A66F5" w:rsidRPr="00D0446E">
        <w:rPr>
          <w:rFonts w:ascii="Times New Roman" w:hAnsi="Times New Roman" w:cs="Times New Roman"/>
          <w:sz w:val="28"/>
          <w:szCs w:val="28"/>
          <w:lang w:val="uk-UA"/>
        </w:rPr>
        <w:t>Комбінат комунальних підприємств» код ЄДРПОУ 37382990 на отримання кредитного ліміту</w:t>
      </w:r>
      <w:r w:rsidR="00CD2A79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на поточний рахунок від ПАТ КБ </w:t>
      </w:r>
      <w:r w:rsidR="007A66F5" w:rsidRPr="00D0446E">
        <w:rPr>
          <w:rFonts w:ascii="Times New Roman" w:hAnsi="Times New Roman" w:cs="Times New Roman"/>
          <w:sz w:val="28"/>
          <w:szCs w:val="28"/>
          <w:lang w:val="uk-UA"/>
        </w:rPr>
        <w:t>«ПРИВАТБАНК» код ЄДРПОУ 14360570 на наступних умовах:</w:t>
      </w:r>
    </w:p>
    <w:p w:rsidR="001802CC" w:rsidRPr="00D0446E" w:rsidRDefault="001802CC" w:rsidP="003047A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а) сума кредиту: загальний кредитний ліміт не </w:t>
      </w:r>
      <w:r w:rsidR="00CF4E3A" w:rsidRPr="00D0446E">
        <w:rPr>
          <w:rFonts w:ascii="Times New Roman" w:hAnsi="Times New Roman" w:cs="Times New Roman"/>
          <w:sz w:val="28"/>
          <w:szCs w:val="28"/>
          <w:lang w:val="uk-UA"/>
        </w:rPr>
        <w:t>може перевищувати 20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0000 г</w:t>
      </w:r>
      <w:r w:rsidR="00CF4E3A" w:rsidRPr="00D0446E">
        <w:rPr>
          <w:rFonts w:ascii="Times New Roman" w:hAnsi="Times New Roman" w:cs="Times New Roman"/>
          <w:sz w:val="28"/>
          <w:szCs w:val="28"/>
          <w:lang w:val="uk-UA"/>
        </w:rPr>
        <w:t>ривень 00 копійок (двісті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 00 копійок);</w:t>
      </w:r>
    </w:p>
    <w:p w:rsidR="001802CC" w:rsidRPr="00D0446E" w:rsidRDefault="001802CC" w:rsidP="003047A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>б) зміна суми кредиту: може змінюватись протягом дії кредитного договору в межах погодженого вище загального кредитного ліміту б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 xml:space="preserve">ез додаткових погоджень та без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підписання додаткових угод до кредитного договору;</w:t>
      </w:r>
    </w:p>
    <w:p w:rsidR="001802CC" w:rsidRPr="00D0446E" w:rsidRDefault="001802CC" w:rsidP="003047A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>в) відсоткова ставка за користування кредитом: за час фактичного користування кредитним лімітом банку сплач</w:t>
      </w:r>
      <w:r w:rsidR="00D0446E" w:rsidRPr="00D0446E">
        <w:rPr>
          <w:rFonts w:ascii="Times New Roman" w:hAnsi="Times New Roman" w:cs="Times New Roman"/>
          <w:sz w:val="28"/>
          <w:szCs w:val="28"/>
          <w:lang w:val="uk-UA"/>
        </w:rPr>
        <w:t>уються відсотки в розмірі 21% (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двадцять один відсоток) річних, відсотки у разі непогашення кредиту упродовж 30 днів з дати початку безв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 xml:space="preserve">ідсоткового періоду, починаючи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з 31-го дня після дати закінчення періоду у котрому дебетове сальдо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 xml:space="preserve"> співпадало обнулінню (</w:t>
      </w:r>
      <w:r w:rsidR="004E20EF" w:rsidRPr="00D0446E">
        <w:rPr>
          <w:rFonts w:ascii="Times New Roman" w:hAnsi="Times New Roman" w:cs="Times New Roman"/>
          <w:sz w:val="28"/>
          <w:szCs w:val="28"/>
          <w:lang w:val="uk-UA"/>
        </w:rPr>
        <w:t>з моменту виникнення про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 xml:space="preserve">строченої заборгованості): 42% </w:t>
      </w:r>
      <w:r w:rsidR="004E20EF" w:rsidRPr="00D0446E">
        <w:rPr>
          <w:rFonts w:ascii="Times New Roman" w:hAnsi="Times New Roman" w:cs="Times New Roman"/>
          <w:sz w:val="28"/>
          <w:szCs w:val="28"/>
          <w:lang w:val="uk-UA"/>
        </w:rPr>
        <w:t>(сорок два відсотки) річних;</w:t>
      </w:r>
    </w:p>
    <w:p w:rsidR="004E20EF" w:rsidRPr="00D0446E" w:rsidRDefault="004E20EF" w:rsidP="003047A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>г) комісії: комісія за користування кредитним лімітом (сплата щомісячно 1-го числа від суми максимального сальдо кредиту, що існував на кінець банківського дня у будь-який з днів за попередній місяць – 0,5%</w:t>
      </w:r>
      <w:r w:rsidR="003F71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E20EF" w:rsidRPr="00D0446E" w:rsidRDefault="004E20EF" w:rsidP="003047A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lastRenderedPageBreak/>
        <w:t>д) строк ді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>ї даного рішення – 12 місяців (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у випадку продовження строку дії кредитного договору дане рішення підлягає оновленню на новий строк).</w:t>
      </w:r>
    </w:p>
    <w:p w:rsidR="007A66F5" w:rsidRPr="00D0446E" w:rsidRDefault="004E20EF" w:rsidP="003047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Надати повноваження </w:t>
      </w:r>
      <w:proofErr w:type="spellStart"/>
      <w:r w:rsidR="007C512C" w:rsidRPr="00D0446E">
        <w:rPr>
          <w:rFonts w:ascii="Times New Roman" w:hAnsi="Times New Roman" w:cs="Times New Roman"/>
          <w:sz w:val="28"/>
          <w:szCs w:val="28"/>
          <w:lang w:val="uk-UA"/>
        </w:rPr>
        <w:t>Поцелуйк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C512C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Олегу Володимировичу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- директору МКП «Комбінат </w:t>
      </w:r>
      <w:r w:rsidR="007C512C" w:rsidRPr="00D0446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омунальних </w:t>
      </w:r>
      <w:r w:rsidR="007C512C" w:rsidRPr="00D0446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ідприємств»,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>код ЄДРПОУ 37382990, на укладання та підписання від імені підприємства з ПАТ КБ «ПРИВАТБАНК» необхідні супроводжуючі правочинні документи та документи пов'язані з отриманням кредиту.</w:t>
      </w:r>
    </w:p>
    <w:p w:rsidR="004E20EF" w:rsidRDefault="004E20EF" w:rsidP="003047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</w:t>
      </w:r>
      <w:r w:rsidR="00F302DB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ласти на першого заступника міського голови </w:t>
      </w:r>
      <w:proofErr w:type="spellStart"/>
      <w:r w:rsidR="00F302DB" w:rsidRPr="00D0446E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F302DB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3047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02DB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47A8" w:rsidRDefault="003047A8" w:rsidP="003047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47A8" w:rsidRDefault="003047A8" w:rsidP="003047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47A8" w:rsidRDefault="003047A8" w:rsidP="003047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47A8" w:rsidRDefault="003047A8" w:rsidP="003047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47A8" w:rsidRPr="003047A8" w:rsidRDefault="003047A8" w:rsidP="003047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2A79" w:rsidRPr="00D0446E" w:rsidRDefault="00CD2A79" w:rsidP="00CD2A7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            Міський голова  </w:t>
      </w:r>
      <w:r w:rsidR="00D0446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F302DB"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302DB" w:rsidRPr="00D0446E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  <w:r w:rsidRPr="00D044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D2A79" w:rsidRPr="00D0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44BA4"/>
    <w:multiLevelType w:val="hybridMultilevel"/>
    <w:tmpl w:val="A802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6F5"/>
    <w:rsid w:val="001802CC"/>
    <w:rsid w:val="0022450E"/>
    <w:rsid w:val="003047A8"/>
    <w:rsid w:val="00340E20"/>
    <w:rsid w:val="003F719F"/>
    <w:rsid w:val="004E20EF"/>
    <w:rsid w:val="00504EA9"/>
    <w:rsid w:val="00573D76"/>
    <w:rsid w:val="007A66F5"/>
    <w:rsid w:val="007C512C"/>
    <w:rsid w:val="00A01641"/>
    <w:rsid w:val="00AD0763"/>
    <w:rsid w:val="00B17900"/>
    <w:rsid w:val="00CD2A79"/>
    <w:rsid w:val="00CF4E3A"/>
    <w:rsid w:val="00D0446E"/>
    <w:rsid w:val="00EF7943"/>
    <w:rsid w:val="00F074A4"/>
    <w:rsid w:val="00F3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7524"/>
  <w15:chartTrackingRefBased/>
  <w15:docId w15:val="{AD541E52-8D31-4930-B73F-1342D809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A7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245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19C7F-029F-4943-A0E1-57BBD855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2021-05-28T11:54:00Z</cp:lastPrinted>
  <dcterms:created xsi:type="dcterms:W3CDTF">2019-01-15T13:59:00Z</dcterms:created>
  <dcterms:modified xsi:type="dcterms:W3CDTF">2021-05-28T12:18:00Z</dcterms:modified>
</cp:coreProperties>
</file>