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9C" w:rsidRPr="006C24C8" w:rsidRDefault="003B4C9C" w:rsidP="003B4C9C">
      <w:pPr>
        <w:tabs>
          <w:tab w:val="left" w:pos="284"/>
          <w:tab w:val="left" w:pos="567"/>
          <w:tab w:val="left" w:pos="851"/>
        </w:tabs>
        <w:autoSpaceDE w:val="0"/>
        <w:autoSpaceDN w:val="0"/>
        <w:spacing w:line="240" w:lineRule="auto"/>
        <w:jc w:val="center"/>
        <w:rPr>
          <w:rFonts w:ascii="Times New Roman" w:eastAsia="Batang" w:hAnsi="Times New Roman"/>
          <w:color w:val="000000"/>
          <w:sz w:val="28"/>
          <w:szCs w:val="28"/>
          <w:lang w:eastAsia="uk-UA"/>
        </w:rPr>
      </w:pPr>
      <w:r w:rsidRPr="006C24C8">
        <w:rPr>
          <w:rFonts w:ascii="Times New Roman" w:eastAsia="Batang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25DD20C6" wp14:editId="2F3F0D58">
            <wp:extent cx="441960" cy="579120"/>
            <wp:effectExtent l="0" t="0" r="0" b="0"/>
            <wp:docPr id="4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C9C" w:rsidRPr="006C24C8" w:rsidRDefault="003B4C9C" w:rsidP="003B4C9C">
      <w:pPr>
        <w:tabs>
          <w:tab w:val="left" w:pos="567"/>
          <w:tab w:val="left" w:pos="709"/>
        </w:tabs>
        <w:autoSpaceDE w:val="0"/>
        <w:autoSpaceDN w:val="0"/>
        <w:spacing w:line="240" w:lineRule="auto"/>
        <w:jc w:val="center"/>
        <w:rPr>
          <w:rFonts w:ascii="Times New Roman" w:eastAsia="Batang" w:hAnsi="Times New Roman"/>
          <w:bCs/>
          <w:color w:val="000000"/>
          <w:sz w:val="28"/>
          <w:szCs w:val="28"/>
          <w:lang w:eastAsia="uk-UA"/>
        </w:rPr>
      </w:pPr>
      <w:r w:rsidRPr="006C24C8">
        <w:rPr>
          <w:rFonts w:ascii="Times New Roman" w:eastAsia="Batang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6C24C8">
        <w:rPr>
          <w:rFonts w:ascii="Times New Roman" w:eastAsia="Batang" w:hAnsi="Times New Roman"/>
          <w:bCs/>
          <w:smallCaps/>
          <w:color w:val="000000"/>
          <w:sz w:val="28"/>
          <w:szCs w:val="28"/>
          <w:lang w:eastAsia="uk-UA"/>
        </w:rPr>
        <w:br/>
      </w:r>
      <w:r w:rsidRPr="006C24C8">
        <w:rPr>
          <w:rFonts w:ascii="Times New Roman" w:eastAsia="Batang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6C24C8">
        <w:rPr>
          <w:rFonts w:ascii="Times New Roman" w:eastAsia="Batang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3B4C9C" w:rsidRPr="006C24C8" w:rsidRDefault="003B4C9C" w:rsidP="003B4C9C">
      <w:pPr>
        <w:autoSpaceDE w:val="0"/>
        <w:autoSpaceDN w:val="0"/>
        <w:spacing w:line="240" w:lineRule="auto"/>
        <w:jc w:val="center"/>
        <w:rPr>
          <w:rFonts w:ascii="Times New Roman" w:eastAsia="Batang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6C24C8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0EFB267" wp14:editId="269BCD32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73FE9" id="Прямая соединительная линия 5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6C24C8">
        <w:rPr>
          <w:rFonts w:ascii="Times New Roman" w:eastAsia="Batang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3B4C9C" w:rsidRPr="006C24C8" w:rsidRDefault="003B4C9C" w:rsidP="003B4C9C">
      <w:pPr>
        <w:tabs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Batang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6C24C8">
        <w:rPr>
          <w:rFonts w:ascii="Times New Roman" w:eastAsia="Batang" w:hAnsi="Times New Roma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 </w:t>
      </w:r>
      <w:r w:rsidRPr="006C24C8">
        <w:rPr>
          <w:rFonts w:ascii="Times New Roman" w:eastAsia="Batang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№128</w:t>
      </w:r>
      <w:r>
        <w:rPr>
          <w:rFonts w:ascii="Times New Roman" w:eastAsia="Batang" w:hAnsi="Times New Roman"/>
          <w:b/>
          <w:bCs/>
          <w:color w:val="000000"/>
          <w:spacing w:val="80"/>
          <w:sz w:val="32"/>
          <w:szCs w:val="32"/>
          <w:lang w:eastAsia="uk-UA"/>
        </w:rPr>
        <w:t>7</w:t>
      </w:r>
    </w:p>
    <w:p w:rsidR="003B4C9C" w:rsidRPr="006C24C8" w:rsidRDefault="003B4C9C" w:rsidP="003B4C9C">
      <w:pPr>
        <w:tabs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Batang" w:hAnsi="Times New Roman"/>
          <w:b/>
          <w:bCs/>
          <w:color w:val="FF0000"/>
          <w:spacing w:val="80"/>
          <w:sz w:val="32"/>
          <w:szCs w:val="32"/>
          <w:lang w:eastAsia="uk-UA"/>
        </w:rPr>
      </w:pPr>
      <w:r w:rsidRPr="006C24C8">
        <w:rPr>
          <w:rFonts w:ascii="Times New Roman" w:eastAsia="Batang" w:hAnsi="Times New Roman"/>
          <w:b/>
          <w:bCs/>
          <w:color w:val="000000"/>
          <w:spacing w:val="80"/>
          <w:sz w:val="32"/>
          <w:szCs w:val="32"/>
          <w:lang w:eastAsia="uk-UA"/>
        </w:rPr>
        <w:t xml:space="preserve"> </w:t>
      </w:r>
    </w:p>
    <w:tbl>
      <w:tblPr>
        <w:tblW w:w="8127" w:type="pct"/>
        <w:tblInd w:w="-142" w:type="dxa"/>
        <w:tblLook w:val="00A0" w:firstRow="1" w:lastRow="0" w:firstColumn="1" w:lastColumn="0" w:noHBand="0" w:noVBand="0"/>
      </w:tblPr>
      <w:tblGrid>
        <w:gridCol w:w="4131"/>
        <w:gridCol w:w="2007"/>
        <w:gridCol w:w="2603"/>
        <w:gridCol w:w="234"/>
        <w:gridCol w:w="3123"/>
        <w:gridCol w:w="3108"/>
      </w:tblGrid>
      <w:tr w:rsidR="003B4C9C" w:rsidRPr="006C24C8" w:rsidTr="00FC3559">
        <w:trPr>
          <w:trHeight w:val="327"/>
        </w:trPr>
        <w:tc>
          <w:tcPr>
            <w:tcW w:w="1358" w:type="pct"/>
            <w:hideMark/>
          </w:tcPr>
          <w:p w:rsidR="003B4C9C" w:rsidRPr="006C24C8" w:rsidRDefault="003B4C9C" w:rsidP="00FC3559">
            <w:pPr>
              <w:tabs>
                <w:tab w:val="left" w:pos="32"/>
              </w:tabs>
              <w:autoSpaceDE w:val="0"/>
              <w:autoSpaceDN w:val="0"/>
              <w:spacing w:line="240" w:lineRule="auto"/>
              <w:ind w:firstLine="180"/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6C24C8"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uk-UA"/>
              </w:rPr>
              <w:t xml:space="preserve">Від 20 грудня 2024 року                   </w:t>
            </w:r>
          </w:p>
        </w:tc>
        <w:tc>
          <w:tcPr>
            <w:tcW w:w="660" w:type="pct"/>
          </w:tcPr>
          <w:p w:rsidR="003B4C9C" w:rsidRPr="006C24C8" w:rsidRDefault="003B4C9C" w:rsidP="00FC3559">
            <w:pPr>
              <w:autoSpaceDE w:val="0"/>
              <w:autoSpaceDN w:val="0"/>
              <w:spacing w:line="240" w:lineRule="auto"/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6C24C8"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53 сесії</w:t>
            </w:r>
          </w:p>
        </w:tc>
        <w:tc>
          <w:tcPr>
            <w:tcW w:w="856" w:type="pct"/>
          </w:tcPr>
          <w:p w:rsidR="003B4C9C" w:rsidRPr="006C24C8" w:rsidRDefault="003B4C9C" w:rsidP="00FC3559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</w:t>
            </w:r>
            <w:r w:rsidRPr="006C24C8"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   8 скликання</w:t>
            </w:r>
          </w:p>
          <w:p w:rsidR="003B4C9C" w:rsidRPr="006C24C8" w:rsidRDefault="003B4C9C" w:rsidP="00FC3559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3B4C9C" w:rsidRPr="006C24C8" w:rsidRDefault="003B4C9C" w:rsidP="00FC3559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7" w:type="pct"/>
          </w:tcPr>
          <w:p w:rsidR="003B4C9C" w:rsidRPr="006C24C8" w:rsidRDefault="003B4C9C" w:rsidP="00FC3559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Batang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27" w:type="pct"/>
          </w:tcPr>
          <w:p w:rsidR="003B4C9C" w:rsidRPr="006C24C8" w:rsidRDefault="003B4C9C" w:rsidP="00FC3559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22" w:type="pct"/>
          </w:tcPr>
          <w:p w:rsidR="003B4C9C" w:rsidRPr="006C24C8" w:rsidRDefault="003B4C9C" w:rsidP="00FC3559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1178E5" w:rsidRDefault="003B4C9C" w:rsidP="003B4C9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4C9C">
        <w:rPr>
          <w:rFonts w:ascii="Times New Roman" w:hAnsi="Times New Roman"/>
          <w:b/>
          <w:sz w:val="28"/>
          <w:szCs w:val="28"/>
        </w:rPr>
        <w:t xml:space="preserve">Про затвердження Меморандуму про співробітництво </w:t>
      </w:r>
    </w:p>
    <w:p w:rsidR="00CE5F73" w:rsidRDefault="003B4C9C" w:rsidP="003B4C9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4C9C">
        <w:rPr>
          <w:rFonts w:ascii="Times New Roman" w:hAnsi="Times New Roman"/>
          <w:b/>
          <w:sz w:val="28"/>
          <w:szCs w:val="28"/>
        </w:rPr>
        <w:t>в рамках національного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279A2">
        <w:rPr>
          <w:rFonts w:ascii="Times New Roman" w:hAnsi="Times New Roman"/>
          <w:b/>
          <w:sz w:val="28"/>
          <w:szCs w:val="28"/>
        </w:rPr>
        <w:t>проєкту</w:t>
      </w:r>
      <w:proofErr w:type="spellEnd"/>
      <w:r w:rsidR="006279A2">
        <w:rPr>
          <w:rFonts w:ascii="Times New Roman" w:hAnsi="Times New Roman"/>
          <w:b/>
          <w:sz w:val="28"/>
          <w:szCs w:val="28"/>
        </w:rPr>
        <w:t xml:space="preserve"> «Пліч-о-</w:t>
      </w:r>
      <w:r w:rsidRPr="003B4C9C">
        <w:rPr>
          <w:rFonts w:ascii="Times New Roman" w:hAnsi="Times New Roman"/>
          <w:b/>
          <w:sz w:val="28"/>
          <w:szCs w:val="28"/>
        </w:rPr>
        <w:t>пліч: згуртовані громади»</w:t>
      </w:r>
    </w:p>
    <w:p w:rsidR="003B4C9C" w:rsidRDefault="003B4C9C" w:rsidP="003B4C9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4C9C" w:rsidRDefault="003B4C9C" w:rsidP="003B4C9C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3B4C9C">
        <w:rPr>
          <w:rFonts w:ascii="Times New Roman" w:hAnsi="Times New Roman"/>
          <w:sz w:val="28"/>
          <w:szCs w:val="28"/>
        </w:rPr>
        <w:t xml:space="preserve">Керуючись </w:t>
      </w:r>
      <w:proofErr w:type="spellStart"/>
      <w:r w:rsidRPr="003B4C9C">
        <w:rPr>
          <w:rFonts w:ascii="Times New Roman" w:hAnsi="Times New Roman"/>
          <w:sz w:val="28"/>
          <w:szCs w:val="28"/>
        </w:rPr>
        <w:t>стст</w:t>
      </w:r>
      <w:proofErr w:type="spellEnd"/>
      <w:r w:rsidRPr="003B4C9C">
        <w:rPr>
          <w:rFonts w:ascii="Times New Roman" w:hAnsi="Times New Roman"/>
          <w:sz w:val="28"/>
          <w:szCs w:val="28"/>
        </w:rPr>
        <w:t>. 25, 26, 59 Закону України «Про місцеве самоврядування в Україні», відповідно до рішення виконавчого комітету міської ради від 13.12.2024 №358</w:t>
      </w:r>
      <w:r>
        <w:rPr>
          <w:rFonts w:ascii="Times New Roman" w:hAnsi="Times New Roman"/>
          <w:sz w:val="28"/>
          <w:szCs w:val="28"/>
        </w:rPr>
        <w:t xml:space="preserve"> «Про затвердження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Меморандуму про співпрацю в рам</w:t>
      </w:r>
      <w:r w:rsidR="006279A2">
        <w:rPr>
          <w:rFonts w:ascii="Times New Roman" w:hAnsi="Times New Roman"/>
          <w:sz w:val="28"/>
          <w:szCs w:val="28"/>
        </w:rPr>
        <w:t xml:space="preserve">ках національного </w:t>
      </w:r>
      <w:proofErr w:type="spellStart"/>
      <w:r w:rsidR="006279A2">
        <w:rPr>
          <w:rFonts w:ascii="Times New Roman" w:hAnsi="Times New Roman"/>
          <w:sz w:val="28"/>
          <w:szCs w:val="28"/>
        </w:rPr>
        <w:t>проєкту</w:t>
      </w:r>
      <w:proofErr w:type="spellEnd"/>
      <w:r w:rsidR="006279A2">
        <w:rPr>
          <w:rFonts w:ascii="Times New Roman" w:hAnsi="Times New Roman"/>
          <w:sz w:val="28"/>
          <w:szCs w:val="28"/>
        </w:rPr>
        <w:t xml:space="preserve"> «Пліч</w:t>
      </w:r>
      <w:r w:rsidR="0029314E">
        <w:rPr>
          <w:rFonts w:ascii="Times New Roman" w:hAnsi="Times New Roman"/>
          <w:sz w:val="28"/>
          <w:szCs w:val="28"/>
        </w:rPr>
        <w:t>-</w:t>
      </w:r>
      <w:r w:rsidR="006279A2">
        <w:rPr>
          <w:rFonts w:ascii="Times New Roman" w:hAnsi="Times New Roman"/>
          <w:sz w:val="28"/>
          <w:szCs w:val="28"/>
        </w:rPr>
        <w:t>о-</w:t>
      </w:r>
      <w:r>
        <w:rPr>
          <w:rFonts w:ascii="Times New Roman" w:hAnsi="Times New Roman"/>
          <w:sz w:val="28"/>
          <w:szCs w:val="28"/>
        </w:rPr>
        <w:t>пліч: згуртовані громади», враховуючи лист заступника міністра Міністерства розвитку громад та територій України від 05.12.2024 №15059/51/1724, з метою об’єднання зусиль тилових громад та тих, які знаходяться на лінії бойового зіткнення, -</w:t>
      </w:r>
    </w:p>
    <w:p w:rsidR="006F409F" w:rsidRDefault="006F409F" w:rsidP="003B4C9C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B4C9C" w:rsidRDefault="003B4C9C" w:rsidP="003B4C9C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3B4C9C">
        <w:rPr>
          <w:rFonts w:ascii="Times New Roman" w:hAnsi="Times New Roman"/>
          <w:b/>
          <w:sz w:val="28"/>
          <w:szCs w:val="28"/>
        </w:rPr>
        <w:t xml:space="preserve">                                 міська рада ВИРІШИЛА:</w:t>
      </w:r>
    </w:p>
    <w:p w:rsidR="003B4C9C" w:rsidRDefault="003B4C9C" w:rsidP="003B4C9C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6F409F" w:rsidRDefault="006F409F" w:rsidP="003B4C9C">
      <w:pPr>
        <w:spacing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B4C9C" w:rsidRPr="006F409F">
        <w:rPr>
          <w:rFonts w:ascii="Times New Roman" w:hAnsi="Times New Roman"/>
          <w:b/>
          <w:sz w:val="28"/>
          <w:szCs w:val="28"/>
        </w:rPr>
        <w:t>1.</w:t>
      </w:r>
      <w:r w:rsidR="003B4C9C" w:rsidRPr="006F409F">
        <w:rPr>
          <w:rFonts w:ascii="Times New Roman" w:hAnsi="Times New Roman"/>
          <w:sz w:val="28"/>
          <w:szCs w:val="28"/>
        </w:rPr>
        <w:t xml:space="preserve"> Затвердити Меморандум про співпрацю в рам</w:t>
      </w:r>
      <w:r w:rsidR="006279A2">
        <w:rPr>
          <w:rFonts w:ascii="Times New Roman" w:hAnsi="Times New Roman"/>
          <w:sz w:val="28"/>
          <w:szCs w:val="28"/>
        </w:rPr>
        <w:t xml:space="preserve">ках національного </w:t>
      </w:r>
      <w:proofErr w:type="spellStart"/>
      <w:r w:rsidR="006279A2">
        <w:rPr>
          <w:rFonts w:ascii="Times New Roman" w:hAnsi="Times New Roman"/>
          <w:sz w:val="28"/>
          <w:szCs w:val="28"/>
        </w:rPr>
        <w:t>проєкту</w:t>
      </w:r>
      <w:proofErr w:type="spellEnd"/>
      <w:r w:rsidR="006279A2">
        <w:rPr>
          <w:rFonts w:ascii="Times New Roman" w:hAnsi="Times New Roman"/>
          <w:sz w:val="28"/>
          <w:szCs w:val="28"/>
        </w:rPr>
        <w:t xml:space="preserve"> «Пліч</w:t>
      </w:r>
      <w:r w:rsidR="00777C44">
        <w:rPr>
          <w:rFonts w:ascii="Times New Roman" w:hAnsi="Times New Roman"/>
          <w:sz w:val="28"/>
          <w:szCs w:val="28"/>
        </w:rPr>
        <w:t>-</w:t>
      </w:r>
      <w:r w:rsidR="006279A2">
        <w:rPr>
          <w:rFonts w:ascii="Times New Roman" w:hAnsi="Times New Roman"/>
          <w:sz w:val="28"/>
          <w:szCs w:val="28"/>
        </w:rPr>
        <w:t>о-</w:t>
      </w:r>
      <w:r w:rsidR="003B4C9C" w:rsidRPr="006F409F">
        <w:rPr>
          <w:rFonts w:ascii="Times New Roman" w:hAnsi="Times New Roman"/>
          <w:sz w:val="28"/>
          <w:szCs w:val="28"/>
        </w:rPr>
        <w:t>пліч: згуртовані громади» між Могилів –</w:t>
      </w:r>
      <w:r w:rsidR="00777C44">
        <w:rPr>
          <w:rFonts w:ascii="Times New Roman" w:hAnsi="Times New Roman"/>
          <w:sz w:val="28"/>
          <w:szCs w:val="28"/>
        </w:rPr>
        <w:t xml:space="preserve"> </w:t>
      </w:r>
      <w:r w:rsidR="003B4C9C" w:rsidRPr="006F409F">
        <w:rPr>
          <w:rFonts w:ascii="Times New Roman" w:hAnsi="Times New Roman"/>
          <w:sz w:val="28"/>
          <w:szCs w:val="28"/>
        </w:rPr>
        <w:t>Подільською міською територіальною громадою та Ізмаїльською міською територіальною громадою Одеської області (далі</w:t>
      </w:r>
      <w:r w:rsidRPr="006F4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6F409F">
        <w:rPr>
          <w:rFonts w:ascii="Times New Roman" w:hAnsi="Times New Roman"/>
          <w:sz w:val="28"/>
          <w:szCs w:val="28"/>
        </w:rPr>
        <w:t xml:space="preserve"> </w:t>
      </w:r>
      <w:r w:rsidR="003B4C9C" w:rsidRPr="006F409F">
        <w:rPr>
          <w:rFonts w:ascii="Times New Roman" w:hAnsi="Times New Roman"/>
          <w:sz w:val="28"/>
          <w:szCs w:val="28"/>
        </w:rPr>
        <w:t>Меморандум</w:t>
      </w:r>
      <w:r>
        <w:rPr>
          <w:rFonts w:ascii="Times New Roman" w:hAnsi="Times New Roman"/>
          <w:sz w:val="28"/>
          <w:szCs w:val="28"/>
        </w:rPr>
        <w:t>), що додається.</w:t>
      </w:r>
    </w:p>
    <w:p w:rsidR="006F409F" w:rsidRDefault="006F409F" w:rsidP="003B4C9C">
      <w:pPr>
        <w:spacing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F409F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Виконавчим органам Могилів –</w:t>
      </w:r>
      <w:r w:rsidR="00777C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Подільської міської ради здійснити практичні заходи щодо виконання вищезазначеного Меморандуму.</w:t>
      </w:r>
    </w:p>
    <w:p w:rsidR="006F409F" w:rsidRDefault="006F409F" w:rsidP="003B4C9C">
      <w:pPr>
        <w:spacing w:line="240" w:lineRule="auto"/>
        <w:ind w:firstLine="142"/>
        <w:rPr>
          <w:rFonts w:ascii="Times New Roman" w:hAnsi="Times New Roman"/>
          <w:sz w:val="28"/>
          <w:szCs w:val="28"/>
        </w:rPr>
      </w:pPr>
      <w:r w:rsidRPr="0029314E">
        <w:rPr>
          <w:rFonts w:ascii="Times New Roman" w:hAnsi="Times New Roman"/>
          <w:b/>
          <w:sz w:val="28"/>
          <w:szCs w:val="28"/>
        </w:rPr>
        <w:t xml:space="preserve">       3.</w:t>
      </w:r>
      <w:r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 та на постійну комісію міської ради з питань фінансів, бюджету, планування соціально – економічного розвитку, інвестицій та міжнародного співробітництва (</w:t>
      </w:r>
      <w:proofErr w:type="spellStart"/>
      <w:r>
        <w:rPr>
          <w:rFonts w:ascii="Times New Roman" w:hAnsi="Times New Roman"/>
          <w:sz w:val="28"/>
          <w:szCs w:val="28"/>
        </w:rPr>
        <w:t>Трейбич</w:t>
      </w:r>
      <w:proofErr w:type="spellEnd"/>
      <w:r>
        <w:rPr>
          <w:rFonts w:ascii="Times New Roman" w:hAnsi="Times New Roman"/>
          <w:sz w:val="28"/>
          <w:szCs w:val="28"/>
        </w:rPr>
        <w:t xml:space="preserve"> Е.А.).</w:t>
      </w:r>
    </w:p>
    <w:p w:rsidR="006F409F" w:rsidRPr="00A514BB" w:rsidRDefault="0029314E" w:rsidP="0029314E">
      <w:pPr>
        <w:pStyle w:val="a3"/>
        <w:ind w:left="0"/>
        <w:rPr>
          <w:lang w:val="uk-UA"/>
        </w:rPr>
      </w:pPr>
      <w:r>
        <w:rPr>
          <w:lang w:val="uk-UA"/>
        </w:rPr>
        <w:t xml:space="preserve">         </w:t>
      </w:r>
      <w:r w:rsidR="006F409F" w:rsidRPr="005323E8">
        <w:rPr>
          <w:b/>
          <w:bCs/>
          <w:lang w:val="uk-UA"/>
        </w:rPr>
        <w:t>4.</w:t>
      </w:r>
      <w:r w:rsidR="006F409F">
        <w:rPr>
          <w:lang w:val="uk-UA"/>
        </w:rPr>
        <w:t xml:space="preserve"> </w:t>
      </w:r>
      <w:r w:rsidR="006F409F" w:rsidRPr="00A514BB">
        <w:rPr>
          <w:lang w:val="uk-UA"/>
        </w:rPr>
        <w:t>Контроль за викона</w:t>
      </w:r>
      <w:r w:rsidR="006F409F">
        <w:rPr>
          <w:lang w:val="uk-UA"/>
        </w:rPr>
        <w:t xml:space="preserve">нням даного рішення покласти на </w:t>
      </w:r>
      <w:r w:rsidR="006F409F" w:rsidRPr="00A514BB">
        <w:rPr>
          <w:lang w:val="uk-UA"/>
        </w:rPr>
        <w:t>заступник</w:t>
      </w:r>
      <w:r w:rsidR="006F409F">
        <w:rPr>
          <w:lang w:val="uk-UA"/>
        </w:rPr>
        <w:t>а міського голови з питань діяльності виконавчих органів Слободянюка М.В</w:t>
      </w:r>
      <w:r w:rsidR="006F409F" w:rsidRPr="00A514BB">
        <w:rPr>
          <w:lang w:val="uk-UA"/>
        </w:rPr>
        <w:t>.</w:t>
      </w:r>
    </w:p>
    <w:p w:rsidR="006F409F" w:rsidRDefault="006F409F" w:rsidP="006F409F">
      <w:pPr>
        <w:pStyle w:val="a3"/>
        <w:ind w:left="0"/>
        <w:rPr>
          <w:b/>
          <w:lang w:val="uk-UA"/>
        </w:rPr>
      </w:pPr>
    </w:p>
    <w:p w:rsidR="006F409F" w:rsidRDefault="006F409F" w:rsidP="006F409F">
      <w:pPr>
        <w:pStyle w:val="a3"/>
        <w:ind w:left="0"/>
        <w:rPr>
          <w:b/>
          <w:lang w:val="uk-UA"/>
        </w:rPr>
      </w:pPr>
    </w:p>
    <w:p w:rsidR="006F409F" w:rsidRDefault="006F409F" w:rsidP="006F409F">
      <w:pPr>
        <w:pStyle w:val="a3"/>
        <w:ind w:left="0"/>
        <w:rPr>
          <w:b/>
          <w:lang w:val="uk-UA"/>
        </w:rPr>
      </w:pPr>
    </w:p>
    <w:p w:rsidR="006F409F" w:rsidRPr="006046D1" w:rsidRDefault="006F409F" w:rsidP="006F409F">
      <w:pPr>
        <w:pStyle w:val="a3"/>
        <w:ind w:left="0"/>
        <w:rPr>
          <w:bCs/>
          <w:lang w:val="uk-UA"/>
        </w:rPr>
      </w:pPr>
      <w:r w:rsidRPr="002323B9">
        <w:rPr>
          <w:b/>
          <w:lang w:val="uk-UA"/>
        </w:rPr>
        <w:t xml:space="preserve">      </w:t>
      </w:r>
      <w:r>
        <w:rPr>
          <w:b/>
          <w:lang w:val="uk-UA"/>
        </w:rPr>
        <w:t xml:space="preserve">   </w:t>
      </w:r>
      <w:r w:rsidRPr="006046D1">
        <w:rPr>
          <w:bCs/>
          <w:lang w:val="uk-UA"/>
        </w:rPr>
        <w:t xml:space="preserve">Міський голова                </w:t>
      </w:r>
      <w:r>
        <w:rPr>
          <w:bCs/>
          <w:lang w:val="uk-UA"/>
        </w:rPr>
        <w:t xml:space="preserve">                  </w:t>
      </w:r>
      <w:r w:rsidRPr="006046D1">
        <w:rPr>
          <w:bCs/>
          <w:lang w:val="uk-UA"/>
        </w:rPr>
        <w:t xml:space="preserve">           </w:t>
      </w:r>
      <w:r>
        <w:rPr>
          <w:bCs/>
          <w:lang w:val="uk-UA"/>
        </w:rPr>
        <w:t xml:space="preserve">   </w:t>
      </w:r>
      <w:r w:rsidRPr="006046D1">
        <w:rPr>
          <w:bCs/>
          <w:lang w:val="uk-UA"/>
        </w:rPr>
        <w:t xml:space="preserve"> Геннадій ГЛУХМАНЮК</w:t>
      </w:r>
    </w:p>
    <w:p w:rsidR="006F409F" w:rsidRPr="006046D1" w:rsidRDefault="006F409F" w:rsidP="006F409F">
      <w:pPr>
        <w:rPr>
          <w:bCs/>
        </w:rPr>
      </w:pPr>
    </w:p>
    <w:p w:rsidR="006F409F" w:rsidRDefault="006F409F" w:rsidP="006F409F">
      <w:pPr>
        <w:rPr>
          <w:color w:val="000000" w:themeColor="text1"/>
        </w:rPr>
      </w:pPr>
    </w:p>
    <w:p w:rsidR="006F409F" w:rsidRDefault="006F409F" w:rsidP="006F409F">
      <w:pPr>
        <w:rPr>
          <w:color w:val="000000" w:themeColor="text1"/>
        </w:rPr>
      </w:pPr>
    </w:p>
    <w:p w:rsidR="006F409F" w:rsidRDefault="006F409F" w:rsidP="006F409F">
      <w:pPr>
        <w:rPr>
          <w:color w:val="000000" w:themeColor="text1"/>
        </w:rPr>
      </w:pPr>
    </w:p>
    <w:p w:rsidR="006F409F" w:rsidRPr="006F409F" w:rsidRDefault="006F409F" w:rsidP="00C227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F409F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6F409F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Hlk184981955"/>
      <w:r w:rsidRPr="006F409F">
        <w:rPr>
          <w:rFonts w:ascii="Times New Roman" w:hAnsi="Times New Roman"/>
          <w:color w:val="000000"/>
          <w:sz w:val="28"/>
          <w:szCs w:val="28"/>
        </w:rPr>
        <w:t xml:space="preserve">   Додаток </w:t>
      </w:r>
    </w:p>
    <w:p w:rsidR="006F409F" w:rsidRPr="006F409F" w:rsidRDefault="006F409F" w:rsidP="00C227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F409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F409F">
        <w:rPr>
          <w:rFonts w:ascii="Times New Roman" w:hAnsi="Times New Roman"/>
          <w:color w:val="000000"/>
          <w:sz w:val="28"/>
          <w:szCs w:val="28"/>
        </w:rPr>
        <w:t xml:space="preserve"> до рішення </w:t>
      </w:r>
      <w:r>
        <w:rPr>
          <w:rFonts w:ascii="Times New Roman" w:hAnsi="Times New Roman"/>
          <w:color w:val="000000"/>
          <w:sz w:val="28"/>
          <w:szCs w:val="28"/>
        </w:rPr>
        <w:t>53 сесії</w:t>
      </w:r>
    </w:p>
    <w:p w:rsidR="006F409F" w:rsidRPr="006F409F" w:rsidRDefault="006F409F" w:rsidP="00C227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F409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6F409F">
        <w:rPr>
          <w:rFonts w:ascii="Times New Roman" w:hAnsi="Times New Roman"/>
          <w:color w:val="000000"/>
          <w:sz w:val="28"/>
          <w:szCs w:val="28"/>
        </w:rPr>
        <w:t xml:space="preserve"> міської ради </w:t>
      </w:r>
      <w:r>
        <w:rPr>
          <w:rFonts w:ascii="Times New Roman" w:hAnsi="Times New Roman"/>
          <w:color w:val="000000"/>
          <w:sz w:val="28"/>
          <w:szCs w:val="28"/>
        </w:rPr>
        <w:t>8 скликання</w:t>
      </w:r>
    </w:p>
    <w:p w:rsidR="006F409F" w:rsidRPr="006F409F" w:rsidRDefault="006F409F" w:rsidP="00C227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F409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6F409F">
        <w:rPr>
          <w:rFonts w:ascii="Times New Roman" w:hAnsi="Times New Roman"/>
          <w:color w:val="000000"/>
          <w:sz w:val="28"/>
          <w:szCs w:val="28"/>
        </w:rPr>
        <w:t xml:space="preserve">  від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6F409F">
        <w:rPr>
          <w:rFonts w:ascii="Times New Roman" w:hAnsi="Times New Roman"/>
          <w:color w:val="000000"/>
          <w:sz w:val="28"/>
          <w:szCs w:val="28"/>
        </w:rPr>
        <w:t xml:space="preserve"> грудня 2024 року №</w:t>
      </w:r>
      <w:r>
        <w:rPr>
          <w:rFonts w:ascii="Times New Roman" w:hAnsi="Times New Roman"/>
          <w:color w:val="000000"/>
          <w:sz w:val="28"/>
          <w:szCs w:val="28"/>
        </w:rPr>
        <w:t>1287</w:t>
      </w:r>
    </w:p>
    <w:p w:rsidR="006F409F" w:rsidRPr="00F6013F" w:rsidRDefault="006F409F" w:rsidP="006F40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0065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200" w:firstRow="0" w:lastRow="0" w:firstColumn="0" w:lastColumn="0" w:noHBand="1" w:noVBand="0"/>
      </w:tblPr>
      <w:tblGrid>
        <w:gridCol w:w="10065"/>
      </w:tblGrid>
      <w:tr w:rsidR="006F409F" w:rsidRPr="006F409F" w:rsidTr="00FC3559">
        <w:trPr>
          <w:trHeight w:val="1254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6F409F" w:rsidRPr="006F409F" w:rsidRDefault="006F409F" w:rsidP="00FC3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bookmarkStart w:id="1" w:name="bookmark=id.gjdgxs"/>
            <w:bookmarkEnd w:id="1"/>
          </w:p>
          <w:p w:rsidR="006F409F" w:rsidRPr="006F409F" w:rsidRDefault="006F409F" w:rsidP="00FC3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МЕМОРАНДУМ </w:t>
            </w:r>
          </w:p>
          <w:p w:rsidR="006F409F" w:rsidRPr="006F409F" w:rsidRDefault="006F409F" w:rsidP="00C22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 СПІВРОБІТНИЦТВО</w:t>
            </w:r>
            <w:r w:rsidR="00C22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6F40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 РАМКАХ НАЦІОНАЛЬНОГО ПРОЄКТУ </w:t>
            </w:r>
          </w:p>
          <w:p w:rsidR="006F409F" w:rsidRPr="006F409F" w:rsidRDefault="006F409F" w:rsidP="00FC3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«ПЛІЧ-О-ПЛІЧ: ЗГУРТОВАНІ ГРОМАДИ»</w:t>
            </w:r>
          </w:p>
          <w:p w:rsidR="006F409F" w:rsidRPr="006F409F" w:rsidRDefault="006F409F" w:rsidP="00FC3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09F">
              <w:rPr>
                <w:rFonts w:ascii="Times New Roman" w:hAnsi="Times New Roman"/>
                <w:b/>
                <w:sz w:val="28"/>
                <w:szCs w:val="28"/>
              </w:rPr>
              <w:t xml:space="preserve"> (далі - Меморандум)</w:t>
            </w:r>
          </w:p>
          <w:p w:rsidR="006F409F" w:rsidRPr="006F409F" w:rsidRDefault="006F409F" w:rsidP="00FC3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F409F" w:rsidRPr="006F409F" w:rsidRDefault="006F409F" w:rsidP="00FC35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м. Могилів-Подільський</w:t>
            </w: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«___»_____________2024 року</w:t>
            </w:r>
          </w:p>
          <w:p w:rsidR="006F409F" w:rsidRPr="006F409F" w:rsidRDefault="006F409F" w:rsidP="006F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F409F" w:rsidRPr="006F409F" w:rsidRDefault="006F409F" w:rsidP="006F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09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Могилів-Подільська міська територіальна громада, </w:t>
            </w:r>
            <w:r w:rsidRPr="006F409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 інтересах якої діє Могилів-Подільська міська рада Вінницької області в особі міського голови </w:t>
            </w:r>
            <w:proofErr w:type="spellStart"/>
            <w:r w:rsidRPr="006F40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Глухманюка</w:t>
            </w:r>
            <w:proofErr w:type="spellEnd"/>
            <w:r w:rsidRPr="006F40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Геннадія Григоровича</w:t>
            </w:r>
            <w:r w:rsidRPr="006F409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що діє на підставі Закону України </w:t>
            </w:r>
          </w:p>
          <w:p w:rsidR="006F409F" w:rsidRPr="006F409F" w:rsidRDefault="006F409F" w:rsidP="006F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«Про місцеве самоврядування в Україні» (далі - Громада-партнер), та </w:t>
            </w:r>
          </w:p>
          <w:p w:rsidR="006F409F" w:rsidRPr="006F409F" w:rsidRDefault="006F409F" w:rsidP="006F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09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Ізмаїльська міська територіальна громада Одеської області</w:t>
            </w: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 інтересах якої діє Ізмаїльська міська рада Ізмаїльського району Одеської області в особі міського голови </w:t>
            </w:r>
            <w:proofErr w:type="spellStart"/>
            <w:r w:rsidRPr="006F40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Абрамченк</w:t>
            </w:r>
            <w:r w:rsidR="006279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proofErr w:type="spellEnd"/>
            <w:r w:rsidRPr="006F40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Андрія В’ячеславовича</w:t>
            </w: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>, що діє на підставі Закону України «Про місцеве самоврядування в Україні» (далі - Громада-форпост),</w:t>
            </w:r>
            <w:r w:rsidRPr="006F40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6F409F" w:rsidRPr="006F409F" w:rsidRDefault="00C22779" w:rsidP="00C22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6F409F"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разом іменовані надалі - Сторони, задля посилення стійкості, згуртованості та спроможності українців через єднання громад та країни, дбаючи про потреби людей, </w:t>
            </w:r>
          </w:p>
          <w:p w:rsidR="006F409F" w:rsidRPr="006F409F" w:rsidRDefault="006F409F" w:rsidP="006F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виходячи</w:t>
            </w: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 необхідності об’єднання зусиль держави, спрямованих на відновлення громад та регіонів, які постраждали внаслідок збройної агресії та забезпечення доступу до </w:t>
            </w:r>
            <w:proofErr w:type="spellStart"/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>життєво</w:t>
            </w:r>
            <w:proofErr w:type="spellEnd"/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важливих послуг мешканцям громад-форпостів;</w:t>
            </w:r>
          </w:p>
          <w:p w:rsidR="006F409F" w:rsidRPr="006F409F" w:rsidRDefault="006F409F" w:rsidP="006F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бажаючи</w:t>
            </w: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залучити жителів партнерських громад до відновлення, задовольнити гуманітарні потреби жителів громад-форпостів;</w:t>
            </w:r>
          </w:p>
          <w:p w:rsidR="006F409F" w:rsidRPr="006F409F" w:rsidRDefault="006F409F" w:rsidP="006F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підтверджуючи</w:t>
            </w: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свою готовність співпрацювати, з метою забезпечення підтримки дітей із громад-форпостів, а також проведення культурних, освітніх та спортивних заходів для зміцнення соціальних </w:t>
            </w:r>
            <w:proofErr w:type="spellStart"/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>зв’язків</w:t>
            </w:r>
            <w:proofErr w:type="spellEnd"/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F409F" w:rsidRPr="006F409F" w:rsidRDefault="006F409F" w:rsidP="006F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"/>
              </w:tabs>
              <w:spacing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орієнтуючись</w:t>
            </w: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досягнення конкретних та позитивних результатів  домовились про наступне.</w:t>
            </w:r>
          </w:p>
          <w:p w:rsidR="006F409F" w:rsidRPr="006F409F" w:rsidRDefault="006F409F" w:rsidP="006F409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F409F" w:rsidRPr="006F409F" w:rsidRDefault="006F409F" w:rsidP="006F40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ЗАГАЛЬНІ ПОЛОЖЕННЯ</w:t>
            </w:r>
          </w:p>
          <w:p w:rsidR="006F409F" w:rsidRPr="006F409F" w:rsidRDefault="006F409F" w:rsidP="006F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F409F" w:rsidRPr="006F409F" w:rsidRDefault="006F409F" w:rsidP="006F4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C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1.</w:t>
            </w: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Сторони, базуючись на потребах постраждалих від збройної агресії</w:t>
            </w:r>
            <w:r w:rsidRPr="006F409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6F409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громад-форпостів, а також усвідомлюючи недостатність внутрішніх резервів Одеської області для її поступового відродження та розвитку, заявляють про намір співпрацювати та здійснювати спільні заходи для підвищення спроможності громад-форпостів Одеської</w:t>
            </w: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області в процесі термінового відновлення житла, соціальної інфраструктури, проведенням поточних ремонтів, внаслідок бойових дій та/або обстрілів, відновлення життєзабезпечення громади, а також гуманітарної та будь-якої іншої допомоги.</w:t>
            </w:r>
          </w:p>
          <w:p w:rsidR="006F409F" w:rsidRPr="006F409F" w:rsidRDefault="006F409F" w:rsidP="006F409F">
            <w:pPr>
              <w:tabs>
                <w:tab w:val="left" w:pos="70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2. НАПРЯМКИ СПІВРОБІТНИЦТВА</w:t>
            </w:r>
          </w:p>
          <w:p w:rsidR="006F409F" w:rsidRPr="006F409F" w:rsidRDefault="006F409F" w:rsidP="006F409F">
            <w:pPr>
              <w:tabs>
                <w:tab w:val="left" w:pos="70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F409F" w:rsidRPr="006F409F" w:rsidRDefault="006F409F" w:rsidP="006F409F">
            <w:pPr>
              <w:tabs>
                <w:tab w:val="left" w:pos="700"/>
              </w:tabs>
              <w:spacing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3а взаємною домовленістю відносини Сторін у рамках цього Меморандуму здійснюються на основі принципів рівноправності, законності, взаємодопомоги, врахування інтересів суспільства, оперативності, раціональності.</w:t>
            </w:r>
          </w:p>
          <w:p w:rsidR="006F409F" w:rsidRPr="006F409F" w:rsidRDefault="006F409F" w:rsidP="006F409F">
            <w:pPr>
              <w:tabs>
                <w:tab w:val="left" w:pos="700"/>
              </w:tabs>
              <w:spacing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</w:t>
            </w: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процесі відносин Сторони використовують усі засоби, способи та методи, які на їхню думку є необхідними для реалізації положень цього Меморандуму </w:t>
            </w:r>
            <w:r w:rsidRPr="006F40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та досягнення її мети, та які не суперечать </w:t>
            </w: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>чинному законодавству України.</w:t>
            </w:r>
          </w:p>
          <w:p w:rsidR="006F409F" w:rsidRPr="006F409F" w:rsidRDefault="006F409F" w:rsidP="006F409F">
            <w:pPr>
              <w:tabs>
                <w:tab w:val="left" w:pos="700"/>
              </w:tabs>
              <w:spacing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3.</w:t>
            </w: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Сторони відповідно до умов цього Меморандуму, виходять з того, що кожна Сторона діє таким чином, аби не порушувати самостійність іншої Сторони та її ділової репутації.</w:t>
            </w:r>
          </w:p>
          <w:p w:rsidR="006F409F" w:rsidRPr="006F409F" w:rsidRDefault="006F409F" w:rsidP="006F409F">
            <w:pPr>
              <w:tabs>
                <w:tab w:val="left" w:pos="700"/>
              </w:tabs>
              <w:spacing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F409F" w:rsidRPr="006F409F" w:rsidRDefault="006F409F" w:rsidP="006F40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</w:t>
            </w: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F40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ІНШІ УМОВИ</w:t>
            </w:r>
          </w:p>
          <w:p w:rsidR="006F409F" w:rsidRPr="006F409F" w:rsidRDefault="006F409F" w:rsidP="006F40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F409F" w:rsidRPr="006F409F" w:rsidRDefault="006F409F" w:rsidP="006F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6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1.</w:t>
            </w: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Сторони працюватимуть разом, щоб посилити загальну співпрацю між державними органами, науковими установами, кластерами та бізнесом з питань </w:t>
            </w:r>
            <w:r w:rsidRPr="006F409F">
              <w:rPr>
                <w:rFonts w:ascii="Times New Roman" w:hAnsi="Times New Roman"/>
                <w:color w:val="1D1D1B"/>
                <w:sz w:val="28"/>
                <w:szCs w:val="28"/>
                <w:highlight w:val="white"/>
              </w:rPr>
              <w:t xml:space="preserve">відновлення та розвитку громад Одеської області, а також </w:t>
            </w: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посилити фінансову та професійну спроможність </w:t>
            </w:r>
            <w:r w:rsidRPr="006F409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громад-форпостів</w:t>
            </w: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забезпечення здійснення визначених законодавством повноважень</w:t>
            </w:r>
            <w:r w:rsidRPr="006F409F">
              <w:rPr>
                <w:rFonts w:ascii="Times New Roman" w:hAnsi="Times New Roman"/>
                <w:color w:val="1D1D1B"/>
                <w:sz w:val="28"/>
                <w:szCs w:val="28"/>
                <w:highlight w:val="white"/>
              </w:rPr>
              <w:t>.</w:t>
            </w:r>
          </w:p>
          <w:p w:rsidR="006F409F" w:rsidRPr="006F409F" w:rsidRDefault="006F409F" w:rsidP="006F40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9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2.</w:t>
            </w: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Сторони домовились здійснювати у межах компетенції співпрацю відповідно до узгоджених напрямків з відновлення та розвитку шляхом:</w:t>
            </w:r>
          </w:p>
          <w:p w:rsidR="006F409F" w:rsidRPr="006F409F" w:rsidRDefault="006F409F" w:rsidP="006F40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- забезпечення необхідних умов для життєдіяльності;  </w:t>
            </w:r>
          </w:p>
          <w:p w:rsidR="006F409F" w:rsidRPr="006F409F" w:rsidRDefault="006F409F" w:rsidP="006F40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- залучення жителів партнерських громад до відновлення;</w:t>
            </w:r>
          </w:p>
          <w:p w:rsidR="006F409F" w:rsidRPr="006F409F" w:rsidRDefault="006F409F" w:rsidP="006F40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- задоволення гуманітарних потреб жителів громад-форпостів;</w:t>
            </w:r>
          </w:p>
          <w:p w:rsidR="006F409F" w:rsidRPr="006F409F" w:rsidRDefault="006F409F" w:rsidP="006F40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0"/>
              </w:tabs>
              <w:spacing w:line="240" w:lineRule="auto"/>
              <w:ind w:left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- термінового реагування на руйнації; </w:t>
            </w:r>
          </w:p>
          <w:p w:rsidR="006F409F" w:rsidRPr="006F409F" w:rsidRDefault="006F409F" w:rsidP="006F40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- проведення спільних </w:t>
            </w:r>
            <w:proofErr w:type="spellStart"/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>соціо</w:t>
            </w:r>
            <w:proofErr w:type="spellEnd"/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>-культурних заходів;</w:t>
            </w:r>
          </w:p>
          <w:p w:rsidR="006F409F" w:rsidRPr="006F409F" w:rsidRDefault="006F409F" w:rsidP="006F40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1"/>
              </w:tabs>
              <w:spacing w:line="240" w:lineRule="auto"/>
              <w:ind w:left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- визначення прогнозованої потреби та можливих джерел фінансування. </w:t>
            </w:r>
          </w:p>
          <w:p w:rsidR="006F409F" w:rsidRPr="006F409F" w:rsidRDefault="006F409F" w:rsidP="006F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3.</w:t>
            </w: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Сторони прагнуть розробляти та впроваджувати конкретні </w:t>
            </w:r>
            <w:proofErr w:type="spellStart"/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>проєкти</w:t>
            </w:r>
            <w:proofErr w:type="spellEnd"/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сприяючи </w:t>
            </w:r>
            <w:r w:rsidRPr="006F409F">
              <w:rPr>
                <w:rFonts w:ascii="Times New Roman" w:hAnsi="Times New Roman"/>
                <w:sz w:val="28"/>
                <w:szCs w:val="28"/>
              </w:rPr>
              <w:t>відновленню життєзабезпечення</w:t>
            </w: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громад-форпостів на основі принципів безпеки, екологічної відповідності, комфорту, </w:t>
            </w:r>
            <w:proofErr w:type="spellStart"/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>інклюзивності</w:t>
            </w:r>
            <w:proofErr w:type="spellEnd"/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>, енергоефективності та технологічності.</w:t>
            </w:r>
          </w:p>
          <w:p w:rsidR="006F409F" w:rsidRPr="006F409F" w:rsidRDefault="006F409F" w:rsidP="006F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1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4.</w:t>
            </w: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Сторони сприятимуть розвитку прямих контактів і партнерства між відповідними суб’єктами державного, комунального та приватного секторів, </w:t>
            </w:r>
          </w:p>
          <w:p w:rsidR="006F409F" w:rsidRPr="006F409F" w:rsidRDefault="006F409F" w:rsidP="006F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1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>з метою об’єднання інноваційної та бізнес-екосистем своїх регіонів.</w:t>
            </w:r>
          </w:p>
          <w:p w:rsidR="006F409F" w:rsidRPr="006F409F" w:rsidRDefault="006F409F" w:rsidP="006F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1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5.</w:t>
            </w: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Сторони намагатимуться заохочувати та сприяти діалогу, налагодженню контактів і співпраці між компаніями та дослідницькими організаціями шляхом візитів, семінарів, зустрічей та інших заходів, які є взаємовигідними та прийнятними для обох Сторін.</w:t>
            </w:r>
          </w:p>
          <w:p w:rsidR="006F409F" w:rsidRPr="006F409F" w:rsidRDefault="006F409F" w:rsidP="006F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1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6.</w:t>
            </w: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Сторони братимуть участь в інших домовленостях, які дозволять співпрацювати у спільній діяльності, що становить взаємний інтерес.</w:t>
            </w:r>
          </w:p>
          <w:p w:rsidR="006F409F" w:rsidRPr="006F409F" w:rsidRDefault="006F409F" w:rsidP="006F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3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7.</w:t>
            </w: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Перелік заходів та напрямків співробітництва не є вичерпним і відповідно до чинного законодавства та після погодження обох Сторін може розширюватись.</w:t>
            </w:r>
          </w:p>
          <w:p w:rsidR="006F409F" w:rsidRDefault="006F409F" w:rsidP="006F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3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22779" w:rsidRPr="006F409F" w:rsidRDefault="00C22779" w:rsidP="006F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3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F409F" w:rsidRPr="006F409F" w:rsidRDefault="006F409F" w:rsidP="006F4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bookmarkStart w:id="2" w:name="_heading=h.1fob9te"/>
            <w:bookmarkEnd w:id="2"/>
            <w:r w:rsidRPr="006F40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4. ПРИКІНЦЕВІ ПОЛОЖЕННЯ</w:t>
            </w:r>
          </w:p>
          <w:p w:rsidR="006F409F" w:rsidRPr="006F409F" w:rsidRDefault="006F409F" w:rsidP="006F4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F409F" w:rsidRPr="006F409F" w:rsidRDefault="006F409F" w:rsidP="006F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1.</w:t>
            </w: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Цей Меморандум набуває чинності з моменту його підписання Сторонами та діє протягом року. Дія Меморандуму може бути автоматично продовжена Сторонами на такий самий період.</w:t>
            </w:r>
          </w:p>
          <w:p w:rsidR="006F409F" w:rsidRPr="006F409F" w:rsidRDefault="006F409F" w:rsidP="006F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1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2.</w:t>
            </w: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Зміни та доповнення до цього Меморандуму можуть бути внесені за взаємною згодою Сторін. </w:t>
            </w:r>
          </w:p>
          <w:p w:rsidR="006F409F" w:rsidRPr="006F409F" w:rsidRDefault="006F409F" w:rsidP="006F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3.</w:t>
            </w: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Протоколи та додатки до цього Меморандуму є його невід’ємними частинами у разі, якщо вони викладені в письмовій формі та підписані Сторонами.</w:t>
            </w:r>
          </w:p>
          <w:p w:rsidR="006F409F" w:rsidRPr="006F409F" w:rsidRDefault="006F409F" w:rsidP="006F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1"/>
              </w:tabs>
              <w:spacing w:line="240" w:lineRule="auto"/>
              <w:ind w:left="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4.</w:t>
            </w: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Усі розбіжності і спори, які можуть виникнути між Сторонами, у зв’язку з виконанням цього Меморандуму, вирішуються шляхом переговорів.</w:t>
            </w:r>
          </w:p>
          <w:p w:rsidR="006F409F" w:rsidRPr="006F409F" w:rsidRDefault="006F409F" w:rsidP="006F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F409F" w:rsidRPr="006F409F" w:rsidRDefault="006F409F" w:rsidP="006F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F409F" w:rsidRPr="006F409F" w:rsidRDefault="006F409F" w:rsidP="006F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5. ПІДПИСИ СТОРІН</w:t>
            </w:r>
          </w:p>
          <w:p w:rsidR="006F409F" w:rsidRPr="006F409F" w:rsidRDefault="006F409F" w:rsidP="006F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tbl>
            <w:tblPr>
              <w:tblStyle w:val="1"/>
              <w:tblW w:w="96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6"/>
              <w:gridCol w:w="4961"/>
            </w:tblGrid>
            <w:tr w:rsidR="006F409F" w:rsidRPr="006F409F" w:rsidTr="00FC3559">
              <w:tc>
                <w:tcPr>
                  <w:tcW w:w="4716" w:type="dxa"/>
                </w:tcPr>
                <w:p w:rsidR="006F409F" w:rsidRPr="006F409F" w:rsidRDefault="006F409F" w:rsidP="006F40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6F409F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Від Громади-партнера:</w:t>
                  </w:r>
                </w:p>
                <w:p w:rsidR="006F409F" w:rsidRPr="006F409F" w:rsidRDefault="006F409F" w:rsidP="006F40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6F409F" w:rsidRPr="006F409F" w:rsidRDefault="006F409F" w:rsidP="006F40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6F409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МОГИЛІВ-ПОДІЛЬСЬКА</w:t>
                  </w:r>
                </w:p>
                <w:p w:rsidR="006F409F" w:rsidRPr="006F409F" w:rsidRDefault="006F409F" w:rsidP="006F40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6F409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МІСЬКА РАДА</w:t>
                  </w:r>
                </w:p>
                <w:p w:rsidR="006F409F" w:rsidRPr="006F409F" w:rsidRDefault="006F409F" w:rsidP="006F40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6F409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ВІННИЦЬКОЇ ОБЛАСТІ</w:t>
                  </w:r>
                </w:p>
                <w:p w:rsidR="006F409F" w:rsidRPr="006F409F" w:rsidRDefault="006F409F" w:rsidP="006F40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6F409F" w:rsidRPr="006F409F" w:rsidRDefault="006F409F" w:rsidP="006F40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6F409F" w:rsidRPr="006F409F" w:rsidRDefault="006F409F" w:rsidP="006F40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6F409F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КОД ЄДРПОУ 26340549</w:t>
                  </w:r>
                </w:p>
                <w:p w:rsidR="006F409F" w:rsidRPr="006F409F" w:rsidRDefault="006F409F" w:rsidP="006F40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6F409F" w:rsidRPr="006F409F" w:rsidRDefault="006F409F" w:rsidP="006F40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6F409F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24000, Вінницька обл., </w:t>
                  </w:r>
                </w:p>
                <w:p w:rsidR="006F409F" w:rsidRPr="006F409F" w:rsidRDefault="006F409F" w:rsidP="006F40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6F409F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м. Могилів-Подільський,</w:t>
                  </w:r>
                </w:p>
                <w:p w:rsidR="006F409F" w:rsidRPr="006F409F" w:rsidRDefault="00B65B7A" w:rsidP="006F40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______________________</w:t>
                  </w:r>
                  <w:r w:rsidR="006F409F" w:rsidRPr="006F409F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6F409F" w:rsidRPr="006F409F" w:rsidRDefault="006F409F" w:rsidP="006F40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proofErr w:type="spellStart"/>
                  <w:r w:rsidRPr="006F409F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Тел</w:t>
                  </w:r>
                  <w:proofErr w:type="spellEnd"/>
                  <w:r w:rsidRPr="006F409F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. (04337) 65582</w:t>
                  </w:r>
                </w:p>
                <w:p w:rsidR="006F409F" w:rsidRPr="006F409F" w:rsidRDefault="006F409F" w:rsidP="006F40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6F409F" w:rsidRPr="006F409F" w:rsidRDefault="006F409F" w:rsidP="006F40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6F409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Міський голова</w:t>
                  </w:r>
                </w:p>
                <w:p w:rsidR="006F409F" w:rsidRPr="006F409F" w:rsidRDefault="006F409F" w:rsidP="006F40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6F409F" w:rsidRPr="006F409F" w:rsidRDefault="006F409F" w:rsidP="006F40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6F409F" w:rsidRPr="006F409F" w:rsidRDefault="006F409F" w:rsidP="006F40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6F409F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__________Геннадій ГЛУХМАНЮК</w:t>
                  </w:r>
                </w:p>
                <w:p w:rsidR="006F409F" w:rsidRPr="006F409F" w:rsidRDefault="006F409F" w:rsidP="006F40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6F409F" w:rsidRPr="006F409F" w:rsidRDefault="006F409F" w:rsidP="006F409F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961" w:type="dxa"/>
                </w:tcPr>
                <w:p w:rsidR="006F409F" w:rsidRPr="006F409F" w:rsidRDefault="006F409F" w:rsidP="006F40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29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6F409F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Від Громади-форпосту:</w:t>
                  </w:r>
                </w:p>
                <w:p w:rsidR="006F409F" w:rsidRPr="006F409F" w:rsidRDefault="006F409F" w:rsidP="006F409F">
                  <w:pPr>
                    <w:spacing w:line="240" w:lineRule="auto"/>
                    <w:ind w:left="29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  <w:p w:rsidR="006F409F" w:rsidRPr="006F409F" w:rsidRDefault="006F409F" w:rsidP="006F409F">
                  <w:pPr>
                    <w:spacing w:line="240" w:lineRule="auto"/>
                    <w:ind w:left="29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6F409F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ВИКОНАВЧИЙ КОМІТЕТ ІЗМАЇЛЬСЬКОЇ МІСЬКОЇ РАДИ</w:t>
                  </w:r>
                </w:p>
                <w:p w:rsidR="006F409F" w:rsidRPr="006F409F" w:rsidRDefault="006F409F" w:rsidP="006F409F">
                  <w:pPr>
                    <w:spacing w:line="240" w:lineRule="auto"/>
                    <w:ind w:left="29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6F409F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ІЗМАЇЛЬСЬКОГО РАЙОНУ </w:t>
                  </w:r>
                </w:p>
                <w:p w:rsidR="006F409F" w:rsidRPr="006F409F" w:rsidRDefault="006F409F" w:rsidP="006F409F">
                  <w:pPr>
                    <w:spacing w:line="240" w:lineRule="auto"/>
                    <w:ind w:left="29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6F409F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ОДЕСЬКОЇ ОБЛАСТІ</w:t>
                  </w:r>
                </w:p>
                <w:p w:rsidR="006F409F" w:rsidRPr="006F409F" w:rsidRDefault="006F409F" w:rsidP="006F40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29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6F409F" w:rsidRPr="006F409F" w:rsidRDefault="006F409F" w:rsidP="006F40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29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6F409F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КОД ЄДРПОУ 04056983</w:t>
                  </w:r>
                </w:p>
                <w:p w:rsidR="006F409F" w:rsidRPr="006F409F" w:rsidRDefault="006F409F" w:rsidP="006F40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29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6F409F" w:rsidRPr="006F409F" w:rsidRDefault="006F409F" w:rsidP="006F40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29" w:right="-215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6F409F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68601, Одеська обл., </w:t>
                  </w:r>
                </w:p>
                <w:p w:rsidR="006F409F" w:rsidRPr="006F409F" w:rsidRDefault="006F409F" w:rsidP="006F40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29" w:right="-215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6F409F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Ізмаїльський р-н,</w:t>
                  </w:r>
                </w:p>
                <w:p w:rsidR="006F409F" w:rsidRPr="006F409F" w:rsidRDefault="006F409F" w:rsidP="006F40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29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6F409F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м. Ізмаїл, </w:t>
                  </w:r>
                  <w:r w:rsidR="00B65B7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________________________</w:t>
                  </w:r>
                  <w:bookmarkStart w:id="3" w:name="_GoBack"/>
                  <w:bookmarkEnd w:id="3"/>
                </w:p>
                <w:p w:rsidR="006F409F" w:rsidRPr="006F409F" w:rsidRDefault="006F409F" w:rsidP="006F40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29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proofErr w:type="spellStart"/>
                  <w:r w:rsidRPr="006F409F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Тел</w:t>
                  </w:r>
                  <w:proofErr w:type="spellEnd"/>
                  <w:r w:rsidRPr="006F409F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. (04841) 72236</w:t>
                  </w:r>
                </w:p>
                <w:p w:rsidR="006F409F" w:rsidRPr="006F409F" w:rsidRDefault="006F409F" w:rsidP="006F40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6F409F" w:rsidRPr="006F409F" w:rsidRDefault="006F409F" w:rsidP="006F40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29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6F409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Міський голова</w:t>
                  </w:r>
                </w:p>
                <w:p w:rsidR="006F409F" w:rsidRPr="006F409F" w:rsidRDefault="006F409F" w:rsidP="006F40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29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6F409F" w:rsidRPr="006F409F" w:rsidRDefault="006F409F" w:rsidP="006F40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6F409F" w:rsidRPr="006F409F" w:rsidRDefault="006F409F" w:rsidP="006F40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29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6F409F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_____________ Андрій АБРАМЧЕНКО</w:t>
                  </w:r>
                </w:p>
                <w:p w:rsidR="006F409F" w:rsidRPr="006F409F" w:rsidRDefault="006F409F" w:rsidP="006F409F">
                  <w:pPr>
                    <w:spacing w:line="240" w:lineRule="auto"/>
                    <w:ind w:left="29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6F409F" w:rsidRDefault="006F409F" w:rsidP="006F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033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«___» ____________ 2024 року                   «___» ____________ 2024 року</w:t>
            </w:r>
          </w:p>
          <w:p w:rsidR="006F409F" w:rsidRPr="006F409F" w:rsidRDefault="006F409F" w:rsidP="006F4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033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F409F" w:rsidRDefault="006F409F" w:rsidP="00FC355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:rsidR="00C22779" w:rsidRDefault="006F409F" w:rsidP="00FC355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</w:p>
          <w:p w:rsidR="00C22779" w:rsidRDefault="00C22779" w:rsidP="00FC355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F409F" w:rsidRPr="006F409F" w:rsidRDefault="00C22779" w:rsidP="00FC355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 w:rsidR="006F409F">
              <w:rPr>
                <w:rFonts w:ascii="Times New Roman" w:hAnsi="Times New Roman"/>
                <w:color w:val="000000"/>
                <w:sz w:val="28"/>
                <w:szCs w:val="28"/>
              </w:rPr>
              <w:t>Секретар міської ради                                                   Тетяна БОРИСОВА</w:t>
            </w:r>
          </w:p>
        </w:tc>
      </w:tr>
    </w:tbl>
    <w:bookmarkEnd w:id="0"/>
    <w:p w:rsidR="006F409F" w:rsidRPr="006F409F" w:rsidRDefault="006F409F" w:rsidP="006F409F">
      <w:pPr>
        <w:rPr>
          <w:rFonts w:ascii="Times New Roman" w:hAnsi="Times New Roman"/>
          <w:sz w:val="28"/>
          <w:szCs w:val="28"/>
        </w:rPr>
      </w:pPr>
      <w:r w:rsidRPr="006F409F"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:rsidR="006F409F" w:rsidRPr="006F409F" w:rsidRDefault="006F409F" w:rsidP="006F409F">
      <w:pPr>
        <w:ind w:hanging="5245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B4C9C" w:rsidRPr="006F409F" w:rsidRDefault="003B4C9C" w:rsidP="003B4C9C">
      <w:pPr>
        <w:spacing w:line="240" w:lineRule="auto"/>
        <w:ind w:firstLine="142"/>
        <w:rPr>
          <w:rFonts w:ascii="Times New Roman" w:hAnsi="Times New Roman"/>
          <w:sz w:val="28"/>
          <w:szCs w:val="28"/>
        </w:rPr>
      </w:pPr>
    </w:p>
    <w:sectPr w:rsidR="003B4C9C" w:rsidRPr="006F409F" w:rsidSect="006F409F">
      <w:pgSz w:w="11906" w:h="16838"/>
      <w:pgMar w:top="85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35F97"/>
    <w:multiLevelType w:val="hybridMultilevel"/>
    <w:tmpl w:val="ABF20E18"/>
    <w:lvl w:ilvl="0" w:tplc="03727A54">
      <w:start w:val="3"/>
      <w:numFmt w:val="bullet"/>
      <w:lvlText w:val="-"/>
      <w:lvlJc w:val="left"/>
      <w:pPr>
        <w:ind w:left="1429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380F5DF4"/>
    <w:multiLevelType w:val="multilevel"/>
    <w:tmpl w:val="4C12C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B3567"/>
    <w:multiLevelType w:val="multilevel"/>
    <w:tmpl w:val="13085A1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9C"/>
    <w:rsid w:val="001178E5"/>
    <w:rsid w:val="0029314E"/>
    <w:rsid w:val="003B4C9C"/>
    <w:rsid w:val="00492A55"/>
    <w:rsid w:val="006279A2"/>
    <w:rsid w:val="006F409F"/>
    <w:rsid w:val="00777C44"/>
    <w:rsid w:val="00B65B7A"/>
    <w:rsid w:val="00C22779"/>
    <w:rsid w:val="00C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4CCE5-0661-48C3-8C7C-BF704543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C9C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409F"/>
    <w:pPr>
      <w:spacing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val="ru-RU" w:eastAsia="ru-RU"/>
    </w:rPr>
  </w:style>
  <w:style w:type="table" w:customStyle="1" w:styleId="1">
    <w:name w:val="Сітка таблиці1"/>
    <w:basedOn w:val="a1"/>
    <w:next w:val="a4"/>
    <w:rsid w:val="006F409F"/>
    <w:pPr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6F4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27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27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5310</Words>
  <Characters>3028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2024-12-23T12:43:00Z</cp:lastPrinted>
  <dcterms:created xsi:type="dcterms:W3CDTF">2024-12-23T12:19:00Z</dcterms:created>
  <dcterms:modified xsi:type="dcterms:W3CDTF">2025-01-03T11:25:00Z</dcterms:modified>
</cp:coreProperties>
</file>