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569CB" w14:textId="43AA7D71" w:rsidR="00E506B3" w:rsidRPr="002F3665" w:rsidRDefault="00896496" w:rsidP="00E506B3">
      <w:pPr>
        <w:shd w:val="clear" w:color="auto" w:fill="FFFFFF"/>
        <w:jc w:val="center"/>
        <w:rPr>
          <w:b/>
          <w:bCs/>
          <w:sz w:val="28"/>
          <w:szCs w:val="28"/>
        </w:rPr>
      </w:pPr>
      <w:r>
        <w:rPr>
          <w:b/>
          <w:bCs/>
          <w:sz w:val="28"/>
          <w:szCs w:val="28"/>
        </w:rPr>
        <w:br w:type="textWrapping" w:clear="all"/>
      </w:r>
    </w:p>
    <w:p w14:paraId="24E854A2" w14:textId="77777777" w:rsidR="00E506B3" w:rsidRDefault="00E506B3" w:rsidP="00E506B3">
      <w:pPr>
        <w:shd w:val="clear" w:color="auto" w:fill="FFFFFF"/>
        <w:jc w:val="center"/>
        <w:rPr>
          <w:b/>
          <w:bCs/>
          <w:sz w:val="28"/>
          <w:szCs w:val="28"/>
        </w:rPr>
      </w:pPr>
    </w:p>
    <w:p w14:paraId="59974D99" w14:textId="77777777" w:rsidR="00635C30" w:rsidRDefault="00635C30" w:rsidP="00E506B3">
      <w:pPr>
        <w:shd w:val="clear" w:color="auto" w:fill="FFFFFF"/>
        <w:jc w:val="center"/>
        <w:rPr>
          <w:b/>
          <w:bCs/>
          <w:sz w:val="28"/>
          <w:szCs w:val="28"/>
        </w:rPr>
      </w:pPr>
    </w:p>
    <w:p w14:paraId="1C88B9AE" w14:textId="77777777" w:rsidR="00635C30" w:rsidRPr="002F3665" w:rsidRDefault="00635C30" w:rsidP="00E506B3">
      <w:pPr>
        <w:shd w:val="clear" w:color="auto" w:fill="FFFFFF"/>
        <w:jc w:val="center"/>
        <w:rPr>
          <w:b/>
          <w:bCs/>
          <w:sz w:val="28"/>
          <w:szCs w:val="28"/>
        </w:rPr>
      </w:pPr>
    </w:p>
    <w:p w14:paraId="44480C8C" w14:textId="77777777" w:rsidR="00E506B3" w:rsidRPr="002F3665" w:rsidRDefault="00E506B3" w:rsidP="00E506B3">
      <w:pPr>
        <w:shd w:val="clear" w:color="auto" w:fill="FFFFFF"/>
        <w:jc w:val="center"/>
        <w:rPr>
          <w:b/>
          <w:bCs/>
          <w:sz w:val="28"/>
          <w:szCs w:val="28"/>
        </w:rPr>
      </w:pPr>
    </w:p>
    <w:p w14:paraId="1B162383" w14:textId="77777777" w:rsidR="00E506B3" w:rsidRPr="00E766AB" w:rsidRDefault="00E506B3" w:rsidP="00E506B3">
      <w:pPr>
        <w:shd w:val="clear" w:color="auto" w:fill="FFFFFF"/>
        <w:jc w:val="center"/>
        <w:rPr>
          <w:b/>
          <w:bCs/>
          <w:sz w:val="32"/>
          <w:szCs w:val="32"/>
        </w:rPr>
      </w:pPr>
    </w:p>
    <w:p w14:paraId="3B5D2B76" w14:textId="77777777" w:rsidR="00E506B3" w:rsidRPr="00E766AB" w:rsidRDefault="00E506B3" w:rsidP="00E506B3">
      <w:pPr>
        <w:shd w:val="clear" w:color="auto" w:fill="FFFFFF"/>
        <w:jc w:val="center"/>
        <w:rPr>
          <w:b/>
          <w:bCs/>
          <w:sz w:val="32"/>
          <w:szCs w:val="32"/>
        </w:rPr>
      </w:pPr>
      <w:r w:rsidRPr="00E766AB">
        <w:rPr>
          <w:b/>
          <w:bCs/>
          <w:sz w:val="32"/>
          <w:szCs w:val="32"/>
        </w:rPr>
        <w:t xml:space="preserve">СТАТУТ </w:t>
      </w:r>
    </w:p>
    <w:p w14:paraId="1473A240" w14:textId="77777777" w:rsidR="00E766AB" w:rsidRDefault="005C2E88" w:rsidP="00E506B3">
      <w:pPr>
        <w:shd w:val="clear" w:color="auto" w:fill="FFFFFF"/>
        <w:jc w:val="center"/>
        <w:rPr>
          <w:b/>
          <w:bCs/>
          <w:sz w:val="32"/>
          <w:szCs w:val="32"/>
        </w:rPr>
      </w:pPr>
      <w:r w:rsidRPr="00E766AB">
        <w:rPr>
          <w:b/>
          <w:bCs/>
          <w:sz w:val="32"/>
          <w:szCs w:val="32"/>
        </w:rPr>
        <w:t xml:space="preserve">МОГИЛІВ-ПОДІЛЬСЬКОЇ МІСЬКОЇ </w:t>
      </w:r>
    </w:p>
    <w:p w14:paraId="005923AA" w14:textId="2524EBB7" w:rsidR="00E506B3" w:rsidRPr="00E766AB" w:rsidRDefault="00E506B3" w:rsidP="00E506B3">
      <w:pPr>
        <w:shd w:val="clear" w:color="auto" w:fill="FFFFFF"/>
        <w:jc w:val="center"/>
        <w:rPr>
          <w:b/>
          <w:bCs/>
          <w:sz w:val="32"/>
          <w:szCs w:val="32"/>
        </w:rPr>
      </w:pPr>
      <w:r w:rsidRPr="00E766AB">
        <w:rPr>
          <w:b/>
          <w:bCs/>
          <w:sz w:val="32"/>
          <w:szCs w:val="32"/>
        </w:rPr>
        <w:t xml:space="preserve">ТЕРИТОРІАЛЬНОЇ ГРОМАДИ </w:t>
      </w:r>
    </w:p>
    <w:p w14:paraId="76B9E368" w14:textId="77777777" w:rsidR="00E506B3" w:rsidRPr="00E766AB" w:rsidRDefault="00E506B3" w:rsidP="00E506B3">
      <w:pPr>
        <w:shd w:val="clear" w:color="auto" w:fill="FFFFFF"/>
        <w:jc w:val="center"/>
        <w:rPr>
          <w:bCs/>
          <w:sz w:val="32"/>
          <w:szCs w:val="32"/>
        </w:rPr>
      </w:pPr>
    </w:p>
    <w:p w14:paraId="545604E4" w14:textId="77777777" w:rsidR="00E506B3" w:rsidRPr="00E766AB" w:rsidRDefault="00E506B3" w:rsidP="00E506B3">
      <w:pPr>
        <w:shd w:val="clear" w:color="auto" w:fill="FFFFFF"/>
        <w:jc w:val="center"/>
        <w:rPr>
          <w:bCs/>
          <w:sz w:val="32"/>
          <w:szCs w:val="32"/>
        </w:rPr>
      </w:pPr>
    </w:p>
    <w:p w14:paraId="03068DA7" w14:textId="77777777" w:rsidR="00E506B3" w:rsidRPr="002F3665" w:rsidRDefault="00E506B3" w:rsidP="00E506B3">
      <w:pPr>
        <w:shd w:val="clear" w:color="auto" w:fill="FFFFFF"/>
        <w:jc w:val="center"/>
        <w:rPr>
          <w:bCs/>
          <w:sz w:val="28"/>
          <w:szCs w:val="28"/>
        </w:rPr>
      </w:pPr>
    </w:p>
    <w:p w14:paraId="2D74E595" w14:textId="77777777" w:rsidR="00E506B3" w:rsidRPr="002F3665" w:rsidRDefault="00E506B3" w:rsidP="00E506B3">
      <w:pPr>
        <w:shd w:val="clear" w:color="auto" w:fill="FFFFFF"/>
        <w:jc w:val="center"/>
        <w:rPr>
          <w:bCs/>
          <w:sz w:val="28"/>
          <w:szCs w:val="28"/>
        </w:rPr>
      </w:pPr>
    </w:p>
    <w:p w14:paraId="78985B85" w14:textId="77777777" w:rsidR="00E506B3" w:rsidRPr="002F3665" w:rsidRDefault="00E506B3" w:rsidP="00E506B3">
      <w:pPr>
        <w:shd w:val="clear" w:color="auto" w:fill="FFFFFF"/>
        <w:jc w:val="center"/>
        <w:rPr>
          <w:bCs/>
          <w:sz w:val="28"/>
          <w:szCs w:val="28"/>
        </w:rPr>
      </w:pPr>
    </w:p>
    <w:p w14:paraId="07FBFEB9" w14:textId="77777777" w:rsidR="00E506B3" w:rsidRPr="002F3665" w:rsidRDefault="00E506B3" w:rsidP="00E506B3">
      <w:pPr>
        <w:shd w:val="clear" w:color="auto" w:fill="FFFFFF"/>
        <w:jc w:val="center"/>
        <w:rPr>
          <w:bCs/>
          <w:sz w:val="28"/>
          <w:szCs w:val="28"/>
        </w:rPr>
      </w:pPr>
    </w:p>
    <w:p w14:paraId="6967A6FE" w14:textId="77777777" w:rsidR="00E506B3" w:rsidRPr="002F3665" w:rsidRDefault="00E506B3" w:rsidP="00E506B3">
      <w:pPr>
        <w:shd w:val="clear" w:color="auto" w:fill="FFFFFF"/>
        <w:jc w:val="center"/>
        <w:rPr>
          <w:bCs/>
          <w:sz w:val="28"/>
          <w:szCs w:val="28"/>
        </w:rPr>
      </w:pPr>
    </w:p>
    <w:p w14:paraId="487E496C" w14:textId="77777777" w:rsidR="00E506B3" w:rsidRPr="002F3665" w:rsidRDefault="00E506B3" w:rsidP="00E506B3">
      <w:pPr>
        <w:shd w:val="clear" w:color="auto" w:fill="FFFFFF"/>
        <w:jc w:val="center"/>
        <w:rPr>
          <w:bCs/>
          <w:sz w:val="28"/>
          <w:szCs w:val="28"/>
        </w:rPr>
      </w:pPr>
    </w:p>
    <w:p w14:paraId="2FD38456" w14:textId="77777777" w:rsidR="00E506B3" w:rsidRPr="002F3665" w:rsidRDefault="00E506B3" w:rsidP="00E506B3">
      <w:pPr>
        <w:shd w:val="clear" w:color="auto" w:fill="FFFFFF"/>
        <w:jc w:val="center"/>
        <w:rPr>
          <w:bCs/>
          <w:sz w:val="28"/>
          <w:szCs w:val="28"/>
        </w:rPr>
      </w:pPr>
    </w:p>
    <w:p w14:paraId="60889163" w14:textId="77777777" w:rsidR="00E506B3" w:rsidRPr="002F3665" w:rsidRDefault="00E506B3" w:rsidP="00E506B3">
      <w:pPr>
        <w:shd w:val="clear" w:color="auto" w:fill="FFFFFF"/>
        <w:jc w:val="center"/>
        <w:rPr>
          <w:bCs/>
          <w:sz w:val="28"/>
          <w:szCs w:val="28"/>
        </w:rPr>
      </w:pPr>
    </w:p>
    <w:p w14:paraId="723E5B01" w14:textId="77777777" w:rsidR="00E506B3" w:rsidRPr="002F3665" w:rsidRDefault="00E506B3" w:rsidP="00E506B3">
      <w:pPr>
        <w:shd w:val="clear" w:color="auto" w:fill="FFFFFF"/>
        <w:jc w:val="center"/>
        <w:rPr>
          <w:bCs/>
          <w:sz w:val="28"/>
          <w:szCs w:val="28"/>
        </w:rPr>
      </w:pPr>
    </w:p>
    <w:p w14:paraId="5D361F9C" w14:textId="77777777" w:rsidR="00E506B3" w:rsidRPr="002F3665" w:rsidRDefault="00E506B3" w:rsidP="00E506B3">
      <w:pPr>
        <w:shd w:val="clear" w:color="auto" w:fill="FFFFFF"/>
        <w:jc w:val="center"/>
        <w:rPr>
          <w:bCs/>
          <w:sz w:val="28"/>
          <w:szCs w:val="28"/>
        </w:rPr>
      </w:pPr>
    </w:p>
    <w:p w14:paraId="00679365" w14:textId="77777777" w:rsidR="00E506B3" w:rsidRPr="002F3665" w:rsidRDefault="00E506B3" w:rsidP="00E506B3">
      <w:pPr>
        <w:shd w:val="clear" w:color="auto" w:fill="FFFFFF"/>
        <w:jc w:val="center"/>
        <w:rPr>
          <w:bCs/>
          <w:sz w:val="28"/>
          <w:szCs w:val="28"/>
        </w:rPr>
      </w:pPr>
    </w:p>
    <w:p w14:paraId="208E3680" w14:textId="77777777" w:rsidR="00E506B3" w:rsidRPr="002F3665" w:rsidRDefault="00E506B3" w:rsidP="00E506B3">
      <w:pPr>
        <w:shd w:val="clear" w:color="auto" w:fill="FFFFFF"/>
        <w:jc w:val="center"/>
        <w:rPr>
          <w:bCs/>
          <w:sz w:val="28"/>
          <w:szCs w:val="28"/>
        </w:rPr>
      </w:pPr>
    </w:p>
    <w:p w14:paraId="0ACD97CF" w14:textId="77777777" w:rsidR="00E506B3" w:rsidRPr="002F3665" w:rsidRDefault="00E506B3" w:rsidP="00E506B3">
      <w:pPr>
        <w:shd w:val="clear" w:color="auto" w:fill="FFFFFF"/>
        <w:jc w:val="center"/>
        <w:rPr>
          <w:bCs/>
          <w:sz w:val="28"/>
          <w:szCs w:val="28"/>
        </w:rPr>
      </w:pPr>
    </w:p>
    <w:p w14:paraId="0C4590C2" w14:textId="77777777" w:rsidR="00E506B3" w:rsidRPr="002F3665" w:rsidRDefault="00E506B3" w:rsidP="00E506B3">
      <w:pPr>
        <w:shd w:val="clear" w:color="auto" w:fill="FFFFFF"/>
        <w:jc w:val="center"/>
        <w:rPr>
          <w:bCs/>
          <w:sz w:val="28"/>
          <w:szCs w:val="28"/>
        </w:rPr>
      </w:pPr>
    </w:p>
    <w:p w14:paraId="63CF0A90" w14:textId="77777777" w:rsidR="00E506B3" w:rsidRDefault="00E506B3" w:rsidP="00E506B3">
      <w:pPr>
        <w:shd w:val="clear" w:color="auto" w:fill="FFFFFF"/>
        <w:jc w:val="center"/>
        <w:rPr>
          <w:bCs/>
          <w:sz w:val="28"/>
          <w:szCs w:val="28"/>
        </w:rPr>
      </w:pPr>
    </w:p>
    <w:p w14:paraId="18D516F9" w14:textId="77777777" w:rsidR="00E506B3" w:rsidRDefault="00E506B3" w:rsidP="00E506B3">
      <w:pPr>
        <w:shd w:val="clear" w:color="auto" w:fill="FFFFFF"/>
        <w:jc w:val="center"/>
        <w:rPr>
          <w:bCs/>
          <w:sz w:val="28"/>
          <w:szCs w:val="28"/>
        </w:rPr>
      </w:pPr>
    </w:p>
    <w:p w14:paraId="41DF0E12" w14:textId="77777777" w:rsidR="00E506B3" w:rsidRDefault="00E506B3" w:rsidP="00E506B3">
      <w:pPr>
        <w:shd w:val="clear" w:color="auto" w:fill="FFFFFF"/>
        <w:jc w:val="center"/>
        <w:rPr>
          <w:bCs/>
          <w:sz w:val="28"/>
          <w:szCs w:val="28"/>
        </w:rPr>
      </w:pPr>
    </w:p>
    <w:p w14:paraId="252BAA8C" w14:textId="77777777" w:rsidR="00635C30" w:rsidRDefault="00635C30" w:rsidP="00E506B3">
      <w:pPr>
        <w:shd w:val="clear" w:color="auto" w:fill="FFFFFF"/>
        <w:jc w:val="center"/>
        <w:rPr>
          <w:bCs/>
          <w:sz w:val="28"/>
          <w:szCs w:val="28"/>
        </w:rPr>
      </w:pPr>
    </w:p>
    <w:p w14:paraId="173A86D1" w14:textId="77777777" w:rsidR="00635C30" w:rsidRDefault="00635C30" w:rsidP="00E506B3">
      <w:pPr>
        <w:shd w:val="clear" w:color="auto" w:fill="FFFFFF"/>
        <w:jc w:val="center"/>
        <w:rPr>
          <w:bCs/>
          <w:sz w:val="28"/>
          <w:szCs w:val="28"/>
        </w:rPr>
      </w:pPr>
    </w:p>
    <w:p w14:paraId="651C86D7" w14:textId="7FAE654E" w:rsidR="00543B07" w:rsidRDefault="00543B07" w:rsidP="00110D83">
      <w:pPr>
        <w:shd w:val="clear" w:color="auto" w:fill="FFFFFF"/>
        <w:rPr>
          <w:bCs/>
          <w:sz w:val="28"/>
          <w:szCs w:val="28"/>
        </w:rPr>
      </w:pPr>
    </w:p>
    <w:p w14:paraId="476E44F7" w14:textId="77777777" w:rsidR="00717AA8" w:rsidRDefault="00717AA8" w:rsidP="00110D83">
      <w:pPr>
        <w:shd w:val="clear" w:color="auto" w:fill="FFFFFF"/>
        <w:rPr>
          <w:bCs/>
          <w:sz w:val="28"/>
          <w:szCs w:val="28"/>
        </w:rPr>
      </w:pPr>
    </w:p>
    <w:p w14:paraId="6C589C35" w14:textId="77777777" w:rsidR="00717AA8" w:rsidRDefault="00717AA8" w:rsidP="00110D83">
      <w:pPr>
        <w:shd w:val="clear" w:color="auto" w:fill="FFFFFF"/>
        <w:rPr>
          <w:bCs/>
          <w:sz w:val="28"/>
          <w:szCs w:val="28"/>
        </w:rPr>
      </w:pPr>
    </w:p>
    <w:p w14:paraId="1E6D8D59" w14:textId="77777777" w:rsidR="00717AA8" w:rsidRDefault="00717AA8" w:rsidP="00110D83">
      <w:pPr>
        <w:shd w:val="clear" w:color="auto" w:fill="FFFFFF"/>
        <w:rPr>
          <w:bCs/>
          <w:sz w:val="28"/>
          <w:szCs w:val="28"/>
        </w:rPr>
      </w:pPr>
    </w:p>
    <w:p w14:paraId="6BD45EFA" w14:textId="77777777" w:rsidR="00717AA8" w:rsidRDefault="00717AA8" w:rsidP="00110D83">
      <w:pPr>
        <w:shd w:val="clear" w:color="auto" w:fill="FFFFFF"/>
        <w:rPr>
          <w:bCs/>
          <w:sz w:val="28"/>
          <w:szCs w:val="28"/>
        </w:rPr>
      </w:pPr>
    </w:p>
    <w:p w14:paraId="4D4CA03E" w14:textId="77777777" w:rsidR="00717AA8" w:rsidRDefault="00717AA8" w:rsidP="00110D83">
      <w:pPr>
        <w:shd w:val="clear" w:color="auto" w:fill="FFFFFF"/>
        <w:rPr>
          <w:bCs/>
          <w:sz w:val="28"/>
          <w:szCs w:val="28"/>
        </w:rPr>
      </w:pPr>
    </w:p>
    <w:p w14:paraId="0FAC5B72" w14:textId="77777777" w:rsidR="00717AA8" w:rsidRDefault="00717AA8" w:rsidP="00110D83">
      <w:pPr>
        <w:shd w:val="clear" w:color="auto" w:fill="FFFFFF"/>
        <w:rPr>
          <w:bCs/>
          <w:sz w:val="28"/>
          <w:szCs w:val="28"/>
        </w:rPr>
      </w:pPr>
    </w:p>
    <w:p w14:paraId="623CCD9F" w14:textId="77777777" w:rsidR="00717AA8" w:rsidRDefault="00717AA8" w:rsidP="00110D83">
      <w:pPr>
        <w:shd w:val="clear" w:color="auto" w:fill="FFFFFF"/>
        <w:rPr>
          <w:bCs/>
          <w:sz w:val="28"/>
          <w:szCs w:val="28"/>
        </w:rPr>
      </w:pPr>
    </w:p>
    <w:p w14:paraId="51A94938" w14:textId="77777777" w:rsidR="00717AA8" w:rsidRDefault="00717AA8" w:rsidP="00110D83">
      <w:pPr>
        <w:shd w:val="clear" w:color="auto" w:fill="FFFFFF"/>
        <w:rPr>
          <w:bCs/>
          <w:sz w:val="28"/>
          <w:szCs w:val="28"/>
        </w:rPr>
      </w:pPr>
    </w:p>
    <w:p w14:paraId="666AB7DE" w14:textId="77777777" w:rsidR="00717AA8" w:rsidRDefault="00717AA8" w:rsidP="00110D83">
      <w:pPr>
        <w:shd w:val="clear" w:color="auto" w:fill="FFFFFF"/>
        <w:rPr>
          <w:bCs/>
          <w:sz w:val="28"/>
          <w:szCs w:val="28"/>
        </w:rPr>
      </w:pPr>
    </w:p>
    <w:p w14:paraId="271CA747" w14:textId="77777777" w:rsidR="00717AA8" w:rsidRDefault="00717AA8" w:rsidP="00110D83">
      <w:pPr>
        <w:shd w:val="clear" w:color="auto" w:fill="FFFFFF"/>
        <w:rPr>
          <w:bCs/>
          <w:sz w:val="28"/>
          <w:szCs w:val="28"/>
        </w:rPr>
      </w:pPr>
    </w:p>
    <w:p w14:paraId="60716150" w14:textId="77777777" w:rsidR="00110D83" w:rsidRDefault="00110D83" w:rsidP="00110D83">
      <w:pPr>
        <w:shd w:val="clear" w:color="auto" w:fill="FFFFFF"/>
        <w:rPr>
          <w:bCs/>
          <w:sz w:val="28"/>
          <w:szCs w:val="28"/>
        </w:rPr>
      </w:pPr>
    </w:p>
    <w:p w14:paraId="70545598" w14:textId="77777777" w:rsidR="00E506B3" w:rsidRPr="002F3665" w:rsidRDefault="00E506B3" w:rsidP="00E506B3">
      <w:pPr>
        <w:shd w:val="clear" w:color="auto" w:fill="FFFFFF"/>
        <w:jc w:val="center"/>
        <w:rPr>
          <w:bCs/>
          <w:sz w:val="28"/>
          <w:szCs w:val="28"/>
        </w:rPr>
      </w:pPr>
    </w:p>
    <w:p w14:paraId="6E649A1B" w14:textId="5EE66A72" w:rsidR="00E506B3" w:rsidRDefault="005C2E88" w:rsidP="00E506B3">
      <w:pPr>
        <w:shd w:val="clear" w:color="auto" w:fill="FFFFFF"/>
        <w:jc w:val="center"/>
        <w:rPr>
          <w:bCs/>
          <w:sz w:val="28"/>
          <w:szCs w:val="28"/>
        </w:rPr>
      </w:pPr>
      <w:r>
        <w:rPr>
          <w:bCs/>
          <w:sz w:val="28"/>
          <w:szCs w:val="28"/>
        </w:rPr>
        <w:t>м</w:t>
      </w:r>
      <w:r w:rsidR="00E506B3" w:rsidRPr="002F3665">
        <w:rPr>
          <w:bCs/>
          <w:sz w:val="28"/>
          <w:szCs w:val="28"/>
        </w:rPr>
        <w:t xml:space="preserve">. </w:t>
      </w:r>
      <w:r>
        <w:rPr>
          <w:bCs/>
          <w:sz w:val="28"/>
          <w:szCs w:val="28"/>
        </w:rPr>
        <w:t>Могилів-Подільський</w:t>
      </w:r>
    </w:p>
    <w:p w14:paraId="488E729A" w14:textId="041F108F" w:rsidR="005C2E88" w:rsidRPr="002F3665" w:rsidRDefault="005C2E88" w:rsidP="00E506B3">
      <w:pPr>
        <w:shd w:val="clear" w:color="auto" w:fill="FFFFFF"/>
        <w:jc w:val="center"/>
        <w:rPr>
          <w:b/>
          <w:bCs/>
          <w:sz w:val="28"/>
          <w:szCs w:val="28"/>
        </w:rPr>
      </w:pPr>
      <w:r>
        <w:rPr>
          <w:bCs/>
          <w:sz w:val="28"/>
          <w:szCs w:val="28"/>
        </w:rPr>
        <w:t>2024</w:t>
      </w:r>
    </w:p>
    <w:p w14:paraId="26B6543A" w14:textId="77777777" w:rsidR="00DF0B35" w:rsidRDefault="00DF0B35" w:rsidP="00054802">
      <w:pPr>
        <w:jc w:val="center"/>
        <w:rPr>
          <w:b/>
          <w:sz w:val="28"/>
          <w:szCs w:val="28"/>
        </w:rPr>
      </w:pPr>
    </w:p>
    <w:p w14:paraId="513F84A1" w14:textId="77777777" w:rsidR="00FD59CD" w:rsidRPr="002F3665" w:rsidRDefault="00FD59CD" w:rsidP="00054802">
      <w:pPr>
        <w:jc w:val="center"/>
        <w:rPr>
          <w:b/>
          <w:sz w:val="28"/>
          <w:szCs w:val="28"/>
        </w:rPr>
      </w:pPr>
      <w:r w:rsidRPr="002F3665">
        <w:rPr>
          <w:b/>
          <w:sz w:val="28"/>
          <w:szCs w:val="28"/>
        </w:rPr>
        <w:lastRenderedPageBreak/>
        <w:t>ЗМІСТ</w:t>
      </w:r>
    </w:p>
    <w:p w14:paraId="0CCFEEDB" w14:textId="77777777" w:rsidR="00FD59CD" w:rsidRPr="002F3665" w:rsidRDefault="00FD59CD" w:rsidP="00054802">
      <w:pPr>
        <w:jc w:val="center"/>
        <w:rPr>
          <w:sz w:val="28"/>
          <w:szCs w:val="28"/>
        </w:rPr>
      </w:pPr>
    </w:p>
    <w:tbl>
      <w:tblPr>
        <w:tblW w:w="0" w:type="auto"/>
        <w:tblLook w:val="00A0" w:firstRow="1" w:lastRow="0" w:firstColumn="1" w:lastColumn="0" w:noHBand="0" w:noVBand="0"/>
      </w:tblPr>
      <w:tblGrid>
        <w:gridCol w:w="957"/>
        <w:gridCol w:w="7515"/>
        <w:gridCol w:w="957"/>
      </w:tblGrid>
      <w:tr w:rsidR="00FD59CD" w:rsidRPr="002F3665" w14:paraId="7EC0B4A8" w14:textId="77777777" w:rsidTr="005C2E88">
        <w:trPr>
          <w:cantSplit/>
          <w:trHeight w:val="200"/>
        </w:trPr>
        <w:tc>
          <w:tcPr>
            <w:tcW w:w="8472" w:type="dxa"/>
            <w:gridSpan w:val="2"/>
          </w:tcPr>
          <w:p w14:paraId="200AFD49" w14:textId="77777777" w:rsidR="00FD59CD" w:rsidRPr="008824D2" w:rsidRDefault="00FD59CD" w:rsidP="002F3665">
            <w:pPr>
              <w:rPr>
                <w:b/>
                <w:bCs/>
                <w:sz w:val="28"/>
                <w:szCs w:val="28"/>
              </w:rPr>
            </w:pPr>
            <w:r w:rsidRPr="008824D2">
              <w:rPr>
                <w:b/>
                <w:sz w:val="28"/>
                <w:szCs w:val="28"/>
              </w:rPr>
              <w:t>РОЗДІЛ</w:t>
            </w:r>
            <w:r w:rsidRPr="008824D2">
              <w:rPr>
                <w:b/>
                <w:bCs/>
                <w:sz w:val="28"/>
                <w:szCs w:val="28"/>
              </w:rPr>
              <w:t xml:space="preserve"> І. ЗАГАЛЬНІ ПОЛОЖЕННЯ</w:t>
            </w:r>
          </w:p>
        </w:tc>
        <w:tc>
          <w:tcPr>
            <w:tcW w:w="957" w:type="dxa"/>
            <w:vAlign w:val="center"/>
          </w:tcPr>
          <w:p w14:paraId="60A3960F" w14:textId="77777777" w:rsidR="00FD59CD" w:rsidRPr="002F3665" w:rsidRDefault="00FD59CD" w:rsidP="00054802">
            <w:pPr>
              <w:jc w:val="center"/>
              <w:rPr>
                <w:b/>
                <w:sz w:val="28"/>
                <w:szCs w:val="28"/>
              </w:rPr>
            </w:pPr>
          </w:p>
        </w:tc>
      </w:tr>
      <w:tr w:rsidR="00FD59CD" w:rsidRPr="002F3665" w14:paraId="7D008F45" w14:textId="77777777" w:rsidTr="005C2E88">
        <w:trPr>
          <w:cantSplit/>
          <w:trHeight w:val="317"/>
        </w:trPr>
        <w:tc>
          <w:tcPr>
            <w:tcW w:w="8472" w:type="dxa"/>
            <w:gridSpan w:val="2"/>
          </w:tcPr>
          <w:p w14:paraId="41DF90DC" w14:textId="6D8A4E1B" w:rsidR="00FD59CD" w:rsidRPr="002F3665" w:rsidRDefault="00FD59CD" w:rsidP="008824D2">
            <w:pPr>
              <w:rPr>
                <w:bCs/>
                <w:sz w:val="28"/>
                <w:szCs w:val="28"/>
              </w:rPr>
            </w:pPr>
            <w:r w:rsidRPr="002F3665">
              <w:rPr>
                <w:bCs/>
                <w:sz w:val="28"/>
                <w:szCs w:val="28"/>
              </w:rPr>
              <w:t xml:space="preserve">Стаття 1. Статут </w:t>
            </w:r>
            <w:r w:rsidR="005C2E88">
              <w:rPr>
                <w:bCs/>
                <w:sz w:val="28"/>
                <w:szCs w:val="28"/>
              </w:rPr>
              <w:t>Могилів-Подільської міської</w:t>
            </w:r>
            <w:r w:rsidRPr="002F3665">
              <w:rPr>
                <w:bCs/>
                <w:sz w:val="28"/>
                <w:szCs w:val="28"/>
              </w:rPr>
              <w:t xml:space="preserve"> територіальної</w:t>
            </w:r>
            <w:r w:rsidR="005C2E88">
              <w:rPr>
                <w:bCs/>
                <w:sz w:val="28"/>
                <w:szCs w:val="28"/>
              </w:rPr>
              <w:t xml:space="preserve"> </w:t>
            </w:r>
            <w:r w:rsidRPr="002F3665">
              <w:rPr>
                <w:bCs/>
                <w:sz w:val="28"/>
                <w:szCs w:val="28"/>
              </w:rPr>
              <w:t>громади</w:t>
            </w:r>
          </w:p>
        </w:tc>
        <w:tc>
          <w:tcPr>
            <w:tcW w:w="957" w:type="dxa"/>
            <w:vAlign w:val="center"/>
          </w:tcPr>
          <w:p w14:paraId="38C51D44" w14:textId="77777777" w:rsidR="00FD59CD" w:rsidRPr="002F3665" w:rsidRDefault="00FD59CD" w:rsidP="00054802">
            <w:pPr>
              <w:jc w:val="center"/>
              <w:rPr>
                <w:b/>
                <w:sz w:val="28"/>
                <w:szCs w:val="28"/>
              </w:rPr>
            </w:pPr>
          </w:p>
        </w:tc>
      </w:tr>
      <w:tr w:rsidR="00FD59CD" w:rsidRPr="002F3665" w14:paraId="1E0AB9A1" w14:textId="77777777" w:rsidTr="005C2E88">
        <w:trPr>
          <w:cantSplit/>
          <w:trHeight w:val="324"/>
        </w:trPr>
        <w:tc>
          <w:tcPr>
            <w:tcW w:w="8472" w:type="dxa"/>
            <w:gridSpan w:val="2"/>
          </w:tcPr>
          <w:p w14:paraId="1985348B" w14:textId="77777777" w:rsidR="00FD59CD" w:rsidRPr="002F3665" w:rsidRDefault="00FD59CD" w:rsidP="008824D2">
            <w:pPr>
              <w:pStyle w:val="a7"/>
              <w:rPr>
                <w:rFonts w:ascii="Times New Roman" w:hAnsi="Times New Roman"/>
                <w:sz w:val="28"/>
                <w:szCs w:val="28"/>
              </w:rPr>
            </w:pPr>
            <w:r w:rsidRPr="002F3665">
              <w:rPr>
                <w:rFonts w:ascii="Times New Roman" w:hAnsi="Times New Roman"/>
                <w:sz w:val="28"/>
                <w:szCs w:val="28"/>
              </w:rPr>
              <w:t>Стаття 2. Символіка територіальної громади</w:t>
            </w:r>
          </w:p>
        </w:tc>
        <w:tc>
          <w:tcPr>
            <w:tcW w:w="957" w:type="dxa"/>
            <w:vAlign w:val="center"/>
          </w:tcPr>
          <w:p w14:paraId="263D7052" w14:textId="77777777" w:rsidR="00FD59CD" w:rsidRPr="002F3665" w:rsidRDefault="00FD59CD" w:rsidP="00054802">
            <w:pPr>
              <w:jc w:val="center"/>
              <w:rPr>
                <w:b/>
                <w:sz w:val="28"/>
                <w:szCs w:val="28"/>
              </w:rPr>
            </w:pPr>
          </w:p>
        </w:tc>
      </w:tr>
      <w:tr w:rsidR="00FD59CD" w:rsidRPr="002F3665" w14:paraId="06AF2481" w14:textId="77777777" w:rsidTr="005C2E88">
        <w:trPr>
          <w:cantSplit/>
          <w:trHeight w:val="408"/>
        </w:trPr>
        <w:tc>
          <w:tcPr>
            <w:tcW w:w="8472" w:type="dxa"/>
            <w:gridSpan w:val="2"/>
          </w:tcPr>
          <w:p w14:paraId="62ECEF2C" w14:textId="0BECFD05" w:rsidR="00FD59CD" w:rsidRPr="008F651D" w:rsidRDefault="00FD59CD" w:rsidP="008824D2">
            <w:pPr>
              <w:rPr>
                <w:bCs/>
                <w:color w:val="000000" w:themeColor="text1"/>
                <w:sz w:val="28"/>
                <w:szCs w:val="28"/>
              </w:rPr>
            </w:pPr>
            <w:r w:rsidRPr="008F651D">
              <w:rPr>
                <w:bCs/>
                <w:color w:val="000000" w:themeColor="text1"/>
                <w:sz w:val="28"/>
                <w:szCs w:val="28"/>
              </w:rPr>
              <w:t xml:space="preserve">Стаття </w:t>
            </w:r>
            <w:r w:rsidR="001F36F6" w:rsidRPr="008F651D">
              <w:rPr>
                <w:bCs/>
                <w:color w:val="000000" w:themeColor="text1"/>
                <w:sz w:val="28"/>
                <w:szCs w:val="28"/>
              </w:rPr>
              <w:t>3</w:t>
            </w:r>
            <w:r w:rsidRPr="008F651D">
              <w:rPr>
                <w:bCs/>
                <w:color w:val="000000" w:themeColor="text1"/>
                <w:sz w:val="28"/>
                <w:szCs w:val="28"/>
              </w:rPr>
              <w:t xml:space="preserve">. </w:t>
            </w:r>
            <w:r w:rsidR="008E1C56" w:rsidRPr="008F651D">
              <w:rPr>
                <w:bCs/>
                <w:color w:val="000000" w:themeColor="text1"/>
                <w:sz w:val="28"/>
                <w:szCs w:val="28"/>
              </w:rPr>
              <w:t>Склад</w:t>
            </w:r>
            <w:r w:rsidRPr="008F651D">
              <w:rPr>
                <w:bCs/>
                <w:color w:val="000000" w:themeColor="text1"/>
                <w:sz w:val="28"/>
                <w:szCs w:val="28"/>
              </w:rPr>
              <w:t xml:space="preserve"> територіальної громади</w:t>
            </w:r>
          </w:p>
          <w:p w14:paraId="36A04C64" w14:textId="4C9C8C93" w:rsidR="00FD59CD" w:rsidRPr="0090551E" w:rsidRDefault="00130481" w:rsidP="008824D2">
            <w:pPr>
              <w:rPr>
                <w:color w:val="FF0000"/>
                <w:sz w:val="28"/>
                <w:szCs w:val="28"/>
              </w:rPr>
            </w:pPr>
            <w:r w:rsidRPr="008F651D">
              <w:rPr>
                <w:color w:val="000000" w:themeColor="text1"/>
                <w:sz w:val="28"/>
                <w:szCs w:val="28"/>
              </w:rPr>
              <w:t>Стаття 4. Почесні відзнаки територіальної громади</w:t>
            </w:r>
          </w:p>
        </w:tc>
        <w:tc>
          <w:tcPr>
            <w:tcW w:w="957" w:type="dxa"/>
            <w:vAlign w:val="center"/>
          </w:tcPr>
          <w:p w14:paraId="3E9F7743" w14:textId="77777777" w:rsidR="00FD59CD" w:rsidRPr="002F3665" w:rsidRDefault="00FD59CD" w:rsidP="00054802">
            <w:pPr>
              <w:jc w:val="center"/>
              <w:rPr>
                <w:b/>
                <w:sz w:val="28"/>
                <w:szCs w:val="28"/>
              </w:rPr>
            </w:pPr>
          </w:p>
        </w:tc>
      </w:tr>
      <w:tr w:rsidR="00FD59CD" w:rsidRPr="002F3665" w14:paraId="0D0905E6" w14:textId="77777777" w:rsidTr="005C2E88">
        <w:trPr>
          <w:cantSplit/>
        </w:trPr>
        <w:tc>
          <w:tcPr>
            <w:tcW w:w="8472" w:type="dxa"/>
            <w:gridSpan w:val="2"/>
          </w:tcPr>
          <w:p w14:paraId="08181034" w14:textId="77777777" w:rsidR="00FD59CD" w:rsidRPr="008824D2" w:rsidRDefault="00FD59CD" w:rsidP="008824D2">
            <w:pPr>
              <w:rPr>
                <w:b/>
                <w:sz w:val="28"/>
                <w:szCs w:val="28"/>
              </w:rPr>
            </w:pPr>
            <w:r w:rsidRPr="008824D2">
              <w:rPr>
                <w:b/>
                <w:sz w:val="28"/>
                <w:szCs w:val="28"/>
              </w:rPr>
              <w:t xml:space="preserve">РОЗДІЛ ІІ. </w:t>
            </w:r>
            <w:r w:rsidR="009A111A" w:rsidRPr="008824D2">
              <w:rPr>
                <w:b/>
                <w:sz w:val="28"/>
                <w:szCs w:val="28"/>
              </w:rPr>
              <w:t xml:space="preserve">ПРАВА, ОБОВ’ЯЗКИ, ГАРАНТІЇ ПРАВ </w:t>
            </w:r>
            <w:r w:rsidRPr="008824D2">
              <w:rPr>
                <w:b/>
                <w:sz w:val="28"/>
                <w:szCs w:val="28"/>
              </w:rPr>
              <w:t>ЖИТЕЛІВ ТЕРИТОРІАЛЬНОЇ ГРОМАДИ У ВИРІШЕННІ ПИТАНЬ МІСЦЕВОГО ЗНАЧЕННЯ</w:t>
            </w:r>
          </w:p>
        </w:tc>
        <w:tc>
          <w:tcPr>
            <w:tcW w:w="957" w:type="dxa"/>
            <w:vAlign w:val="center"/>
          </w:tcPr>
          <w:p w14:paraId="1E325C3B" w14:textId="77777777" w:rsidR="00FD59CD" w:rsidRPr="002F3665" w:rsidRDefault="00FD59CD" w:rsidP="00054802">
            <w:pPr>
              <w:jc w:val="center"/>
              <w:rPr>
                <w:b/>
                <w:sz w:val="28"/>
                <w:szCs w:val="28"/>
              </w:rPr>
            </w:pPr>
          </w:p>
        </w:tc>
      </w:tr>
      <w:tr w:rsidR="00FD59CD" w:rsidRPr="002F3665" w14:paraId="19E9BEB5" w14:textId="77777777" w:rsidTr="005C2E88">
        <w:trPr>
          <w:cantSplit/>
        </w:trPr>
        <w:tc>
          <w:tcPr>
            <w:tcW w:w="8472" w:type="dxa"/>
            <w:gridSpan w:val="2"/>
          </w:tcPr>
          <w:p w14:paraId="2E340074" w14:textId="6E247D76" w:rsidR="00FD59CD" w:rsidRPr="002F3665" w:rsidRDefault="00FD59CD" w:rsidP="008824D2">
            <w:pPr>
              <w:rPr>
                <w:sz w:val="28"/>
                <w:szCs w:val="28"/>
              </w:rPr>
            </w:pPr>
            <w:r w:rsidRPr="002F3665">
              <w:rPr>
                <w:sz w:val="28"/>
                <w:szCs w:val="28"/>
              </w:rPr>
              <w:t xml:space="preserve">Стаття </w:t>
            </w:r>
            <w:r w:rsidR="00CE0BA5">
              <w:rPr>
                <w:sz w:val="28"/>
                <w:szCs w:val="28"/>
              </w:rPr>
              <w:t>5</w:t>
            </w:r>
            <w:r w:rsidRPr="002F3665">
              <w:rPr>
                <w:sz w:val="28"/>
                <w:szCs w:val="28"/>
              </w:rPr>
              <w:t>. Права жителів територіальної громади на участь у вирішенні питань місцевого значення</w:t>
            </w:r>
          </w:p>
        </w:tc>
        <w:tc>
          <w:tcPr>
            <w:tcW w:w="957" w:type="dxa"/>
            <w:vAlign w:val="center"/>
          </w:tcPr>
          <w:p w14:paraId="1C0228F3" w14:textId="77777777" w:rsidR="00FD59CD" w:rsidRPr="002F3665" w:rsidRDefault="00FD59CD" w:rsidP="002F3665">
            <w:pPr>
              <w:rPr>
                <w:b/>
                <w:sz w:val="28"/>
                <w:szCs w:val="28"/>
              </w:rPr>
            </w:pPr>
          </w:p>
        </w:tc>
      </w:tr>
      <w:tr w:rsidR="00FD59CD" w:rsidRPr="002F3665" w14:paraId="559393E4" w14:textId="77777777" w:rsidTr="005C2E88">
        <w:trPr>
          <w:cantSplit/>
        </w:trPr>
        <w:tc>
          <w:tcPr>
            <w:tcW w:w="8472" w:type="dxa"/>
            <w:gridSpan w:val="2"/>
          </w:tcPr>
          <w:p w14:paraId="3745E3B8" w14:textId="2F2FD288" w:rsidR="00FD59CD" w:rsidRPr="002F3665" w:rsidRDefault="00FD59CD" w:rsidP="008824D2">
            <w:pPr>
              <w:rPr>
                <w:sz w:val="28"/>
                <w:szCs w:val="28"/>
              </w:rPr>
            </w:pPr>
            <w:r w:rsidRPr="002F3665">
              <w:rPr>
                <w:sz w:val="28"/>
                <w:szCs w:val="28"/>
              </w:rPr>
              <w:t xml:space="preserve">Стаття </w:t>
            </w:r>
            <w:r w:rsidR="00CE0BA5">
              <w:rPr>
                <w:sz w:val="28"/>
                <w:szCs w:val="28"/>
              </w:rPr>
              <w:t>6</w:t>
            </w:r>
            <w:r w:rsidRPr="002F3665">
              <w:rPr>
                <w:sz w:val="28"/>
                <w:szCs w:val="28"/>
              </w:rPr>
              <w:t>. Обов’язки жителів територіальної громади</w:t>
            </w:r>
          </w:p>
        </w:tc>
        <w:tc>
          <w:tcPr>
            <w:tcW w:w="957" w:type="dxa"/>
            <w:vAlign w:val="center"/>
          </w:tcPr>
          <w:p w14:paraId="0F3DEC01" w14:textId="77777777" w:rsidR="00FD59CD" w:rsidRPr="002F3665" w:rsidRDefault="00FD59CD" w:rsidP="00054802">
            <w:pPr>
              <w:jc w:val="center"/>
              <w:rPr>
                <w:b/>
                <w:sz w:val="28"/>
                <w:szCs w:val="28"/>
              </w:rPr>
            </w:pPr>
          </w:p>
        </w:tc>
      </w:tr>
      <w:tr w:rsidR="00FD59CD" w:rsidRPr="002F3665" w14:paraId="012544A3" w14:textId="77777777" w:rsidTr="005C2E88">
        <w:trPr>
          <w:cantSplit/>
        </w:trPr>
        <w:tc>
          <w:tcPr>
            <w:tcW w:w="8472" w:type="dxa"/>
            <w:gridSpan w:val="2"/>
          </w:tcPr>
          <w:p w14:paraId="199D6E24" w14:textId="6B784AF7" w:rsidR="00FD59CD" w:rsidRPr="002F3665" w:rsidRDefault="00FD59CD" w:rsidP="008824D2">
            <w:pPr>
              <w:rPr>
                <w:sz w:val="28"/>
                <w:szCs w:val="28"/>
              </w:rPr>
            </w:pPr>
            <w:r w:rsidRPr="002F3665">
              <w:rPr>
                <w:sz w:val="28"/>
                <w:szCs w:val="28"/>
              </w:rPr>
              <w:t xml:space="preserve">Стаття </w:t>
            </w:r>
            <w:r w:rsidR="00CE0BA5">
              <w:rPr>
                <w:sz w:val="28"/>
                <w:szCs w:val="28"/>
              </w:rPr>
              <w:t>7</w:t>
            </w:r>
            <w:r w:rsidRPr="002F3665">
              <w:rPr>
                <w:sz w:val="28"/>
                <w:szCs w:val="28"/>
              </w:rPr>
              <w:t>. Гарантії прав жителів територіальної громади</w:t>
            </w:r>
          </w:p>
          <w:p w14:paraId="47972C86" w14:textId="77777777" w:rsidR="00FD59CD" w:rsidRPr="002F3665" w:rsidRDefault="00FD59CD" w:rsidP="008824D2">
            <w:pPr>
              <w:rPr>
                <w:sz w:val="28"/>
                <w:szCs w:val="28"/>
              </w:rPr>
            </w:pPr>
          </w:p>
        </w:tc>
        <w:tc>
          <w:tcPr>
            <w:tcW w:w="957" w:type="dxa"/>
            <w:vAlign w:val="center"/>
          </w:tcPr>
          <w:p w14:paraId="0D93FB88" w14:textId="77777777" w:rsidR="00FD59CD" w:rsidRPr="002F3665" w:rsidRDefault="00FD59CD" w:rsidP="00054802">
            <w:pPr>
              <w:jc w:val="center"/>
              <w:rPr>
                <w:b/>
                <w:sz w:val="28"/>
                <w:szCs w:val="28"/>
              </w:rPr>
            </w:pPr>
          </w:p>
        </w:tc>
      </w:tr>
      <w:tr w:rsidR="00FD59CD" w:rsidRPr="002F3665" w14:paraId="25314C8C" w14:textId="77777777" w:rsidTr="005C2E88">
        <w:trPr>
          <w:cantSplit/>
        </w:trPr>
        <w:tc>
          <w:tcPr>
            <w:tcW w:w="8472" w:type="dxa"/>
            <w:gridSpan w:val="2"/>
          </w:tcPr>
          <w:p w14:paraId="0DC6C57C" w14:textId="77777777" w:rsidR="00FD59CD" w:rsidRPr="008824D2" w:rsidRDefault="00FD59CD" w:rsidP="008824D2">
            <w:pPr>
              <w:rPr>
                <w:b/>
                <w:sz w:val="28"/>
                <w:szCs w:val="28"/>
              </w:rPr>
            </w:pPr>
            <w:r w:rsidRPr="008824D2">
              <w:rPr>
                <w:b/>
                <w:sz w:val="28"/>
                <w:szCs w:val="28"/>
              </w:rPr>
              <w:t>РОЗДІЛ ІІІ. ФОРМИ БЕЗПОСЕРЕДНЬОЇ УЧАСТІ ТЕРИТОРІАЛЬНОЇ ГРОМАДИ У ВИРІШЕННІ ПИТАНЬ МІСЦЕВОГО ЗНАЧЕННЯ</w:t>
            </w:r>
          </w:p>
        </w:tc>
        <w:tc>
          <w:tcPr>
            <w:tcW w:w="957" w:type="dxa"/>
            <w:vAlign w:val="center"/>
          </w:tcPr>
          <w:p w14:paraId="1D92D63B" w14:textId="77777777" w:rsidR="00FD59CD" w:rsidRPr="002F3665" w:rsidRDefault="00FD59CD" w:rsidP="00054802">
            <w:pPr>
              <w:jc w:val="center"/>
              <w:rPr>
                <w:b/>
                <w:sz w:val="28"/>
                <w:szCs w:val="28"/>
              </w:rPr>
            </w:pPr>
          </w:p>
        </w:tc>
      </w:tr>
      <w:tr w:rsidR="00FD59CD" w:rsidRPr="002F3665" w14:paraId="7519E205" w14:textId="77777777" w:rsidTr="005C2E88">
        <w:trPr>
          <w:cantSplit/>
        </w:trPr>
        <w:tc>
          <w:tcPr>
            <w:tcW w:w="8472" w:type="dxa"/>
            <w:gridSpan w:val="2"/>
          </w:tcPr>
          <w:p w14:paraId="6F524E0B" w14:textId="4B9D5921" w:rsidR="00FD59CD" w:rsidRPr="002F3665" w:rsidRDefault="00FD59CD" w:rsidP="008824D2">
            <w:pPr>
              <w:rPr>
                <w:sz w:val="28"/>
                <w:szCs w:val="28"/>
              </w:rPr>
            </w:pPr>
            <w:r w:rsidRPr="002F3665">
              <w:rPr>
                <w:sz w:val="28"/>
                <w:szCs w:val="28"/>
              </w:rPr>
              <w:t xml:space="preserve">Стаття </w:t>
            </w:r>
            <w:r w:rsidR="00CE0BA5">
              <w:rPr>
                <w:sz w:val="28"/>
                <w:szCs w:val="28"/>
              </w:rPr>
              <w:t>8</w:t>
            </w:r>
            <w:r w:rsidRPr="002F3665">
              <w:rPr>
                <w:sz w:val="28"/>
                <w:szCs w:val="28"/>
              </w:rPr>
              <w:t>. Форми безпосередньої участі територіальної громади у вирішенні питань місцевого значення</w:t>
            </w:r>
          </w:p>
        </w:tc>
        <w:tc>
          <w:tcPr>
            <w:tcW w:w="957" w:type="dxa"/>
            <w:vAlign w:val="center"/>
          </w:tcPr>
          <w:p w14:paraId="4388E083" w14:textId="77777777" w:rsidR="00FD59CD" w:rsidRPr="002F3665" w:rsidRDefault="00FD59CD" w:rsidP="00054802">
            <w:pPr>
              <w:jc w:val="center"/>
              <w:rPr>
                <w:b/>
                <w:sz w:val="28"/>
                <w:szCs w:val="28"/>
              </w:rPr>
            </w:pPr>
          </w:p>
        </w:tc>
      </w:tr>
      <w:tr w:rsidR="00FD59CD" w:rsidRPr="002F3665" w14:paraId="7907C668" w14:textId="77777777" w:rsidTr="005C2E88">
        <w:trPr>
          <w:cantSplit/>
        </w:trPr>
        <w:tc>
          <w:tcPr>
            <w:tcW w:w="8472" w:type="dxa"/>
            <w:gridSpan w:val="2"/>
          </w:tcPr>
          <w:p w14:paraId="7D00D140" w14:textId="067251BB" w:rsidR="00FD59CD" w:rsidRPr="002F3665" w:rsidRDefault="00FD59CD" w:rsidP="008824D2">
            <w:pPr>
              <w:rPr>
                <w:sz w:val="28"/>
                <w:szCs w:val="28"/>
              </w:rPr>
            </w:pPr>
            <w:r w:rsidRPr="002F3665">
              <w:rPr>
                <w:sz w:val="28"/>
                <w:szCs w:val="28"/>
              </w:rPr>
              <w:t xml:space="preserve">Стаття </w:t>
            </w:r>
            <w:r w:rsidR="00CE0BA5">
              <w:rPr>
                <w:sz w:val="28"/>
                <w:szCs w:val="28"/>
              </w:rPr>
              <w:t>9</w:t>
            </w:r>
            <w:r w:rsidRPr="002F3665">
              <w:rPr>
                <w:sz w:val="28"/>
                <w:szCs w:val="28"/>
              </w:rPr>
              <w:t xml:space="preserve">. </w:t>
            </w:r>
            <w:r w:rsidR="00AF4BC6" w:rsidRPr="002F3665">
              <w:rPr>
                <w:sz w:val="28"/>
                <w:szCs w:val="28"/>
              </w:rPr>
              <w:t xml:space="preserve">Місцеві </w:t>
            </w:r>
            <w:r w:rsidRPr="002F3665">
              <w:rPr>
                <w:sz w:val="28"/>
                <w:szCs w:val="28"/>
              </w:rPr>
              <w:t>вибори та місцевий референдум</w:t>
            </w:r>
          </w:p>
        </w:tc>
        <w:tc>
          <w:tcPr>
            <w:tcW w:w="957" w:type="dxa"/>
            <w:vAlign w:val="center"/>
          </w:tcPr>
          <w:p w14:paraId="236872C5" w14:textId="77777777" w:rsidR="00FD59CD" w:rsidRPr="002F3665" w:rsidRDefault="00FD59CD" w:rsidP="00054802">
            <w:pPr>
              <w:jc w:val="center"/>
              <w:rPr>
                <w:b/>
                <w:sz w:val="28"/>
                <w:szCs w:val="28"/>
              </w:rPr>
            </w:pPr>
          </w:p>
        </w:tc>
      </w:tr>
      <w:tr w:rsidR="00FD59CD" w:rsidRPr="002F3665" w14:paraId="257EA244" w14:textId="77777777" w:rsidTr="005C2E88">
        <w:trPr>
          <w:cantSplit/>
        </w:trPr>
        <w:tc>
          <w:tcPr>
            <w:tcW w:w="8472" w:type="dxa"/>
            <w:gridSpan w:val="2"/>
          </w:tcPr>
          <w:p w14:paraId="3A5371A0" w14:textId="52590271" w:rsidR="00FD59CD" w:rsidRPr="002F3665" w:rsidRDefault="00FD59CD" w:rsidP="008824D2">
            <w:pPr>
              <w:rPr>
                <w:sz w:val="28"/>
                <w:szCs w:val="28"/>
              </w:rPr>
            </w:pPr>
            <w:r w:rsidRPr="002F3665">
              <w:rPr>
                <w:sz w:val="28"/>
                <w:szCs w:val="28"/>
              </w:rPr>
              <w:t xml:space="preserve">Стаття </w:t>
            </w:r>
            <w:r w:rsidR="00CE0BA5">
              <w:rPr>
                <w:sz w:val="28"/>
                <w:szCs w:val="28"/>
              </w:rPr>
              <w:t>10</w:t>
            </w:r>
            <w:r w:rsidRPr="002F3665">
              <w:rPr>
                <w:sz w:val="28"/>
                <w:szCs w:val="28"/>
              </w:rPr>
              <w:t>. Загальні збори громадян за місцем проживання</w:t>
            </w:r>
          </w:p>
        </w:tc>
        <w:tc>
          <w:tcPr>
            <w:tcW w:w="957" w:type="dxa"/>
            <w:vAlign w:val="center"/>
          </w:tcPr>
          <w:p w14:paraId="2E3AEC0E" w14:textId="77777777" w:rsidR="00FD59CD" w:rsidRPr="002F3665" w:rsidRDefault="00FD59CD" w:rsidP="00054802">
            <w:pPr>
              <w:jc w:val="center"/>
              <w:rPr>
                <w:b/>
                <w:sz w:val="28"/>
                <w:szCs w:val="28"/>
              </w:rPr>
            </w:pPr>
          </w:p>
        </w:tc>
      </w:tr>
      <w:tr w:rsidR="00FD59CD" w:rsidRPr="002F3665" w14:paraId="2645DBF7" w14:textId="77777777" w:rsidTr="005C2E88">
        <w:trPr>
          <w:cantSplit/>
        </w:trPr>
        <w:tc>
          <w:tcPr>
            <w:tcW w:w="8472" w:type="dxa"/>
            <w:gridSpan w:val="2"/>
          </w:tcPr>
          <w:p w14:paraId="0623C1A1" w14:textId="3F5A7BFD" w:rsidR="00FD59CD" w:rsidRPr="002F3665" w:rsidRDefault="00FD59CD" w:rsidP="008824D2">
            <w:pPr>
              <w:rPr>
                <w:sz w:val="28"/>
                <w:szCs w:val="28"/>
              </w:rPr>
            </w:pPr>
            <w:r w:rsidRPr="002F3665">
              <w:rPr>
                <w:sz w:val="28"/>
                <w:szCs w:val="28"/>
              </w:rPr>
              <w:t>Стаття 1</w:t>
            </w:r>
            <w:r w:rsidR="00CE0BA5">
              <w:rPr>
                <w:sz w:val="28"/>
                <w:szCs w:val="28"/>
              </w:rPr>
              <w:t>1</w:t>
            </w:r>
            <w:r w:rsidRPr="002F3665">
              <w:rPr>
                <w:sz w:val="28"/>
                <w:szCs w:val="28"/>
              </w:rPr>
              <w:t>. Місцеві ініціативи</w:t>
            </w:r>
          </w:p>
        </w:tc>
        <w:tc>
          <w:tcPr>
            <w:tcW w:w="957" w:type="dxa"/>
            <w:vAlign w:val="center"/>
          </w:tcPr>
          <w:p w14:paraId="24C7F670" w14:textId="77777777" w:rsidR="00FD59CD" w:rsidRPr="002F3665" w:rsidRDefault="00FD59CD" w:rsidP="00054802">
            <w:pPr>
              <w:jc w:val="center"/>
              <w:rPr>
                <w:b/>
                <w:sz w:val="28"/>
                <w:szCs w:val="28"/>
              </w:rPr>
            </w:pPr>
          </w:p>
        </w:tc>
      </w:tr>
      <w:tr w:rsidR="00FD59CD" w:rsidRPr="002F3665" w14:paraId="3FC0D34A" w14:textId="77777777" w:rsidTr="005C2E88">
        <w:trPr>
          <w:cantSplit/>
        </w:trPr>
        <w:tc>
          <w:tcPr>
            <w:tcW w:w="8472" w:type="dxa"/>
            <w:gridSpan w:val="2"/>
          </w:tcPr>
          <w:p w14:paraId="61144BD3" w14:textId="5535239F" w:rsidR="00FD59CD" w:rsidRPr="002F3665" w:rsidRDefault="00FD59CD" w:rsidP="008824D2">
            <w:pPr>
              <w:rPr>
                <w:sz w:val="28"/>
                <w:szCs w:val="28"/>
              </w:rPr>
            </w:pPr>
            <w:r w:rsidRPr="002F3665">
              <w:rPr>
                <w:sz w:val="28"/>
                <w:szCs w:val="28"/>
              </w:rPr>
              <w:t>Стаття 1</w:t>
            </w:r>
            <w:r w:rsidR="00CE0BA5">
              <w:rPr>
                <w:sz w:val="28"/>
                <w:szCs w:val="28"/>
              </w:rPr>
              <w:t>2</w:t>
            </w:r>
            <w:r w:rsidRPr="002F3665">
              <w:rPr>
                <w:sz w:val="28"/>
                <w:szCs w:val="28"/>
              </w:rPr>
              <w:t>. Громадські слухання</w:t>
            </w:r>
          </w:p>
        </w:tc>
        <w:tc>
          <w:tcPr>
            <w:tcW w:w="957" w:type="dxa"/>
            <w:vAlign w:val="center"/>
          </w:tcPr>
          <w:p w14:paraId="62ADC739" w14:textId="77777777" w:rsidR="00FD59CD" w:rsidRPr="002F3665" w:rsidRDefault="00FD59CD" w:rsidP="00054802">
            <w:pPr>
              <w:jc w:val="center"/>
              <w:rPr>
                <w:b/>
                <w:sz w:val="28"/>
                <w:szCs w:val="28"/>
              </w:rPr>
            </w:pPr>
          </w:p>
        </w:tc>
      </w:tr>
      <w:tr w:rsidR="00FD59CD" w:rsidRPr="002F3665" w14:paraId="0DABF699" w14:textId="77777777" w:rsidTr="005C2E88">
        <w:trPr>
          <w:cantSplit/>
        </w:trPr>
        <w:tc>
          <w:tcPr>
            <w:tcW w:w="8472" w:type="dxa"/>
            <w:gridSpan w:val="2"/>
          </w:tcPr>
          <w:p w14:paraId="64763F01" w14:textId="26A325E8" w:rsidR="00FD59CD" w:rsidRPr="002F3665" w:rsidRDefault="00FD59CD" w:rsidP="00E760D4">
            <w:pPr>
              <w:rPr>
                <w:sz w:val="28"/>
                <w:szCs w:val="28"/>
              </w:rPr>
            </w:pPr>
            <w:r w:rsidRPr="002F3665">
              <w:rPr>
                <w:sz w:val="28"/>
                <w:szCs w:val="28"/>
              </w:rPr>
              <w:t>Стаття 1</w:t>
            </w:r>
            <w:r w:rsidR="00CE0BA5">
              <w:rPr>
                <w:sz w:val="28"/>
                <w:szCs w:val="28"/>
              </w:rPr>
              <w:t>3</w:t>
            </w:r>
            <w:r w:rsidRPr="002F3665">
              <w:rPr>
                <w:sz w:val="28"/>
                <w:szCs w:val="28"/>
              </w:rPr>
              <w:t xml:space="preserve">. Консультації з громадськістю </w:t>
            </w:r>
          </w:p>
        </w:tc>
        <w:tc>
          <w:tcPr>
            <w:tcW w:w="957" w:type="dxa"/>
            <w:vAlign w:val="center"/>
          </w:tcPr>
          <w:p w14:paraId="275BF3FD" w14:textId="77777777" w:rsidR="00FD59CD" w:rsidRPr="002F3665" w:rsidRDefault="00FD59CD" w:rsidP="00054802">
            <w:pPr>
              <w:jc w:val="center"/>
              <w:rPr>
                <w:b/>
                <w:sz w:val="28"/>
                <w:szCs w:val="28"/>
              </w:rPr>
            </w:pPr>
          </w:p>
        </w:tc>
      </w:tr>
      <w:tr w:rsidR="00FD59CD" w:rsidRPr="002F3665" w14:paraId="67FF2ACE" w14:textId="77777777" w:rsidTr="005C2E88">
        <w:trPr>
          <w:cantSplit/>
        </w:trPr>
        <w:tc>
          <w:tcPr>
            <w:tcW w:w="8472" w:type="dxa"/>
            <w:gridSpan w:val="2"/>
          </w:tcPr>
          <w:p w14:paraId="191FFC37" w14:textId="6B9A9F37" w:rsidR="00FD59CD" w:rsidRPr="002F3665" w:rsidRDefault="00FD59CD" w:rsidP="00E760D4">
            <w:pPr>
              <w:rPr>
                <w:caps/>
                <w:sz w:val="28"/>
                <w:szCs w:val="28"/>
              </w:rPr>
            </w:pPr>
            <w:r w:rsidRPr="002F3665">
              <w:rPr>
                <w:sz w:val="28"/>
                <w:szCs w:val="28"/>
              </w:rPr>
              <w:t>Стаття 1</w:t>
            </w:r>
            <w:r w:rsidR="00CE0BA5">
              <w:rPr>
                <w:sz w:val="28"/>
                <w:szCs w:val="28"/>
              </w:rPr>
              <w:t>4</w:t>
            </w:r>
            <w:r w:rsidRPr="002F3665">
              <w:rPr>
                <w:sz w:val="28"/>
                <w:szCs w:val="28"/>
              </w:rPr>
              <w:t>. Участь жителів територіальної громади в консультативно-дорадчих органах, утворених при органах місцевого самоврядування</w:t>
            </w:r>
          </w:p>
        </w:tc>
        <w:tc>
          <w:tcPr>
            <w:tcW w:w="957" w:type="dxa"/>
            <w:vAlign w:val="center"/>
          </w:tcPr>
          <w:p w14:paraId="7B1B7908" w14:textId="77777777" w:rsidR="00FD59CD" w:rsidRPr="002F3665" w:rsidRDefault="00FD59CD" w:rsidP="00054802">
            <w:pPr>
              <w:jc w:val="center"/>
              <w:rPr>
                <w:b/>
                <w:sz w:val="28"/>
                <w:szCs w:val="28"/>
              </w:rPr>
            </w:pPr>
          </w:p>
        </w:tc>
      </w:tr>
      <w:tr w:rsidR="00FD59CD" w:rsidRPr="002F3665" w14:paraId="79949556" w14:textId="77777777" w:rsidTr="005C2E88">
        <w:trPr>
          <w:cantSplit/>
        </w:trPr>
        <w:tc>
          <w:tcPr>
            <w:tcW w:w="8472" w:type="dxa"/>
            <w:gridSpan w:val="2"/>
          </w:tcPr>
          <w:p w14:paraId="431A0743" w14:textId="5973ABBD" w:rsidR="00FD59CD" w:rsidRPr="002F3665" w:rsidRDefault="00FD59CD" w:rsidP="00E760D4">
            <w:pPr>
              <w:rPr>
                <w:sz w:val="28"/>
                <w:szCs w:val="28"/>
              </w:rPr>
            </w:pPr>
            <w:r w:rsidRPr="002F3665">
              <w:rPr>
                <w:sz w:val="28"/>
                <w:szCs w:val="28"/>
              </w:rPr>
              <w:t>Стаття 1</w:t>
            </w:r>
            <w:r w:rsidR="00CE0BA5">
              <w:rPr>
                <w:sz w:val="28"/>
                <w:szCs w:val="28"/>
              </w:rPr>
              <w:t>5</w:t>
            </w:r>
            <w:r w:rsidRPr="002F3665">
              <w:rPr>
                <w:sz w:val="28"/>
                <w:szCs w:val="28"/>
              </w:rPr>
              <w:t>. Участь жителів територіальної громади в роботі контрольно-наглядових органах юридичних осіб публічного права, утворених за рішенням Ради</w:t>
            </w:r>
          </w:p>
        </w:tc>
        <w:tc>
          <w:tcPr>
            <w:tcW w:w="957" w:type="dxa"/>
            <w:vAlign w:val="center"/>
          </w:tcPr>
          <w:p w14:paraId="58957ACB" w14:textId="77777777" w:rsidR="00FD59CD" w:rsidRPr="002F3665" w:rsidRDefault="00FD59CD" w:rsidP="00054802">
            <w:pPr>
              <w:jc w:val="center"/>
              <w:rPr>
                <w:b/>
                <w:sz w:val="28"/>
                <w:szCs w:val="28"/>
              </w:rPr>
            </w:pPr>
          </w:p>
        </w:tc>
      </w:tr>
      <w:tr w:rsidR="00FD59CD" w:rsidRPr="002F3665" w14:paraId="3311A305" w14:textId="77777777" w:rsidTr="005C2E88">
        <w:trPr>
          <w:cantSplit/>
        </w:trPr>
        <w:tc>
          <w:tcPr>
            <w:tcW w:w="8472" w:type="dxa"/>
            <w:gridSpan w:val="2"/>
          </w:tcPr>
          <w:p w14:paraId="32882D17" w14:textId="4F537524" w:rsidR="00FD59CD" w:rsidRPr="002F3665" w:rsidRDefault="00FD59CD" w:rsidP="008824D2">
            <w:pPr>
              <w:rPr>
                <w:sz w:val="28"/>
                <w:szCs w:val="28"/>
              </w:rPr>
            </w:pPr>
            <w:r w:rsidRPr="002F3665">
              <w:rPr>
                <w:sz w:val="28"/>
                <w:szCs w:val="28"/>
              </w:rPr>
              <w:t>Стаття 1</w:t>
            </w:r>
            <w:r w:rsidR="00CE0BA5">
              <w:rPr>
                <w:sz w:val="28"/>
                <w:szCs w:val="28"/>
              </w:rPr>
              <w:t>6</w:t>
            </w:r>
            <w:r w:rsidRPr="002F3665">
              <w:rPr>
                <w:sz w:val="28"/>
                <w:szCs w:val="28"/>
              </w:rPr>
              <w:t>. Органи самоорганізації населення</w:t>
            </w:r>
          </w:p>
          <w:p w14:paraId="2D369BAE" w14:textId="77777777" w:rsidR="00FD59CD" w:rsidRPr="002F3665" w:rsidRDefault="00FD59CD" w:rsidP="008824D2">
            <w:pPr>
              <w:rPr>
                <w:sz w:val="28"/>
                <w:szCs w:val="28"/>
              </w:rPr>
            </w:pPr>
          </w:p>
        </w:tc>
        <w:tc>
          <w:tcPr>
            <w:tcW w:w="957" w:type="dxa"/>
            <w:vAlign w:val="center"/>
          </w:tcPr>
          <w:p w14:paraId="22FF3143" w14:textId="77777777" w:rsidR="00FD59CD" w:rsidRPr="002F3665" w:rsidRDefault="00FD59CD" w:rsidP="00054802">
            <w:pPr>
              <w:jc w:val="center"/>
              <w:rPr>
                <w:b/>
                <w:sz w:val="28"/>
                <w:szCs w:val="28"/>
              </w:rPr>
            </w:pPr>
          </w:p>
        </w:tc>
      </w:tr>
      <w:tr w:rsidR="00FD59CD" w:rsidRPr="002F3665" w14:paraId="69846B2C" w14:textId="77777777" w:rsidTr="005C2E88">
        <w:trPr>
          <w:cantSplit/>
        </w:trPr>
        <w:tc>
          <w:tcPr>
            <w:tcW w:w="8472" w:type="dxa"/>
            <w:gridSpan w:val="2"/>
          </w:tcPr>
          <w:p w14:paraId="46A7BBD3" w14:textId="77777777" w:rsidR="00FD59CD" w:rsidRPr="008824D2" w:rsidRDefault="00FD59CD" w:rsidP="008824D2">
            <w:pPr>
              <w:rPr>
                <w:b/>
                <w:sz w:val="28"/>
                <w:szCs w:val="28"/>
              </w:rPr>
            </w:pPr>
            <w:r w:rsidRPr="008824D2">
              <w:rPr>
                <w:b/>
                <w:sz w:val="28"/>
                <w:szCs w:val="28"/>
              </w:rPr>
              <w:t>РОЗДІЛ ІV. ВЗАЄМОВІДНОСИНИ ОРГАНІВ МІСЦЕВОГО САМОВРЯДУВАННЯ З ІНШИМИ СУБ’ЄКТАМИ</w:t>
            </w:r>
          </w:p>
        </w:tc>
        <w:tc>
          <w:tcPr>
            <w:tcW w:w="957" w:type="dxa"/>
            <w:vAlign w:val="center"/>
          </w:tcPr>
          <w:p w14:paraId="2BDD72A8" w14:textId="77777777" w:rsidR="00FD59CD" w:rsidRPr="002F3665" w:rsidRDefault="00FD59CD" w:rsidP="00054802">
            <w:pPr>
              <w:jc w:val="center"/>
              <w:rPr>
                <w:b/>
                <w:sz w:val="28"/>
                <w:szCs w:val="28"/>
              </w:rPr>
            </w:pPr>
          </w:p>
        </w:tc>
      </w:tr>
      <w:tr w:rsidR="00FD59CD" w:rsidRPr="002F3665" w14:paraId="5F16D88B" w14:textId="77777777" w:rsidTr="005C2E88">
        <w:trPr>
          <w:cantSplit/>
        </w:trPr>
        <w:tc>
          <w:tcPr>
            <w:tcW w:w="8472" w:type="dxa"/>
            <w:gridSpan w:val="2"/>
          </w:tcPr>
          <w:p w14:paraId="18107684" w14:textId="575C8700" w:rsidR="00FD59CD" w:rsidRPr="002F3665" w:rsidRDefault="00FD59CD" w:rsidP="00E760D4">
            <w:pPr>
              <w:rPr>
                <w:sz w:val="28"/>
                <w:szCs w:val="28"/>
              </w:rPr>
            </w:pPr>
            <w:r w:rsidRPr="002F3665">
              <w:rPr>
                <w:sz w:val="28"/>
                <w:szCs w:val="28"/>
              </w:rPr>
              <w:t>Стаття 1</w:t>
            </w:r>
            <w:r w:rsidR="00CE0BA5">
              <w:rPr>
                <w:sz w:val="28"/>
                <w:szCs w:val="28"/>
              </w:rPr>
              <w:t>7</w:t>
            </w:r>
            <w:r w:rsidRPr="002F3665">
              <w:rPr>
                <w:sz w:val="28"/>
                <w:szCs w:val="28"/>
              </w:rPr>
              <w:t xml:space="preserve">. Взаємовідносини органів місцевого самоврядування </w:t>
            </w:r>
            <w:r w:rsidR="005C2E88">
              <w:rPr>
                <w:bCs/>
                <w:sz w:val="28"/>
                <w:szCs w:val="28"/>
              </w:rPr>
              <w:t>Могилів-Подільської міської</w:t>
            </w:r>
            <w:r w:rsidR="005C2E88" w:rsidRPr="002F3665">
              <w:rPr>
                <w:bCs/>
                <w:sz w:val="28"/>
                <w:szCs w:val="28"/>
              </w:rPr>
              <w:t xml:space="preserve"> територіальної</w:t>
            </w:r>
            <w:r w:rsidR="005C2E88">
              <w:rPr>
                <w:bCs/>
                <w:sz w:val="28"/>
                <w:szCs w:val="28"/>
              </w:rPr>
              <w:t xml:space="preserve"> </w:t>
            </w:r>
            <w:r w:rsidR="005C2E88" w:rsidRPr="002F3665">
              <w:rPr>
                <w:bCs/>
                <w:sz w:val="28"/>
                <w:szCs w:val="28"/>
              </w:rPr>
              <w:t>громади</w:t>
            </w:r>
            <w:r w:rsidR="005C2E88" w:rsidRPr="002F3665">
              <w:rPr>
                <w:sz w:val="28"/>
                <w:szCs w:val="28"/>
              </w:rPr>
              <w:t xml:space="preserve"> </w:t>
            </w:r>
            <w:r w:rsidRPr="002F3665">
              <w:rPr>
                <w:sz w:val="28"/>
                <w:szCs w:val="28"/>
              </w:rPr>
              <w:t>територіальної громади та їх посадових осіб з інститутами громадянського суспільства</w:t>
            </w:r>
            <w:r w:rsidR="005C2E88">
              <w:rPr>
                <w:sz w:val="28"/>
                <w:szCs w:val="28"/>
              </w:rPr>
              <w:t xml:space="preserve"> </w:t>
            </w:r>
          </w:p>
        </w:tc>
        <w:tc>
          <w:tcPr>
            <w:tcW w:w="957" w:type="dxa"/>
            <w:vAlign w:val="center"/>
          </w:tcPr>
          <w:p w14:paraId="4A9F5F46" w14:textId="77777777" w:rsidR="00FD59CD" w:rsidRPr="002F3665" w:rsidRDefault="00FD59CD" w:rsidP="00054802">
            <w:pPr>
              <w:jc w:val="center"/>
              <w:rPr>
                <w:b/>
                <w:sz w:val="28"/>
                <w:szCs w:val="28"/>
              </w:rPr>
            </w:pPr>
          </w:p>
        </w:tc>
      </w:tr>
      <w:tr w:rsidR="00FD59CD" w:rsidRPr="002F3665" w14:paraId="63293248" w14:textId="77777777" w:rsidTr="005C2E88">
        <w:trPr>
          <w:cantSplit/>
        </w:trPr>
        <w:tc>
          <w:tcPr>
            <w:tcW w:w="8472" w:type="dxa"/>
            <w:gridSpan w:val="2"/>
          </w:tcPr>
          <w:p w14:paraId="0A7E3DB7" w14:textId="7636CB18" w:rsidR="00FD59CD" w:rsidRPr="002F3665" w:rsidRDefault="00FD59CD" w:rsidP="00E760D4">
            <w:pPr>
              <w:rPr>
                <w:sz w:val="28"/>
                <w:szCs w:val="28"/>
              </w:rPr>
            </w:pPr>
            <w:r w:rsidRPr="002F3665">
              <w:rPr>
                <w:sz w:val="28"/>
                <w:szCs w:val="28"/>
              </w:rPr>
              <w:t xml:space="preserve">Стаття </w:t>
            </w:r>
            <w:r w:rsidR="00E760D4">
              <w:rPr>
                <w:sz w:val="28"/>
                <w:szCs w:val="28"/>
              </w:rPr>
              <w:t>1</w:t>
            </w:r>
            <w:r w:rsidR="00CE0BA5">
              <w:rPr>
                <w:sz w:val="28"/>
                <w:szCs w:val="28"/>
              </w:rPr>
              <w:t>8</w:t>
            </w:r>
            <w:r w:rsidRPr="002F3665">
              <w:rPr>
                <w:sz w:val="28"/>
                <w:szCs w:val="28"/>
              </w:rPr>
              <w:t xml:space="preserve">. Взаємовідносини </w:t>
            </w:r>
            <w:r w:rsidR="005C2E88">
              <w:rPr>
                <w:bCs/>
                <w:sz w:val="28"/>
                <w:szCs w:val="28"/>
              </w:rPr>
              <w:t>Могилів-Подільської міської</w:t>
            </w:r>
            <w:r w:rsidR="005C2E88" w:rsidRPr="002F3665">
              <w:rPr>
                <w:bCs/>
                <w:sz w:val="28"/>
                <w:szCs w:val="28"/>
              </w:rPr>
              <w:t xml:space="preserve"> територіальної</w:t>
            </w:r>
            <w:r w:rsidR="005C2E88">
              <w:rPr>
                <w:bCs/>
                <w:sz w:val="28"/>
                <w:szCs w:val="28"/>
              </w:rPr>
              <w:t xml:space="preserve"> </w:t>
            </w:r>
            <w:r w:rsidR="005C2E88" w:rsidRPr="002F3665">
              <w:rPr>
                <w:bCs/>
                <w:sz w:val="28"/>
                <w:szCs w:val="28"/>
              </w:rPr>
              <w:t>громади</w:t>
            </w:r>
            <w:r w:rsidR="005C2E88" w:rsidRPr="002F3665">
              <w:rPr>
                <w:sz w:val="28"/>
                <w:szCs w:val="28"/>
              </w:rPr>
              <w:t xml:space="preserve"> </w:t>
            </w:r>
            <w:r w:rsidRPr="002F3665">
              <w:rPr>
                <w:sz w:val="28"/>
                <w:szCs w:val="28"/>
              </w:rPr>
              <w:t>територіальної громади з іншими територіальними громадами</w:t>
            </w:r>
          </w:p>
        </w:tc>
        <w:tc>
          <w:tcPr>
            <w:tcW w:w="957" w:type="dxa"/>
            <w:vAlign w:val="center"/>
          </w:tcPr>
          <w:p w14:paraId="28125A91" w14:textId="77777777" w:rsidR="00FD59CD" w:rsidRPr="002F3665" w:rsidRDefault="00FD59CD" w:rsidP="00054802">
            <w:pPr>
              <w:jc w:val="center"/>
              <w:rPr>
                <w:b/>
                <w:sz w:val="28"/>
                <w:szCs w:val="28"/>
              </w:rPr>
            </w:pPr>
          </w:p>
        </w:tc>
      </w:tr>
      <w:tr w:rsidR="00FD59CD" w:rsidRPr="002F3665" w14:paraId="2542D6D6" w14:textId="77777777" w:rsidTr="005C2E88">
        <w:trPr>
          <w:cantSplit/>
        </w:trPr>
        <w:tc>
          <w:tcPr>
            <w:tcW w:w="8472" w:type="dxa"/>
            <w:gridSpan w:val="2"/>
          </w:tcPr>
          <w:p w14:paraId="3E7AEA8B" w14:textId="20F96711" w:rsidR="00FD59CD" w:rsidRPr="002F3665" w:rsidRDefault="00FD59CD" w:rsidP="008824D2">
            <w:pPr>
              <w:rPr>
                <w:sz w:val="28"/>
                <w:szCs w:val="28"/>
              </w:rPr>
            </w:pPr>
            <w:r w:rsidRPr="002F3665">
              <w:rPr>
                <w:sz w:val="28"/>
                <w:szCs w:val="28"/>
              </w:rPr>
              <w:t>Стаття 1</w:t>
            </w:r>
            <w:r w:rsidR="00CE0BA5">
              <w:rPr>
                <w:sz w:val="28"/>
                <w:szCs w:val="28"/>
              </w:rPr>
              <w:t>9</w:t>
            </w:r>
            <w:r w:rsidRPr="002F3665">
              <w:rPr>
                <w:sz w:val="28"/>
                <w:szCs w:val="28"/>
              </w:rPr>
              <w:t>. Участь в асоційованих організаціях і міжнародна співпраця</w:t>
            </w:r>
          </w:p>
          <w:p w14:paraId="0C84B00A" w14:textId="77777777" w:rsidR="00FD59CD" w:rsidRPr="002F3665" w:rsidRDefault="00FD59CD" w:rsidP="00DB55F7">
            <w:pPr>
              <w:rPr>
                <w:sz w:val="28"/>
                <w:szCs w:val="28"/>
              </w:rPr>
            </w:pPr>
          </w:p>
        </w:tc>
        <w:tc>
          <w:tcPr>
            <w:tcW w:w="957" w:type="dxa"/>
            <w:vAlign w:val="center"/>
          </w:tcPr>
          <w:p w14:paraId="5962256E" w14:textId="77777777" w:rsidR="00FD59CD" w:rsidRPr="002F3665" w:rsidRDefault="00FD59CD" w:rsidP="00054802">
            <w:pPr>
              <w:jc w:val="center"/>
              <w:rPr>
                <w:b/>
                <w:sz w:val="28"/>
                <w:szCs w:val="28"/>
              </w:rPr>
            </w:pPr>
          </w:p>
        </w:tc>
      </w:tr>
      <w:tr w:rsidR="00FD59CD" w:rsidRPr="002F3665" w14:paraId="748D50FE" w14:textId="77777777" w:rsidTr="005C2E88">
        <w:trPr>
          <w:cantSplit/>
        </w:trPr>
        <w:tc>
          <w:tcPr>
            <w:tcW w:w="8472" w:type="dxa"/>
            <w:gridSpan w:val="2"/>
          </w:tcPr>
          <w:p w14:paraId="10389C79" w14:textId="77777777" w:rsidR="00FD59CD" w:rsidRPr="008824D2" w:rsidRDefault="00FD59CD" w:rsidP="00DB55F7">
            <w:pPr>
              <w:rPr>
                <w:b/>
                <w:sz w:val="28"/>
                <w:szCs w:val="28"/>
              </w:rPr>
            </w:pPr>
            <w:r w:rsidRPr="008824D2">
              <w:rPr>
                <w:b/>
                <w:sz w:val="28"/>
                <w:szCs w:val="28"/>
              </w:rPr>
              <w:lastRenderedPageBreak/>
              <w:t>РОЗДІЛ V. ГРОМАДСЬКИЙ КОНТРОЛЬ ЗА ДІЯЛЬНІСТЮ ОРГАНІВ МІСЦЕВОГО САМОВРЯДУВАННЯ ТА ЇХ ПОСАДОВИХ ОСІБ</w:t>
            </w:r>
          </w:p>
        </w:tc>
        <w:tc>
          <w:tcPr>
            <w:tcW w:w="957" w:type="dxa"/>
            <w:vAlign w:val="center"/>
          </w:tcPr>
          <w:p w14:paraId="66D7816E" w14:textId="77777777" w:rsidR="00FD59CD" w:rsidRPr="002F3665" w:rsidRDefault="00FD59CD" w:rsidP="00054802">
            <w:pPr>
              <w:jc w:val="center"/>
              <w:rPr>
                <w:b/>
                <w:sz w:val="28"/>
                <w:szCs w:val="28"/>
              </w:rPr>
            </w:pPr>
          </w:p>
        </w:tc>
      </w:tr>
      <w:tr w:rsidR="00FD59CD" w:rsidRPr="002F3665" w14:paraId="18BB8344" w14:textId="77777777" w:rsidTr="005C2E88">
        <w:trPr>
          <w:cantSplit/>
        </w:trPr>
        <w:tc>
          <w:tcPr>
            <w:tcW w:w="8472" w:type="dxa"/>
            <w:gridSpan w:val="2"/>
          </w:tcPr>
          <w:p w14:paraId="6C692006" w14:textId="2FC367B4" w:rsidR="00FD59CD" w:rsidRPr="002F3665" w:rsidRDefault="00FD59CD" w:rsidP="00E760D4">
            <w:pPr>
              <w:rPr>
                <w:sz w:val="28"/>
                <w:szCs w:val="28"/>
              </w:rPr>
            </w:pPr>
            <w:r w:rsidRPr="002F3665">
              <w:rPr>
                <w:sz w:val="28"/>
                <w:szCs w:val="28"/>
              </w:rPr>
              <w:t xml:space="preserve">Стаття </w:t>
            </w:r>
            <w:r w:rsidR="00CE0BA5">
              <w:rPr>
                <w:sz w:val="28"/>
                <w:szCs w:val="28"/>
              </w:rPr>
              <w:t>20</w:t>
            </w:r>
            <w:r w:rsidRPr="002F3665">
              <w:rPr>
                <w:sz w:val="28"/>
                <w:szCs w:val="28"/>
              </w:rPr>
              <w:t xml:space="preserve">. Засади громадського контролю за діяльністю органів місцевого самоврядування та їх посадових осіб </w:t>
            </w:r>
          </w:p>
        </w:tc>
        <w:tc>
          <w:tcPr>
            <w:tcW w:w="957" w:type="dxa"/>
            <w:vAlign w:val="center"/>
          </w:tcPr>
          <w:p w14:paraId="17FE7AD9" w14:textId="77777777" w:rsidR="00FD59CD" w:rsidRPr="002F3665" w:rsidRDefault="00FD59CD" w:rsidP="00054802">
            <w:pPr>
              <w:jc w:val="center"/>
              <w:rPr>
                <w:b/>
                <w:sz w:val="28"/>
                <w:szCs w:val="28"/>
              </w:rPr>
            </w:pPr>
          </w:p>
        </w:tc>
      </w:tr>
      <w:tr w:rsidR="00FD59CD" w:rsidRPr="002F3665" w14:paraId="52FC3428" w14:textId="77777777" w:rsidTr="005C2E88">
        <w:trPr>
          <w:cantSplit/>
        </w:trPr>
        <w:tc>
          <w:tcPr>
            <w:tcW w:w="8472" w:type="dxa"/>
            <w:gridSpan w:val="2"/>
          </w:tcPr>
          <w:p w14:paraId="6CA79686" w14:textId="7B0ED4DE" w:rsidR="00FD59CD" w:rsidRPr="002F3665" w:rsidRDefault="00FD59CD" w:rsidP="00E760D4">
            <w:pPr>
              <w:rPr>
                <w:sz w:val="28"/>
                <w:szCs w:val="28"/>
              </w:rPr>
            </w:pPr>
            <w:r w:rsidRPr="002F3665">
              <w:rPr>
                <w:sz w:val="28"/>
                <w:szCs w:val="28"/>
              </w:rPr>
              <w:t>Стаття 2</w:t>
            </w:r>
            <w:r w:rsidR="00CE0BA5">
              <w:rPr>
                <w:sz w:val="28"/>
                <w:szCs w:val="28"/>
              </w:rPr>
              <w:t>1</w:t>
            </w:r>
            <w:r w:rsidRPr="002F3665">
              <w:rPr>
                <w:sz w:val="28"/>
                <w:szCs w:val="28"/>
              </w:rPr>
              <w:t xml:space="preserve">. Форми здійснення громадського контролю за діяльністю органів місцевого самоврядування та їх посадових осіб </w:t>
            </w:r>
          </w:p>
        </w:tc>
        <w:tc>
          <w:tcPr>
            <w:tcW w:w="957" w:type="dxa"/>
            <w:vAlign w:val="center"/>
          </w:tcPr>
          <w:p w14:paraId="7446962D" w14:textId="77777777" w:rsidR="00FD59CD" w:rsidRPr="002F3665" w:rsidRDefault="00FD59CD" w:rsidP="00054802">
            <w:pPr>
              <w:jc w:val="center"/>
              <w:rPr>
                <w:b/>
                <w:sz w:val="28"/>
                <w:szCs w:val="28"/>
              </w:rPr>
            </w:pPr>
          </w:p>
        </w:tc>
      </w:tr>
      <w:tr w:rsidR="00FD59CD" w:rsidRPr="002F3665" w14:paraId="09AC8FB1" w14:textId="77777777" w:rsidTr="005C2E88">
        <w:trPr>
          <w:cantSplit/>
        </w:trPr>
        <w:tc>
          <w:tcPr>
            <w:tcW w:w="8472" w:type="dxa"/>
            <w:gridSpan w:val="2"/>
          </w:tcPr>
          <w:p w14:paraId="65FBBCB2" w14:textId="77777777" w:rsidR="00FD59CD" w:rsidRPr="002F3665" w:rsidRDefault="00FD59CD" w:rsidP="00755E96">
            <w:pPr>
              <w:jc w:val="both"/>
              <w:rPr>
                <w:sz w:val="28"/>
                <w:szCs w:val="28"/>
              </w:rPr>
            </w:pPr>
          </w:p>
        </w:tc>
        <w:tc>
          <w:tcPr>
            <w:tcW w:w="957" w:type="dxa"/>
            <w:vAlign w:val="center"/>
          </w:tcPr>
          <w:p w14:paraId="0582E58A" w14:textId="77777777" w:rsidR="00FD59CD" w:rsidRPr="002F3665" w:rsidRDefault="00FD59CD" w:rsidP="002F3665">
            <w:pPr>
              <w:rPr>
                <w:b/>
                <w:sz w:val="28"/>
                <w:szCs w:val="28"/>
              </w:rPr>
            </w:pPr>
          </w:p>
        </w:tc>
      </w:tr>
      <w:tr w:rsidR="00FD59CD" w:rsidRPr="002F3665" w14:paraId="7F09C0BC" w14:textId="77777777" w:rsidTr="005C2E88">
        <w:trPr>
          <w:cantSplit/>
        </w:trPr>
        <w:tc>
          <w:tcPr>
            <w:tcW w:w="8472" w:type="dxa"/>
            <w:gridSpan w:val="2"/>
          </w:tcPr>
          <w:p w14:paraId="3C112163" w14:textId="492B9538" w:rsidR="00FD59CD" w:rsidRPr="008824D2" w:rsidRDefault="00FD59CD" w:rsidP="008824D2">
            <w:pPr>
              <w:rPr>
                <w:b/>
                <w:sz w:val="28"/>
                <w:szCs w:val="28"/>
              </w:rPr>
            </w:pPr>
            <w:r w:rsidRPr="008824D2">
              <w:rPr>
                <w:b/>
                <w:sz w:val="28"/>
                <w:szCs w:val="28"/>
              </w:rPr>
              <w:t xml:space="preserve">РОЗДІЛ VІ. ЗАСАДИ РОЗВИТКУ </w:t>
            </w:r>
            <w:r w:rsidR="005C2E88" w:rsidRPr="008824D2">
              <w:rPr>
                <w:b/>
                <w:bCs/>
                <w:sz w:val="28"/>
                <w:szCs w:val="28"/>
              </w:rPr>
              <w:t>МОГИЛІВ-ПОДІЛЬСЬКОЇ МІСЬКОЇ ТЕРИТОРІАЛЬНОЇ ГРОМАДИ</w:t>
            </w:r>
            <w:r w:rsidR="005C2E88" w:rsidRPr="008824D2">
              <w:rPr>
                <w:b/>
                <w:sz w:val="28"/>
                <w:szCs w:val="28"/>
              </w:rPr>
              <w:t xml:space="preserve"> </w:t>
            </w:r>
            <w:r w:rsidRPr="008824D2">
              <w:rPr>
                <w:b/>
                <w:sz w:val="28"/>
                <w:szCs w:val="28"/>
              </w:rPr>
              <w:t>ТЕРИТОРІАЛЬНОЇ ГРОМАДИ</w:t>
            </w:r>
          </w:p>
        </w:tc>
        <w:tc>
          <w:tcPr>
            <w:tcW w:w="957" w:type="dxa"/>
            <w:vAlign w:val="center"/>
          </w:tcPr>
          <w:p w14:paraId="783AB39F" w14:textId="77777777" w:rsidR="00FD59CD" w:rsidRPr="002F3665" w:rsidRDefault="00FD59CD" w:rsidP="00054802">
            <w:pPr>
              <w:jc w:val="center"/>
              <w:rPr>
                <w:b/>
                <w:sz w:val="28"/>
                <w:szCs w:val="28"/>
              </w:rPr>
            </w:pPr>
          </w:p>
        </w:tc>
      </w:tr>
      <w:tr w:rsidR="00FD59CD" w:rsidRPr="002F3665" w14:paraId="7DF81D37" w14:textId="77777777" w:rsidTr="005C2E88">
        <w:trPr>
          <w:cantSplit/>
        </w:trPr>
        <w:tc>
          <w:tcPr>
            <w:tcW w:w="8472" w:type="dxa"/>
            <w:gridSpan w:val="2"/>
          </w:tcPr>
          <w:p w14:paraId="3433F4BE" w14:textId="128DCF5D" w:rsidR="00FD59CD" w:rsidRPr="002F3665" w:rsidRDefault="00FD59CD" w:rsidP="00E760D4">
            <w:pPr>
              <w:rPr>
                <w:sz w:val="28"/>
                <w:szCs w:val="28"/>
              </w:rPr>
            </w:pPr>
            <w:r w:rsidRPr="002F3665">
              <w:rPr>
                <w:sz w:val="28"/>
                <w:szCs w:val="28"/>
              </w:rPr>
              <w:t>Стаття 2</w:t>
            </w:r>
            <w:r w:rsidR="00CE0BA5">
              <w:rPr>
                <w:sz w:val="28"/>
                <w:szCs w:val="28"/>
              </w:rPr>
              <w:t>2</w:t>
            </w:r>
            <w:r w:rsidRPr="002F3665">
              <w:rPr>
                <w:sz w:val="28"/>
                <w:szCs w:val="28"/>
              </w:rPr>
              <w:t xml:space="preserve">. </w:t>
            </w:r>
            <w:r w:rsidRPr="002F3665">
              <w:rPr>
                <w:bCs/>
                <w:sz w:val="28"/>
                <w:szCs w:val="28"/>
              </w:rPr>
              <w:t>Засади розвитку територіальної громади</w:t>
            </w:r>
          </w:p>
        </w:tc>
        <w:tc>
          <w:tcPr>
            <w:tcW w:w="957" w:type="dxa"/>
            <w:vAlign w:val="center"/>
          </w:tcPr>
          <w:p w14:paraId="4840EE05" w14:textId="77777777" w:rsidR="00FD59CD" w:rsidRPr="002F3665" w:rsidRDefault="00FD59CD" w:rsidP="00054802">
            <w:pPr>
              <w:jc w:val="center"/>
              <w:rPr>
                <w:b/>
                <w:sz w:val="28"/>
                <w:szCs w:val="28"/>
              </w:rPr>
            </w:pPr>
          </w:p>
        </w:tc>
      </w:tr>
      <w:tr w:rsidR="00FD59CD" w:rsidRPr="002F3665" w14:paraId="34B05E74" w14:textId="77777777" w:rsidTr="005C2E88">
        <w:trPr>
          <w:cantSplit/>
        </w:trPr>
        <w:tc>
          <w:tcPr>
            <w:tcW w:w="8472" w:type="dxa"/>
            <w:gridSpan w:val="2"/>
          </w:tcPr>
          <w:p w14:paraId="3285BA4C" w14:textId="1E73B63F" w:rsidR="00FD59CD" w:rsidRPr="002F3665" w:rsidRDefault="00FD59CD" w:rsidP="00E760D4">
            <w:pPr>
              <w:rPr>
                <w:sz w:val="28"/>
                <w:szCs w:val="28"/>
              </w:rPr>
            </w:pPr>
            <w:r w:rsidRPr="002F3665">
              <w:rPr>
                <w:sz w:val="28"/>
                <w:szCs w:val="28"/>
              </w:rPr>
              <w:t>Стаття 2</w:t>
            </w:r>
            <w:r w:rsidR="00CE0BA5">
              <w:rPr>
                <w:sz w:val="28"/>
                <w:szCs w:val="28"/>
              </w:rPr>
              <w:t>3</w:t>
            </w:r>
            <w:r w:rsidRPr="002F3665">
              <w:rPr>
                <w:sz w:val="28"/>
                <w:szCs w:val="28"/>
              </w:rPr>
              <w:t xml:space="preserve">. </w:t>
            </w:r>
            <w:r w:rsidRPr="002F3665">
              <w:rPr>
                <w:bCs/>
                <w:sz w:val="28"/>
                <w:szCs w:val="28"/>
              </w:rPr>
              <w:t>Планування розвитку територіальної громади</w:t>
            </w:r>
          </w:p>
        </w:tc>
        <w:tc>
          <w:tcPr>
            <w:tcW w:w="957" w:type="dxa"/>
            <w:vAlign w:val="center"/>
          </w:tcPr>
          <w:p w14:paraId="4F48BE10" w14:textId="77777777" w:rsidR="00FD59CD" w:rsidRPr="002F3665" w:rsidRDefault="00FD59CD" w:rsidP="00054802">
            <w:pPr>
              <w:jc w:val="center"/>
              <w:rPr>
                <w:b/>
                <w:sz w:val="28"/>
                <w:szCs w:val="28"/>
              </w:rPr>
            </w:pPr>
          </w:p>
        </w:tc>
      </w:tr>
      <w:tr w:rsidR="00FD59CD" w:rsidRPr="002F3665" w14:paraId="1459C2FB" w14:textId="77777777" w:rsidTr="005C2E88">
        <w:trPr>
          <w:cantSplit/>
        </w:trPr>
        <w:tc>
          <w:tcPr>
            <w:tcW w:w="8472" w:type="dxa"/>
            <w:gridSpan w:val="2"/>
          </w:tcPr>
          <w:p w14:paraId="6D245E88" w14:textId="5EAC9950" w:rsidR="00FD59CD" w:rsidRPr="002F3665" w:rsidRDefault="00FD59CD" w:rsidP="00E760D4">
            <w:pPr>
              <w:rPr>
                <w:bCs/>
                <w:sz w:val="28"/>
                <w:szCs w:val="28"/>
              </w:rPr>
            </w:pPr>
            <w:r w:rsidRPr="002F3665">
              <w:rPr>
                <w:sz w:val="28"/>
                <w:szCs w:val="28"/>
              </w:rPr>
              <w:t>Стаття 2</w:t>
            </w:r>
            <w:r w:rsidR="00CE0BA5">
              <w:rPr>
                <w:sz w:val="28"/>
                <w:szCs w:val="28"/>
              </w:rPr>
              <w:t>4</w:t>
            </w:r>
            <w:r w:rsidRPr="002F3665">
              <w:rPr>
                <w:sz w:val="28"/>
                <w:szCs w:val="28"/>
              </w:rPr>
              <w:t xml:space="preserve">. </w:t>
            </w:r>
            <w:r w:rsidRPr="002F3665">
              <w:rPr>
                <w:bCs/>
                <w:sz w:val="28"/>
                <w:szCs w:val="28"/>
              </w:rPr>
              <w:t>Охорона довкілля</w:t>
            </w:r>
          </w:p>
        </w:tc>
        <w:tc>
          <w:tcPr>
            <w:tcW w:w="957" w:type="dxa"/>
            <w:vAlign w:val="center"/>
          </w:tcPr>
          <w:p w14:paraId="274B71CE" w14:textId="77777777" w:rsidR="00FD59CD" w:rsidRPr="002F3665" w:rsidRDefault="00FD59CD" w:rsidP="00054802">
            <w:pPr>
              <w:jc w:val="center"/>
              <w:rPr>
                <w:b/>
                <w:sz w:val="28"/>
                <w:szCs w:val="28"/>
              </w:rPr>
            </w:pPr>
          </w:p>
        </w:tc>
      </w:tr>
      <w:tr w:rsidR="00FD59CD" w:rsidRPr="002F3665" w14:paraId="7138F8AD" w14:textId="77777777" w:rsidTr="005C2E88">
        <w:trPr>
          <w:cantSplit/>
        </w:trPr>
        <w:tc>
          <w:tcPr>
            <w:tcW w:w="8472" w:type="dxa"/>
            <w:gridSpan w:val="2"/>
          </w:tcPr>
          <w:p w14:paraId="5299D42D" w14:textId="100FE4F3" w:rsidR="00FD59CD" w:rsidRPr="002F3665" w:rsidRDefault="00FD59CD" w:rsidP="00E760D4">
            <w:pPr>
              <w:rPr>
                <w:sz w:val="28"/>
                <w:szCs w:val="28"/>
              </w:rPr>
            </w:pPr>
            <w:r w:rsidRPr="002F3665">
              <w:rPr>
                <w:sz w:val="28"/>
                <w:szCs w:val="28"/>
              </w:rPr>
              <w:t>Стаття 2</w:t>
            </w:r>
            <w:r w:rsidR="00CE0BA5">
              <w:rPr>
                <w:sz w:val="28"/>
                <w:szCs w:val="28"/>
              </w:rPr>
              <w:t>5</w:t>
            </w:r>
            <w:r w:rsidRPr="002F3665">
              <w:rPr>
                <w:sz w:val="28"/>
                <w:szCs w:val="28"/>
              </w:rPr>
              <w:t xml:space="preserve">. Застосування </w:t>
            </w:r>
            <w:proofErr w:type="spellStart"/>
            <w:r w:rsidRPr="002F3665">
              <w:rPr>
                <w:sz w:val="28"/>
                <w:szCs w:val="28"/>
              </w:rPr>
              <w:t>гендерно</w:t>
            </w:r>
            <w:proofErr w:type="spellEnd"/>
            <w:r w:rsidRPr="002F3665">
              <w:rPr>
                <w:sz w:val="28"/>
                <w:szCs w:val="28"/>
              </w:rPr>
              <w:t xml:space="preserve"> орієнтованого підходу під час планування розвитку територіальної громади</w:t>
            </w:r>
          </w:p>
        </w:tc>
        <w:tc>
          <w:tcPr>
            <w:tcW w:w="957" w:type="dxa"/>
            <w:vAlign w:val="center"/>
          </w:tcPr>
          <w:p w14:paraId="726D96A4" w14:textId="77777777" w:rsidR="00FD59CD" w:rsidRPr="002F3665" w:rsidRDefault="00FD59CD" w:rsidP="00054802">
            <w:pPr>
              <w:jc w:val="center"/>
              <w:rPr>
                <w:b/>
                <w:sz w:val="28"/>
                <w:szCs w:val="28"/>
              </w:rPr>
            </w:pPr>
          </w:p>
        </w:tc>
      </w:tr>
      <w:tr w:rsidR="00FD59CD" w:rsidRPr="002F3665" w14:paraId="24DFE042" w14:textId="77777777" w:rsidTr="005C2E88">
        <w:trPr>
          <w:cantSplit/>
        </w:trPr>
        <w:tc>
          <w:tcPr>
            <w:tcW w:w="8472" w:type="dxa"/>
            <w:gridSpan w:val="2"/>
          </w:tcPr>
          <w:p w14:paraId="31A902A7" w14:textId="1157F38B" w:rsidR="00FD59CD" w:rsidRPr="002F3665" w:rsidRDefault="00FD59CD" w:rsidP="008824D2">
            <w:pPr>
              <w:rPr>
                <w:sz w:val="28"/>
                <w:szCs w:val="28"/>
              </w:rPr>
            </w:pPr>
            <w:r w:rsidRPr="002F3665">
              <w:rPr>
                <w:sz w:val="28"/>
                <w:szCs w:val="28"/>
              </w:rPr>
              <w:t>Стаття 2</w:t>
            </w:r>
            <w:r w:rsidR="00CE0BA5">
              <w:rPr>
                <w:sz w:val="28"/>
                <w:szCs w:val="28"/>
              </w:rPr>
              <w:t>6</w:t>
            </w:r>
            <w:r w:rsidRPr="002F3665">
              <w:rPr>
                <w:sz w:val="28"/>
                <w:szCs w:val="28"/>
              </w:rPr>
              <w:t xml:space="preserve">. </w:t>
            </w:r>
            <w:r w:rsidRPr="002F3665">
              <w:rPr>
                <w:bCs/>
                <w:sz w:val="28"/>
                <w:szCs w:val="28"/>
              </w:rPr>
              <w:t>Розвиток науки й освіти, охорони здоров’я, фізкультури і спорту, культури та мистецтва</w:t>
            </w:r>
          </w:p>
          <w:p w14:paraId="3BD7999C" w14:textId="77777777" w:rsidR="00FD59CD" w:rsidRPr="002F3665" w:rsidRDefault="00FD59CD" w:rsidP="008824D2">
            <w:pPr>
              <w:rPr>
                <w:sz w:val="28"/>
                <w:szCs w:val="28"/>
              </w:rPr>
            </w:pPr>
          </w:p>
        </w:tc>
        <w:tc>
          <w:tcPr>
            <w:tcW w:w="957" w:type="dxa"/>
            <w:vAlign w:val="center"/>
          </w:tcPr>
          <w:p w14:paraId="592CC073" w14:textId="77777777" w:rsidR="00FD59CD" w:rsidRPr="002F3665" w:rsidRDefault="00FD59CD" w:rsidP="00054802">
            <w:pPr>
              <w:jc w:val="center"/>
              <w:rPr>
                <w:b/>
                <w:sz w:val="28"/>
                <w:szCs w:val="28"/>
              </w:rPr>
            </w:pPr>
          </w:p>
        </w:tc>
      </w:tr>
      <w:tr w:rsidR="00FD59CD" w:rsidRPr="002F3665" w14:paraId="3AFE547B" w14:textId="77777777" w:rsidTr="005C2E88">
        <w:trPr>
          <w:cantSplit/>
        </w:trPr>
        <w:tc>
          <w:tcPr>
            <w:tcW w:w="8472" w:type="dxa"/>
            <w:gridSpan w:val="2"/>
          </w:tcPr>
          <w:p w14:paraId="3BAB0DB5" w14:textId="4BEBE3F9" w:rsidR="00FD59CD" w:rsidRPr="008824D2" w:rsidRDefault="00FD59CD" w:rsidP="002F3665">
            <w:pPr>
              <w:jc w:val="both"/>
              <w:rPr>
                <w:b/>
                <w:sz w:val="28"/>
                <w:szCs w:val="28"/>
              </w:rPr>
            </w:pPr>
            <w:r w:rsidRPr="008824D2">
              <w:rPr>
                <w:b/>
                <w:sz w:val="28"/>
                <w:szCs w:val="28"/>
              </w:rPr>
              <w:t xml:space="preserve">РОЗДІЛ VІІ. </w:t>
            </w:r>
            <w:r w:rsidR="00702751" w:rsidRPr="008824D2">
              <w:rPr>
                <w:b/>
                <w:sz w:val="28"/>
                <w:szCs w:val="28"/>
              </w:rPr>
              <w:t>МОГИЛІВ-ПОДІЛЬСЬКИЙ МІСЬКИЙ ГОЛОВА</w:t>
            </w:r>
            <w:r w:rsidR="005C2E88" w:rsidRPr="008824D2">
              <w:rPr>
                <w:b/>
                <w:sz w:val="28"/>
                <w:szCs w:val="28"/>
              </w:rPr>
              <w:t xml:space="preserve"> </w:t>
            </w:r>
          </w:p>
        </w:tc>
        <w:tc>
          <w:tcPr>
            <w:tcW w:w="957" w:type="dxa"/>
            <w:vAlign w:val="center"/>
          </w:tcPr>
          <w:p w14:paraId="2C39A867" w14:textId="77777777" w:rsidR="00FD59CD" w:rsidRPr="002F3665" w:rsidRDefault="00FD59CD" w:rsidP="00054802">
            <w:pPr>
              <w:jc w:val="center"/>
              <w:rPr>
                <w:b/>
                <w:sz w:val="28"/>
                <w:szCs w:val="28"/>
              </w:rPr>
            </w:pPr>
          </w:p>
        </w:tc>
      </w:tr>
      <w:tr w:rsidR="00FD59CD" w:rsidRPr="002F3665" w14:paraId="4BD7DA9C" w14:textId="77777777" w:rsidTr="005C2E88">
        <w:trPr>
          <w:cantSplit/>
        </w:trPr>
        <w:tc>
          <w:tcPr>
            <w:tcW w:w="8472" w:type="dxa"/>
            <w:gridSpan w:val="2"/>
          </w:tcPr>
          <w:p w14:paraId="49FBBD16" w14:textId="37C75A9A" w:rsidR="00443A28" w:rsidRPr="002F3665" w:rsidRDefault="00FD59CD" w:rsidP="00E760D4">
            <w:pPr>
              <w:jc w:val="both"/>
              <w:rPr>
                <w:sz w:val="28"/>
                <w:szCs w:val="28"/>
              </w:rPr>
            </w:pPr>
            <w:r w:rsidRPr="002F3665">
              <w:rPr>
                <w:sz w:val="28"/>
                <w:szCs w:val="28"/>
              </w:rPr>
              <w:t xml:space="preserve">Стаття </w:t>
            </w:r>
            <w:r w:rsidR="00EC4355">
              <w:rPr>
                <w:sz w:val="28"/>
                <w:szCs w:val="28"/>
              </w:rPr>
              <w:t>2</w:t>
            </w:r>
            <w:r w:rsidR="00C02348">
              <w:rPr>
                <w:sz w:val="28"/>
                <w:szCs w:val="28"/>
              </w:rPr>
              <w:t>7</w:t>
            </w:r>
            <w:r w:rsidRPr="002F3665">
              <w:rPr>
                <w:sz w:val="28"/>
                <w:szCs w:val="28"/>
              </w:rPr>
              <w:t xml:space="preserve">. </w:t>
            </w:r>
            <w:r w:rsidR="00EC4355">
              <w:rPr>
                <w:sz w:val="28"/>
                <w:szCs w:val="28"/>
              </w:rPr>
              <w:t>Статус Могилів-Подільського міського голови</w:t>
            </w:r>
          </w:p>
        </w:tc>
        <w:tc>
          <w:tcPr>
            <w:tcW w:w="957" w:type="dxa"/>
            <w:vAlign w:val="center"/>
          </w:tcPr>
          <w:p w14:paraId="5991DCFE" w14:textId="77777777" w:rsidR="00FD59CD" w:rsidRPr="002F3665" w:rsidRDefault="00FD59CD" w:rsidP="00054802">
            <w:pPr>
              <w:jc w:val="center"/>
              <w:rPr>
                <w:b/>
                <w:sz w:val="28"/>
                <w:szCs w:val="28"/>
              </w:rPr>
            </w:pPr>
          </w:p>
        </w:tc>
      </w:tr>
      <w:tr w:rsidR="00EC4355" w:rsidRPr="002F3665" w14:paraId="0C74DE56" w14:textId="7A5429CA" w:rsidTr="008824D2">
        <w:trPr>
          <w:gridAfter w:val="1"/>
          <w:wAfter w:w="957" w:type="dxa"/>
          <w:cantSplit/>
        </w:trPr>
        <w:tc>
          <w:tcPr>
            <w:tcW w:w="8472" w:type="dxa"/>
            <w:gridSpan w:val="2"/>
          </w:tcPr>
          <w:p w14:paraId="1A9EF88C" w14:textId="77777777" w:rsidR="00EC4355" w:rsidRDefault="00EC4355" w:rsidP="00EC4355">
            <w:pPr>
              <w:suppressAutoHyphens w:val="0"/>
              <w:ind w:left="495" w:hanging="426"/>
              <w:jc w:val="both"/>
              <w:rPr>
                <w:sz w:val="28"/>
                <w:szCs w:val="28"/>
              </w:rPr>
            </w:pPr>
          </w:p>
          <w:p w14:paraId="09D43514" w14:textId="52A4E2D5" w:rsidR="00EC4355" w:rsidRPr="008824D2" w:rsidRDefault="00EC4355" w:rsidP="008824D2">
            <w:pPr>
              <w:suppressAutoHyphens w:val="0"/>
              <w:jc w:val="both"/>
              <w:rPr>
                <w:b/>
              </w:rPr>
            </w:pPr>
            <w:r w:rsidRPr="008824D2">
              <w:rPr>
                <w:b/>
                <w:sz w:val="28"/>
                <w:szCs w:val="28"/>
              </w:rPr>
              <w:t xml:space="preserve">РОЗДІЛ VІІІ. СТАРОСТА </w:t>
            </w:r>
          </w:p>
        </w:tc>
      </w:tr>
      <w:tr w:rsidR="00EC4355" w:rsidRPr="002F3665" w14:paraId="23CC8A7F" w14:textId="33498336" w:rsidTr="008824D2">
        <w:trPr>
          <w:gridAfter w:val="1"/>
          <w:wAfter w:w="957" w:type="dxa"/>
          <w:cantSplit/>
        </w:trPr>
        <w:tc>
          <w:tcPr>
            <w:tcW w:w="8472" w:type="dxa"/>
            <w:gridSpan w:val="2"/>
          </w:tcPr>
          <w:p w14:paraId="263B86CF" w14:textId="6B077792" w:rsidR="00EC4355" w:rsidRPr="002F3665" w:rsidRDefault="00EC4355" w:rsidP="00E760D4">
            <w:pPr>
              <w:suppressAutoHyphens w:val="0"/>
              <w:jc w:val="both"/>
            </w:pPr>
            <w:r w:rsidRPr="002F3665">
              <w:rPr>
                <w:sz w:val="28"/>
                <w:szCs w:val="28"/>
              </w:rPr>
              <w:t xml:space="preserve">Стаття </w:t>
            </w:r>
            <w:r w:rsidR="00E760D4">
              <w:rPr>
                <w:sz w:val="28"/>
                <w:szCs w:val="28"/>
              </w:rPr>
              <w:t>2</w:t>
            </w:r>
            <w:r w:rsidR="00C02348">
              <w:rPr>
                <w:sz w:val="28"/>
                <w:szCs w:val="28"/>
              </w:rPr>
              <w:t>8</w:t>
            </w:r>
            <w:r w:rsidRPr="002F3665">
              <w:rPr>
                <w:sz w:val="28"/>
                <w:szCs w:val="28"/>
              </w:rPr>
              <w:t xml:space="preserve">. </w:t>
            </w:r>
            <w:r>
              <w:rPr>
                <w:sz w:val="28"/>
                <w:szCs w:val="28"/>
              </w:rPr>
              <w:t>Статус старости</w:t>
            </w:r>
          </w:p>
        </w:tc>
      </w:tr>
      <w:tr w:rsidR="00EC4355" w:rsidRPr="002F3665" w14:paraId="753C3EC7" w14:textId="77777777" w:rsidTr="005C2E88">
        <w:trPr>
          <w:gridAfter w:val="2"/>
          <w:wAfter w:w="8472" w:type="dxa"/>
          <w:cantSplit/>
        </w:trPr>
        <w:tc>
          <w:tcPr>
            <w:tcW w:w="957" w:type="dxa"/>
            <w:vAlign w:val="center"/>
          </w:tcPr>
          <w:p w14:paraId="78050FCE" w14:textId="77777777" w:rsidR="00EC4355" w:rsidRPr="002F3665" w:rsidRDefault="00EC4355" w:rsidP="00EC4355">
            <w:pPr>
              <w:jc w:val="center"/>
              <w:rPr>
                <w:b/>
                <w:sz w:val="28"/>
                <w:szCs w:val="28"/>
                <w:highlight w:val="green"/>
              </w:rPr>
            </w:pPr>
          </w:p>
        </w:tc>
      </w:tr>
      <w:tr w:rsidR="00EC4355" w:rsidRPr="002F3665" w14:paraId="63A3D556" w14:textId="77777777" w:rsidTr="005C2E88">
        <w:trPr>
          <w:cantSplit/>
        </w:trPr>
        <w:tc>
          <w:tcPr>
            <w:tcW w:w="8472" w:type="dxa"/>
            <w:gridSpan w:val="2"/>
          </w:tcPr>
          <w:p w14:paraId="23415CB1" w14:textId="49B87E94" w:rsidR="00EC4355" w:rsidRPr="008824D2" w:rsidRDefault="00EC4355" w:rsidP="00EC4355">
            <w:pPr>
              <w:rPr>
                <w:b/>
                <w:sz w:val="28"/>
                <w:szCs w:val="28"/>
              </w:rPr>
            </w:pPr>
            <w:r w:rsidRPr="008824D2">
              <w:rPr>
                <w:b/>
                <w:sz w:val="28"/>
                <w:szCs w:val="28"/>
              </w:rPr>
              <w:t>РОЗДІЛ ІХ. ЗАКЛЮЧНІ ПОЛОЖЕННЯ</w:t>
            </w:r>
          </w:p>
        </w:tc>
        <w:tc>
          <w:tcPr>
            <w:tcW w:w="957" w:type="dxa"/>
            <w:vAlign w:val="center"/>
          </w:tcPr>
          <w:p w14:paraId="1D8DCAA5" w14:textId="77777777" w:rsidR="00EC4355" w:rsidRPr="002F3665" w:rsidRDefault="00EC4355" w:rsidP="00EC4355">
            <w:pPr>
              <w:jc w:val="center"/>
              <w:rPr>
                <w:b/>
                <w:sz w:val="28"/>
                <w:szCs w:val="28"/>
              </w:rPr>
            </w:pPr>
          </w:p>
        </w:tc>
      </w:tr>
      <w:tr w:rsidR="00EC4355" w:rsidRPr="002F3665" w14:paraId="659E34AC" w14:textId="77777777" w:rsidTr="005C2E88">
        <w:trPr>
          <w:cantSplit/>
          <w:trHeight w:val="573"/>
        </w:trPr>
        <w:tc>
          <w:tcPr>
            <w:tcW w:w="8472" w:type="dxa"/>
            <w:gridSpan w:val="2"/>
          </w:tcPr>
          <w:p w14:paraId="1F3C2354" w14:textId="77777777" w:rsidR="00EC4355" w:rsidRPr="002F3665" w:rsidRDefault="00EC4355" w:rsidP="00EC4355">
            <w:pPr>
              <w:rPr>
                <w:sz w:val="28"/>
                <w:szCs w:val="28"/>
              </w:rPr>
            </w:pPr>
          </w:p>
          <w:p w14:paraId="6124143F" w14:textId="6229615B" w:rsidR="00EC4355" w:rsidRPr="00572914" w:rsidRDefault="00EC4355" w:rsidP="00EC4355">
            <w:pPr>
              <w:rPr>
                <w:b/>
                <w:color w:val="FF0000"/>
                <w:sz w:val="28"/>
                <w:szCs w:val="28"/>
              </w:rPr>
            </w:pPr>
            <w:r w:rsidRPr="00572914">
              <w:rPr>
                <w:b/>
                <w:sz w:val="28"/>
                <w:szCs w:val="28"/>
              </w:rPr>
              <w:t>Додаток 1.</w:t>
            </w:r>
          </w:p>
          <w:p w14:paraId="4029A0B5" w14:textId="77777777" w:rsidR="00EC4355" w:rsidRPr="002F3665" w:rsidRDefault="00EC4355" w:rsidP="00EC4355">
            <w:pPr>
              <w:rPr>
                <w:sz w:val="28"/>
                <w:szCs w:val="28"/>
              </w:rPr>
            </w:pPr>
            <w:r w:rsidRPr="002F3665">
              <w:rPr>
                <w:sz w:val="28"/>
                <w:szCs w:val="28"/>
              </w:rPr>
              <w:t>Положення про загальні збори громадян за місцем проживання</w:t>
            </w:r>
          </w:p>
        </w:tc>
        <w:tc>
          <w:tcPr>
            <w:tcW w:w="957" w:type="dxa"/>
            <w:vAlign w:val="center"/>
          </w:tcPr>
          <w:p w14:paraId="18072835" w14:textId="77777777" w:rsidR="00EC4355" w:rsidRPr="002F3665" w:rsidRDefault="00EC4355" w:rsidP="00EC4355">
            <w:pPr>
              <w:jc w:val="center"/>
              <w:rPr>
                <w:b/>
                <w:sz w:val="28"/>
                <w:szCs w:val="28"/>
              </w:rPr>
            </w:pPr>
          </w:p>
        </w:tc>
      </w:tr>
      <w:tr w:rsidR="00EC4355" w:rsidRPr="002F3665" w14:paraId="75EF48FA" w14:textId="77777777" w:rsidTr="005C2E88">
        <w:trPr>
          <w:cantSplit/>
          <w:trHeight w:val="573"/>
        </w:trPr>
        <w:tc>
          <w:tcPr>
            <w:tcW w:w="8472" w:type="dxa"/>
            <w:gridSpan w:val="2"/>
          </w:tcPr>
          <w:p w14:paraId="015785E7" w14:textId="62084A70" w:rsidR="00EC4355" w:rsidRPr="00572914" w:rsidRDefault="00EC4355" w:rsidP="00EC4355">
            <w:pPr>
              <w:rPr>
                <w:b/>
                <w:sz w:val="28"/>
                <w:szCs w:val="28"/>
              </w:rPr>
            </w:pPr>
            <w:r w:rsidRPr="00572914">
              <w:rPr>
                <w:b/>
                <w:sz w:val="28"/>
                <w:szCs w:val="28"/>
              </w:rPr>
              <w:t>Додаток</w:t>
            </w:r>
            <w:r w:rsidRPr="00572914">
              <w:rPr>
                <w:b/>
                <w:color w:val="FF0000"/>
                <w:sz w:val="28"/>
                <w:szCs w:val="28"/>
              </w:rPr>
              <w:t xml:space="preserve"> </w:t>
            </w:r>
            <w:r w:rsidRPr="00572914">
              <w:rPr>
                <w:b/>
                <w:sz w:val="28"/>
                <w:szCs w:val="28"/>
              </w:rPr>
              <w:t>2.</w:t>
            </w:r>
          </w:p>
          <w:p w14:paraId="15B8931C" w14:textId="4E942ABC" w:rsidR="00EC4355" w:rsidRPr="002F3665" w:rsidRDefault="00EC4355" w:rsidP="00EC4355">
            <w:pPr>
              <w:rPr>
                <w:sz w:val="28"/>
                <w:szCs w:val="28"/>
              </w:rPr>
            </w:pPr>
            <w:r w:rsidRPr="002F3665">
              <w:rPr>
                <w:sz w:val="28"/>
                <w:szCs w:val="28"/>
              </w:rPr>
              <w:t xml:space="preserve">Положення про місцеві </w:t>
            </w:r>
            <w:r w:rsidRPr="002F3665">
              <w:rPr>
                <w:color w:val="000000"/>
                <w:sz w:val="28"/>
                <w:szCs w:val="28"/>
              </w:rPr>
              <w:t xml:space="preserve">ініціативи в </w:t>
            </w:r>
            <w:r>
              <w:rPr>
                <w:bCs/>
                <w:sz w:val="28"/>
                <w:szCs w:val="28"/>
              </w:rPr>
              <w:t>Могилів-Подільській міській</w:t>
            </w:r>
            <w:r w:rsidRPr="002F3665">
              <w:rPr>
                <w:bCs/>
                <w:sz w:val="28"/>
                <w:szCs w:val="28"/>
              </w:rPr>
              <w:t xml:space="preserve"> територіальн</w:t>
            </w:r>
            <w:r>
              <w:rPr>
                <w:bCs/>
                <w:sz w:val="28"/>
                <w:szCs w:val="28"/>
              </w:rPr>
              <w:t xml:space="preserve">ій </w:t>
            </w:r>
            <w:r w:rsidRPr="002F3665">
              <w:rPr>
                <w:bCs/>
                <w:sz w:val="28"/>
                <w:szCs w:val="28"/>
              </w:rPr>
              <w:t>громад</w:t>
            </w:r>
            <w:r>
              <w:rPr>
                <w:bCs/>
                <w:sz w:val="28"/>
                <w:szCs w:val="28"/>
              </w:rPr>
              <w:t>і</w:t>
            </w:r>
            <w:r w:rsidRPr="002F3665">
              <w:rPr>
                <w:color w:val="000000"/>
                <w:sz w:val="28"/>
                <w:szCs w:val="28"/>
              </w:rPr>
              <w:t xml:space="preserve"> </w:t>
            </w:r>
          </w:p>
        </w:tc>
        <w:tc>
          <w:tcPr>
            <w:tcW w:w="957" w:type="dxa"/>
            <w:vAlign w:val="center"/>
          </w:tcPr>
          <w:p w14:paraId="64F068BF" w14:textId="77777777" w:rsidR="00EC4355" w:rsidRPr="002F3665" w:rsidRDefault="00EC4355" w:rsidP="00EC4355">
            <w:pPr>
              <w:jc w:val="center"/>
              <w:rPr>
                <w:b/>
                <w:sz w:val="28"/>
                <w:szCs w:val="28"/>
              </w:rPr>
            </w:pPr>
          </w:p>
        </w:tc>
      </w:tr>
      <w:tr w:rsidR="00EC4355" w:rsidRPr="002F3665" w14:paraId="4FD6FFC9" w14:textId="77777777" w:rsidTr="005C2E88">
        <w:trPr>
          <w:cantSplit/>
          <w:trHeight w:val="635"/>
        </w:trPr>
        <w:tc>
          <w:tcPr>
            <w:tcW w:w="8472" w:type="dxa"/>
            <w:gridSpan w:val="2"/>
          </w:tcPr>
          <w:p w14:paraId="77CFA264" w14:textId="2B427C1E" w:rsidR="00EC4355" w:rsidRPr="00572914" w:rsidRDefault="00EC4355" w:rsidP="00EC4355">
            <w:pPr>
              <w:rPr>
                <w:b/>
                <w:color w:val="FF0000"/>
                <w:sz w:val="28"/>
                <w:szCs w:val="28"/>
              </w:rPr>
            </w:pPr>
            <w:r w:rsidRPr="00572914">
              <w:rPr>
                <w:b/>
                <w:sz w:val="28"/>
                <w:szCs w:val="28"/>
              </w:rPr>
              <w:t>Додаток</w:t>
            </w:r>
            <w:r w:rsidRPr="00572914">
              <w:rPr>
                <w:b/>
                <w:color w:val="FF0000"/>
                <w:sz w:val="28"/>
                <w:szCs w:val="28"/>
              </w:rPr>
              <w:t xml:space="preserve"> </w:t>
            </w:r>
            <w:r w:rsidRPr="00572914">
              <w:rPr>
                <w:b/>
                <w:sz w:val="28"/>
                <w:szCs w:val="28"/>
              </w:rPr>
              <w:t>3.</w:t>
            </w:r>
          </w:p>
          <w:p w14:paraId="7395D507" w14:textId="19FDEC83" w:rsidR="00EC4355" w:rsidRPr="002F3665" w:rsidRDefault="00EC4355" w:rsidP="00EC4355">
            <w:pPr>
              <w:rPr>
                <w:sz w:val="28"/>
                <w:szCs w:val="28"/>
              </w:rPr>
            </w:pPr>
            <w:r w:rsidRPr="002F3665">
              <w:rPr>
                <w:sz w:val="28"/>
                <w:szCs w:val="28"/>
              </w:rPr>
              <w:t xml:space="preserve">Положення про громадські слухання в </w:t>
            </w:r>
            <w:r>
              <w:rPr>
                <w:bCs/>
                <w:sz w:val="28"/>
                <w:szCs w:val="28"/>
              </w:rPr>
              <w:t>Могилів-Подільській міській</w:t>
            </w:r>
            <w:r w:rsidRPr="002F3665">
              <w:rPr>
                <w:bCs/>
                <w:sz w:val="28"/>
                <w:szCs w:val="28"/>
              </w:rPr>
              <w:t xml:space="preserve"> територіальн</w:t>
            </w:r>
            <w:r>
              <w:rPr>
                <w:bCs/>
                <w:sz w:val="28"/>
                <w:szCs w:val="28"/>
              </w:rPr>
              <w:t xml:space="preserve">ій </w:t>
            </w:r>
            <w:r w:rsidRPr="002F3665">
              <w:rPr>
                <w:bCs/>
                <w:sz w:val="28"/>
                <w:szCs w:val="28"/>
              </w:rPr>
              <w:t>громад</w:t>
            </w:r>
            <w:r>
              <w:rPr>
                <w:bCs/>
                <w:sz w:val="28"/>
                <w:szCs w:val="28"/>
              </w:rPr>
              <w:t>і</w:t>
            </w:r>
            <w:r w:rsidRPr="002F3665">
              <w:rPr>
                <w:color w:val="000000"/>
                <w:sz w:val="28"/>
                <w:szCs w:val="28"/>
              </w:rPr>
              <w:t xml:space="preserve"> </w:t>
            </w:r>
          </w:p>
        </w:tc>
        <w:tc>
          <w:tcPr>
            <w:tcW w:w="957" w:type="dxa"/>
            <w:vAlign w:val="center"/>
          </w:tcPr>
          <w:p w14:paraId="561A73BD" w14:textId="77777777" w:rsidR="00EC4355" w:rsidRPr="002F3665" w:rsidRDefault="00EC4355" w:rsidP="00EC4355">
            <w:pPr>
              <w:jc w:val="center"/>
              <w:rPr>
                <w:b/>
                <w:sz w:val="28"/>
                <w:szCs w:val="28"/>
              </w:rPr>
            </w:pPr>
          </w:p>
        </w:tc>
      </w:tr>
      <w:tr w:rsidR="00EC4355" w:rsidRPr="002F3665" w14:paraId="44B11EC5" w14:textId="77777777" w:rsidTr="005C2E88">
        <w:trPr>
          <w:cantSplit/>
          <w:trHeight w:val="705"/>
        </w:trPr>
        <w:tc>
          <w:tcPr>
            <w:tcW w:w="8472" w:type="dxa"/>
            <w:gridSpan w:val="2"/>
          </w:tcPr>
          <w:p w14:paraId="04B03F2A" w14:textId="7085045A" w:rsidR="00EC4355" w:rsidRPr="00572914" w:rsidRDefault="00EC4355" w:rsidP="00EC4355">
            <w:pPr>
              <w:rPr>
                <w:b/>
                <w:sz w:val="28"/>
                <w:szCs w:val="28"/>
              </w:rPr>
            </w:pPr>
            <w:r w:rsidRPr="00572914">
              <w:rPr>
                <w:b/>
                <w:sz w:val="28"/>
                <w:szCs w:val="28"/>
              </w:rPr>
              <w:t xml:space="preserve">Додаток </w:t>
            </w:r>
            <w:r w:rsidR="00E760D4">
              <w:rPr>
                <w:b/>
                <w:sz w:val="28"/>
                <w:szCs w:val="28"/>
              </w:rPr>
              <w:t>4</w:t>
            </w:r>
            <w:r w:rsidRPr="00572914">
              <w:rPr>
                <w:b/>
                <w:sz w:val="28"/>
                <w:szCs w:val="28"/>
              </w:rPr>
              <w:t>.</w:t>
            </w:r>
          </w:p>
          <w:p w14:paraId="7873E913" w14:textId="3D6721A0" w:rsidR="00EC4355" w:rsidRPr="002F3665" w:rsidRDefault="00EC4355" w:rsidP="00EC4355">
            <w:pPr>
              <w:rPr>
                <w:sz w:val="28"/>
                <w:szCs w:val="28"/>
              </w:rPr>
            </w:pPr>
            <w:r w:rsidRPr="002F3665">
              <w:rPr>
                <w:sz w:val="28"/>
                <w:szCs w:val="28"/>
              </w:rPr>
              <w:t xml:space="preserve">Положення про консультації з громадськістю в </w:t>
            </w:r>
            <w:r>
              <w:rPr>
                <w:bCs/>
                <w:sz w:val="28"/>
                <w:szCs w:val="28"/>
              </w:rPr>
              <w:t>Могилів-Подільській міській</w:t>
            </w:r>
            <w:r w:rsidRPr="002F3665">
              <w:rPr>
                <w:bCs/>
                <w:sz w:val="28"/>
                <w:szCs w:val="28"/>
              </w:rPr>
              <w:t xml:space="preserve"> територіальн</w:t>
            </w:r>
            <w:r>
              <w:rPr>
                <w:bCs/>
                <w:sz w:val="28"/>
                <w:szCs w:val="28"/>
              </w:rPr>
              <w:t xml:space="preserve">ій </w:t>
            </w:r>
            <w:r w:rsidRPr="002F3665">
              <w:rPr>
                <w:bCs/>
                <w:sz w:val="28"/>
                <w:szCs w:val="28"/>
              </w:rPr>
              <w:t>громад</w:t>
            </w:r>
            <w:r>
              <w:rPr>
                <w:bCs/>
                <w:sz w:val="28"/>
                <w:szCs w:val="28"/>
              </w:rPr>
              <w:t>і</w:t>
            </w:r>
            <w:r w:rsidRPr="002F3665">
              <w:rPr>
                <w:color w:val="000000"/>
                <w:sz w:val="28"/>
                <w:szCs w:val="28"/>
              </w:rPr>
              <w:t xml:space="preserve"> </w:t>
            </w:r>
          </w:p>
        </w:tc>
        <w:tc>
          <w:tcPr>
            <w:tcW w:w="957" w:type="dxa"/>
            <w:vAlign w:val="center"/>
          </w:tcPr>
          <w:p w14:paraId="11C16E4C" w14:textId="77777777" w:rsidR="00EC4355" w:rsidRPr="002F3665" w:rsidRDefault="00EC4355" w:rsidP="00EC4355">
            <w:pPr>
              <w:jc w:val="center"/>
              <w:rPr>
                <w:b/>
                <w:sz w:val="28"/>
                <w:szCs w:val="28"/>
              </w:rPr>
            </w:pPr>
          </w:p>
        </w:tc>
      </w:tr>
    </w:tbl>
    <w:p w14:paraId="59F63824" w14:textId="77777777" w:rsidR="00FD59CD" w:rsidRPr="002F3665" w:rsidRDefault="00FD59CD" w:rsidP="00054802">
      <w:pPr>
        <w:jc w:val="center"/>
        <w:rPr>
          <w:b/>
          <w:sz w:val="28"/>
          <w:szCs w:val="28"/>
        </w:rPr>
      </w:pPr>
    </w:p>
    <w:p w14:paraId="55D4AF58" w14:textId="77777777" w:rsidR="00FD59CD" w:rsidRPr="002F3665" w:rsidRDefault="00FD59CD" w:rsidP="00054802">
      <w:pPr>
        <w:jc w:val="center"/>
        <w:rPr>
          <w:b/>
          <w:sz w:val="28"/>
          <w:szCs w:val="28"/>
        </w:rPr>
      </w:pPr>
    </w:p>
    <w:p w14:paraId="63E9DD14" w14:textId="77777777" w:rsidR="00D663B9" w:rsidRDefault="00D663B9" w:rsidP="009746D0">
      <w:pPr>
        <w:ind w:firstLine="567"/>
        <w:jc w:val="center"/>
        <w:rPr>
          <w:b/>
          <w:bCs/>
          <w:sz w:val="28"/>
          <w:szCs w:val="28"/>
        </w:rPr>
      </w:pPr>
    </w:p>
    <w:p w14:paraId="3A04E775" w14:textId="77777777" w:rsidR="00E760D4" w:rsidRDefault="00E760D4" w:rsidP="009746D0">
      <w:pPr>
        <w:ind w:firstLine="567"/>
        <w:jc w:val="center"/>
        <w:rPr>
          <w:b/>
          <w:bCs/>
          <w:sz w:val="28"/>
          <w:szCs w:val="28"/>
        </w:rPr>
      </w:pPr>
    </w:p>
    <w:p w14:paraId="69304998" w14:textId="77777777" w:rsidR="00E760D4" w:rsidRDefault="00E760D4" w:rsidP="009746D0">
      <w:pPr>
        <w:ind w:firstLine="567"/>
        <w:jc w:val="center"/>
        <w:rPr>
          <w:b/>
          <w:bCs/>
          <w:sz w:val="28"/>
          <w:szCs w:val="28"/>
        </w:rPr>
      </w:pPr>
    </w:p>
    <w:p w14:paraId="65112970" w14:textId="77777777" w:rsidR="00CD37FA" w:rsidRDefault="00CD37FA" w:rsidP="009746D0">
      <w:pPr>
        <w:ind w:firstLine="567"/>
        <w:jc w:val="center"/>
        <w:rPr>
          <w:b/>
          <w:bCs/>
          <w:sz w:val="28"/>
          <w:szCs w:val="28"/>
        </w:rPr>
      </w:pPr>
    </w:p>
    <w:p w14:paraId="3BCA0B9D" w14:textId="77777777" w:rsidR="00DF0B35" w:rsidRDefault="00DF0B35" w:rsidP="009746D0">
      <w:pPr>
        <w:ind w:firstLine="567"/>
        <w:jc w:val="center"/>
        <w:rPr>
          <w:b/>
          <w:bCs/>
          <w:sz w:val="28"/>
          <w:szCs w:val="28"/>
        </w:rPr>
      </w:pPr>
    </w:p>
    <w:p w14:paraId="5E6F9550" w14:textId="77777777" w:rsidR="00CD37FA" w:rsidRDefault="00CD37FA" w:rsidP="009746D0">
      <w:pPr>
        <w:ind w:firstLine="567"/>
        <w:jc w:val="center"/>
        <w:rPr>
          <w:b/>
          <w:bCs/>
          <w:sz w:val="28"/>
          <w:szCs w:val="28"/>
        </w:rPr>
      </w:pPr>
    </w:p>
    <w:p w14:paraId="79BFFFEA" w14:textId="77777777" w:rsidR="00CD37FA" w:rsidRDefault="00CD37FA" w:rsidP="009746D0">
      <w:pPr>
        <w:ind w:firstLine="567"/>
        <w:jc w:val="center"/>
        <w:rPr>
          <w:b/>
          <w:bCs/>
          <w:sz w:val="28"/>
          <w:szCs w:val="28"/>
        </w:rPr>
      </w:pPr>
    </w:p>
    <w:p w14:paraId="6C0067E9" w14:textId="77777777" w:rsidR="00E760D4" w:rsidRDefault="00E760D4" w:rsidP="0064000C">
      <w:pPr>
        <w:rPr>
          <w:b/>
          <w:bCs/>
          <w:sz w:val="28"/>
          <w:szCs w:val="28"/>
        </w:rPr>
      </w:pPr>
    </w:p>
    <w:p w14:paraId="074E53DA" w14:textId="01E2FCB6" w:rsidR="009746D0" w:rsidRPr="002F3665" w:rsidRDefault="00E766AB" w:rsidP="00E766AB">
      <w:pPr>
        <w:ind w:firstLine="567"/>
        <w:rPr>
          <w:b/>
          <w:bCs/>
          <w:sz w:val="28"/>
          <w:szCs w:val="28"/>
        </w:rPr>
      </w:pPr>
      <w:r>
        <w:rPr>
          <w:b/>
          <w:bCs/>
          <w:sz w:val="28"/>
          <w:szCs w:val="28"/>
        </w:rPr>
        <w:lastRenderedPageBreak/>
        <w:t xml:space="preserve">                                              </w:t>
      </w:r>
      <w:r w:rsidR="009746D0" w:rsidRPr="002F3665">
        <w:rPr>
          <w:b/>
          <w:bCs/>
          <w:sz w:val="28"/>
          <w:szCs w:val="28"/>
        </w:rPr>
        <w:t>ПРЕАМБУЛА</w:t>
      </w:r>
    </w:p>
    <w:p w14:paraId="62F37410" w14:textId="77777777" w:rsidR="009746D0" w:rsidRPr="000036D7" w:rsidRDefault="009746D0" w:rsidP="009746D0">
      <w:pPr>
        <w:ind w:firstLine="567"/>
        <w:jc w:val="center"/>
        <w:rPr>
          <w:b/>
          <w:bCs/>
          <w:color w:val="000000" w:themeColor="text1"/>
          <w:sz w:val="28"/>
          <w:szCs w:val="28"/>
        </w:rPr>
      </w:pPr>
    </w:p>
    <w:p w14:paraId="388671D2" w14:textId="0188442C" w:rsidR="009746D0" w:rsidRPr="00FB2864" w:rsidRDefault="005A5E4F" w:rsidP="00FB2864">
      <w:pPr>
        <w:ind w:firstLine="567"/>
        <w:rPr>
          <w:bCs/>
          <w:sz w:val="28"/>
          <w:szCs w:val="28"/>
        </w:rPr>
      </w:pPr>
      <w:r w:rsidRPr="000036D7">
        <w:rPr>
          <w:bCs/>
          <w:color w:val="000000" w:themeColor="text1"/>
          <w:sz w:val="28"/>
          <w:szCs w:val="28"/>
        </w:rPr>
        <w:t>Могилів-Подільська міська</w:t>
      </w:r>
      <w:r w:rsidR="009746D0" w:rsidRPr="000036D7">
        <w:rPr>
          <w:bCs/>
          <w:color w:val="000000" w:themeColor="text1"/>
          <w:sz w:val="28"/>
          <w:szCs w:val="28"/>
        </w:rPr>
        <w:t xml:space="preserve"> рада </w:t>
      </w:r>
      <w:r w:rsidRPr="000036D7">
        <w:rPr>
          <w:bCs/>
          <w:color w:val="000000" w:themeColor="text1"/>
          <w:sz w:val="28"/>
          <w:szCs w:val="28"/>
        </w:rPr>
        <w:t>Вінницької</w:t>
      </w:r>
      <w:r w:rsidR="009746D0" w:rsidRPr="000036D7">
        <w:rPr>
          <w:bCs/>
          <w:color w:val="000000" w:themeColor="text1"/>
          <w:sz w:val="28"/>
          <w:szCs w:val="28"/>
        </w:rPr>
        <w:t xml:space="preserve"> області як повноважний представник </w:t>
      </w:r>
      <w:r w:rsidRPr="000036D7">
        <w:rPr>
          <w:bCs/>
          <w:color w:val="000000" w:themeColor="text1"/>
          <w:sz w:val="28"/>
          <w:szCs w:val="28"/>
        </w:rPr>
        <w:t>Могилів-Подільської міської</w:t>
      </w:r>
      <w:r w:rsidR="009746D0" w:rsidRPr="000036D7">
        <w:rPr>
          <w:bCs/>
          <w:color w:val="000000" w:themeColor="text1"/>
          <w:sz w:val="28"/>
          <w:szCs w:val="28"/>
        </w:rPr>
        <w:t xml:space="preserve"> територіальної громади, до якої входять населені пункти </w:t>
      </w:r>
      <w:r w:rsidRPr="000036D7">
        <w:rPr>
          <w:bCs/>
          <w:color w:val="000000" w:themeColor="text1"/>
          <w:sz w:val="28"/>
          <w:szCs w:val="28"/>
        </w:rPr>
        <w:t>Могилів-Подільського</w:t>
      </w:r>
      <w:r w:rsidR="009746D0" w:rsidRPr="000036D7">
        <w:rPr>
          <w:bCs/>
          <w:color w:val="000000" w:themeColor="text1"/>
          <w:sz w:val="28"/>
          <w:szCs w:val="28"/>
        </w:rPr>
        <w:t xml:space="preserve"> району </w:t>
      </w:r>
      <w:r w:rsidRPr="000036D7">
        <w:rPr>
          <w:bCs/>
          <w:color w:val="000000" w:themeColor="text1"/>
          <w:sz w:val="28"/>
          <w:szCs w:val="28"/>
        </w:rPr>
        <w:t>Вінницької області</w:t>
      </w:r>
      <w:r w:rsidR="009746D0" w:rsidRPr="000036D7">
        <w:rPr>
          <w:bCs/>
          <w:color w:val="000000" w:themeColor="text1"/>
          <w:sz w:val="28"/>
          <w:szCs w:val="28"/>
        </w:rPr>
        <w:t xml:space="preserve">, </w:t>
      </w:r>
      <w:r w:rsidR="009746D0" w:rsidRPr="00FB2864">
        <w:rPr>
          <w:bCs/>
          <w:sz w:val="28"/>
          <w:szCs w:val="28"/>
        </w:rPr>
        <w:t>констатуючи</w:t>
      </w:r>
      <w:r w:rsidR="009746D0" w:rsidRPr="000036D7">
        <w:rPr>
          <w:bCs/>
          <w:color w:val="000000" w:themeColor="text1"/>
          <w:sz w:val="28"/>
          <w:szCs w:val="28"/>
        </w:rPr>
        <w:t xml:space="preserve">, що </w:t>
      </w:r>
      <w:r w:rsidR="009746D0" w:rsidRPr="000036D7">
        <w:rPr>
          <w:color w:val="000000" w:themeColor="text1"/>
          <w:sz w:val="28"/>
          <w:szCs w:val="28"/>
          <w:shd w:val="clear" w:color="auto" w:fill="FFFFFF"/>
        </w:rPr>
        <w:t>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r w:rsidR="009746D0" w:rsidRPr="000036D7">
        <w:rPr>
          <w:bCs/>
          <w:color w:val="000000" w:themeColor="text1"/>
          <w:sz w:val="28"/>
          <w:szCs w:val="28"/>
        </w:rPr>
        <w:t>,</w:t>
      </w:r>
      <w:r w:rsidR="00FB2864">
        <w:rPr>
          <w:bCs/>
          <w:color w:val="000000" w:themeColor="text1"/>
          <w:sz w:val="28"/>
          <w:szCs w:val="28"/>
        </w:rPr>
        <w:t xml:space="preserve"> </w:t>
      </w:r>
      <w:r w:rsidR="009746D0" w:rsidRPr="00FB2864">
        <w:rPr>
          <w:bCs/>
          <w:sz w:val="28"/>
          <w:szCs w:val="28"/>
        </w:rPr>
        <w:t>усвідомлюючи</w:t>
      </w:r>
      <w:r w:rsidR="009746D0" w:rsidRPr="000036D7">
        <w:rPr>
          <w:bCs/>
          <w:color w:val="000000" w:themeColor="text1"/>
          <w:sz w:val="28"/>
          <w:szCs w:val="28"/>
        </w:rPr>
        <w:t xml:space="preserve"> свою відповідальність перед жителями </w:t>
      </w:r>
      <w:r w:rsidRPr="000036D7">
        <w:rPr>
          <w:bCs/>
          <w:color w:val="000000" w:themeColor="text1"/>
          <w:sz w:val="28"/>
          <w:szCs w:val="28"/>
        </w:rPr>
        <w:t>Могилів-Подільської міської</w:t>
      </w:r>
      <w:r w:rsidR="009746D0" w:rsidRPr="000036D7">
        <w:rPr>
          <w:bCs/>
          <w:color w:val="000000" w:themeColor="text1"/>
          <w:sz w:val="28"/>
          <w:szCs w:val="28"/>
        </w:rPr>
        <w:t xml:space="preserve"> територіальної громади,</w:t>
      </w:r>
      <w:r w:rsidRPr="000036D7">
        <w:rPr>
          <w:bCs/>
          <w:color w:val="000000" w:themeColor="text1"/>
          <w:sz w:val="28"/>
          <w:szCs w:val="28"/>
        </w:rPr>
        <w:t xml:space="preserve"> </w:t>
      </w:r>
      <w:r w:rsidR="009746D0" w:rsidRPr="00FB2864">
        <w:rPr>
          <w:bCs/>
          <w:sz w:val="28"/>
          <w:szCs w:val="28"/>
        </w:rPr>
        <w:t>ураховуючи</w:t>
      </w:r>
      <w:r w:rsidR="009746D0" w:rsidRPr="000036D7">
        <w:rPr>
          <w:bCs/>
          <w:color w:val="FF0000"/>
          <w:sz w:val="28"/>
          <w:szCs w:val="28"/>
        </w:rPr>
        <w:t xml:space="preserve"> </w:t>
      </w:r>
      <w:r w:rsidR="009746D0" w:rsidRPr="000036D7">
        <w:rPr>
          <w:bCs/>
          <w:color w:val="000000" w:themeColor="text1"/>
          <w:sz w:val="28"/>
          <w:szCs w:val="28"/>
        </w:rPr>
        <w:t xml:space="preserve">історичні, національно-культурні та соціально-економічні традиції місцевого самоврядування в </w:t>
      </w:r>
      <w:r w:rsidRPr="000036D7">
        <w:rPr>
          <w:bCs/>
          <w:color w:val="000000" w:themeColor="text1"/>
          <w:sz w:val="28"/>
          <w:szCs w:val="28"/>
        </w:rPr>
        <w:t xml:space="preserve">Могилів-Подільській міській </w:t>
      </w:r>
      <w:r w:rsidR="009746D0" w:rsidRPr="000036D7">
        <w:rPr>
          <w:bCs/>
          <w:color w:val="000000" w:themeColor="text1"/>
          <w:sz w:val="28"/>
          <w:szCs w:val="28"/>
        </w:rPr>
        <w:t>територіальній громаді,</w:t>
      </w:r>
      <w:r w:rsidR="00FB2864">
        <w:rPr>
          <w:bCs/>
          <w:color w:val="000000" w:themeColor="text1"/>
          <w:sz w:val="28"/>
          <w:szCs w:val="28"/>
        </w:rPr>
        <w:t xml:space="preserve"> </w:t>
      </w:r>
      <w:r w:rsidR="009746D0" w:rsidRPr="00FB2864">
        <w:rPr>
          <w:bCs/>
          <w:sz w:val="28"/>
          <w:szCs w:val="28"/>
        </w:rPr>
        <w:t>керуючись</w:t>
      </w:r>
      <w:r w:rsidR="009746D0" w:rsidRPr="000036D7">
        <w:rPr>
          <w:bCs/>
          <w:color w:val="000000" w:themeColor="text1"/>
          <w:sz w:val="28"/>
          <w:szCs w:val="28"/>
        </w:rPr>
        <w:t xml:space="preserve">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r w:rsidR="00FB2864">
        <w:rPr>
          <w:bCs/>
          <w:color w:val="000000" w:themeColor="text1"/>
          <w:sz w:val="28"/>
          <w:szCs w:val="28"/>
        </w:rPr>
        <w:t xml:space="preserve"> </w:t>
      </w:r>
      <w:r w:rsidR="009746D0" w:rsidRPr="00FB2864">
        <w:rPr>
          <w:b/>
          <w:bCs/>
          <w:i/>
          <w:sz w:val="28"/>
          <w:szCs w:val="28"/>
        </w:rPr>
        <w:t>затверджує цей Статут.</w:t>
      </w:r>
    </w:p>
    <w:p w14:paraId="2A1F3C8B" w14:textId="77777777" w:rsidR="008824D2" w:rsidRPr="00FB2864" w:rsidRDefault="008824D2" w:rsidP="008824D2">
      <w:pPr>
        <w:ind w:firstLine="567"/>
        <w:rPr>
          <w:b/>
          <w:bCs/>
          <w:i/>
          <w:sz w:val="28"/>
          <w:szCs w:val="28"/>
        </w:rPr>
      </w:pPr>
    </w:p>
    <w:p w14:paraId="18C95B76" w14:textId="77777777" w:rsidR="009746D0" w:rsidRPr="002F3665" w:rsidRDefault="009746D0" w:rsidP="009746D0">
      <w:pPr>
        <w:ind w:firstLine="567"/>
        <w:jc w:val="center"/>
        <w:rPr>
          <w:b/>
          <w:bCs/>
          <w:sz w:val="28"/>
          <w:szCs w:val="28"/>
        </w:rPr>
      </w:pPr>
      <w:r w:rsidRPr="002F3665">
        <w:rPr>
          <w:b/>
          <w:sz w:val="28"/>
          <w:szCs w:val="28"/>
        </w:rPr>
        <w:t>РОЗДІЛ</w:t>
      </w:r>
      <w:r w:rsidRPr="002F3665">
        <w:rPr>
          <w:b/>
          <w:bCs/>
          <w:sz w:val="28"/>
          <w:szCs w:val="28"/>
        </w:rPr>
        <w:t xml:space="preserve"> І</w:t>
      </w:r>
    </w:p>
    <w:p w14:paraId="7FC66CFE" w14:textId="77777777" w:rsidR="009746D0" w:rsidRPr="002F3665" w:rsidRDefault="009746D0" w:rsidP="009746D0">
      <w:pPr>
        <w:ind w:firstLine="567"/>
        <w:jc w:val="center"/>
        <w:rPr>
          <w:b/>
          <w:bCs/>
          <w:sz w:val="28"/>
          <w:szCs w:val="28"/>
        </w:rPr>
      </w:pPr>
      <w:r w:rsidRPr="002F3665">
        <w:rPr>
          <w:b/>
          <w:bCs/>
          <w:sz w:val="28"/>
          <w:szCs w:val="28"/>
        </w:rPr>
        <w:t>ЗАГАЛЬНІ ПОЛОЖЕННЯ</w:t>
      </w:r>
    </w:p>
    <w:p w14:paraId="7A505623" w14:textId="77777777" w:rsidR="009746D0" w:rsidRPr="002F3665" w:rsidRDefault="009746D0" w:rsidP="009746D0">
      <w:pPr>
        <w:ind w:firstLine="567"/>
        <w:jc w:val="both"/>
        <w:rPr>
          <w:b/>
          <w:bCs/>
          <w:sz w:val="28"/>
          <w:szCs w:val="28"/>
        </w:rPr>
      </w:pPr>
    </w:p>
    <w:p w14:paraId="7705854E" w14:textId="15B7CA21" w:rsidR="009746D0" w:rsidRPr="002F3665" w:rsidRDefault="009746D0" w:rsidP="009746D0">
      <w:pPr>
        <w:ind w:firstLine="567"/>
        <w:jc w:val="both"/>
        <w:rPr>
          <w:b/>
          <w:bCs/>
          <w:sz w:val="28"/>
          <w:szCs w:val="28"/>
        </w:rPr>
      </w:pPr>
      <w:r w:rsidRPr="002F3665">
        <w:rPr>
          <w:b/>
          <w:bCs/>
          <w:sz w:val="28"/>
          <w:szCs w:val="28"/>
        </w:rPr>
        <w:t xml:space="preserve">Стаття 1. Статут </w:t>
      </w:r>
      <w:r w:rsidR="005A5E4F" w:rsidRPr="005A5E4F">
        <w:rPr>
          <w:b/>
          <w:sz w:val="28"/>
          <w:szCs w:val="28"/>
        </w:rPr>
        <w:t>Могилів-Подільської міської</w:t>
      </w:r>
      <w:r w:rsidRPr="002F3665">
        <w:rPr>
          <w:b/>
          <w:bCs/>
          <w:sz w:val="28"/>
          <w:szCs w:val="28"/>
        </w:rPr>
        <w:t xml:space="preserve"> територіальної громади</w:t>
      </w:r>
    </w:p>
    <w:p w14:paraId="5B46EF0F" w14:textId="77777777" w:rsidR="008824D2" w:rsidRDefault="009746D0" w:rsidP="008824D2">
      <w:pPr>
        <w:ind w:firstLine="567"/>
        <w:rPr>
          <w:sz w:val="28"/>
          <w:szCs w:val="28"/>
        </w:rPr>
      </w:pPr>
      <w:r w:rsidRPr="002F3665">
        <w:rPr>
          <w:sz w:val="28"/>
          <w:szCs w:val="28"/>
        </w:rPr>
        <w:t xml:space="preserve">1. Статут </w:t>
      </w:r>
      <w:r w:rsidR="005A5E4F">
        <w:rPr>
          <w:bCs/>
          <w:sz w:val="28"/>
          <w:szCs w:val="28"/>
        </w:rPr>
        <w:t>Могилів-Подільської міської</w:t>
      </w:r>
      <w:r w:rsidRPr="002F3665">
        <w:rPr>
          <w:sz w:val="28"/>
          <w:szCs w:val="28"/>
        </w:rPr>
        <w:t xml:space="preserve"> територіальної громади (далі </w:t>
      </w:r>
    </w:p>
    <w:p w14:paraId="29D806A3" w14:textId="0B62759E" w:rsidR="009746D0" w:rsidRPr="002F3665" w:rsidRDefault="009746D0" w:rsidP="008824D2">
      <w:pPr>
        <w:rPr>
          <w:sz w:val="28"/>
          <w:szCs w:val="28"/>
        </w:rPr>
      </w:pPr>
      <w:r w:rsidRPr="002F3665">
        <w:rPr>
          <w:sz w:val="28"/>
          <w:szCs w:val="28"/>
        </w:rPr>
        <w:t xml:space="preserve">за текстом – Статут) є основним локальним нормативно-правовим актом </w:t>
      </w:r>
      <w:r w:rsidR="005A5E4F">
        <w:rPr>
          <w:bCs/>
          <w:sz w:val="28"/>
          <w:szCs w:val="28"/>
        </w:rPr>
        <w:t>Могилів-Подільської міської</w:t>
      </w:r>
      <w:r w:rsidRPr="002F3665">
        <w:rPr>
          <w:sz w:val="28"/>
          <w:szCs w:val="28"/>
        </w:rPr>
        <w:t xml:space="preserve"> територіальної громади, що приймається </w:t>
      </w:r>
      <w:r w:rsidR="005A5E4F" w:rsidRPr="005A5E4F">
        <w:rPr>
          <w:sz w:val="28"/>
          <w:szCs w:val="28"/>
        </w:rPr>
        <w:t>Могилів-Подільськ</w:t>
      </w:r>
      <w:r w:rsidR="005A5E4F">
        <w:rPr>
          <w:sz w:val="28"/>
          <w:szCs w:val="28"/>
        </w:rPr>
        <w:t>ою</w:t>
      </w:r>
      <w:r w:rsidR="005A5E4F" w:rsidRPr="005A5E4F">
        <w:rPr>
          <w:sz w:val="28"/>
          <w:szCs w:val="28"/>
        </w:rPr>
        <w:t xml:space="preserve"> міськ</w:t>
      </w:r>
      <w:r w:rsidR="005A5E4F">
        <w:rPr>
          <w:sz w:val="28"/>
          <w:szCs w:val="28"/>
        </w:rPr>
        <w:t>ою</w:t>
      </w:r>
      <w:r w:rsidR="005A5E4F" w:rsidRPr="005A5E4F">
        <w:rPr>
          <w:sz w:val="28"/>
          <w:szCs w:val="28"/>
        </w:rPr>
        <w:t xml:space="preserve"> рад</w:t>
      </w:r>
      <w:r w:rsidR="005A5E4F">
        <w:rPr>
          <w:sz w:val="28"/>
          <w:szCs w:val="28"/>
        </w:rPr>
        <w:t>ою</w:t>
      </w:r>
      <w:r w:rsidR="005A5E4F" w:rsidRPr="005A5E4F">
        <w:rPr>
          <w:sz w:val="28"/>
          <w:szCs w:val="28"/>
        </w:rPr>
        <w:t xml:space="preserve"> Вінницької області </w:t>
      </w:r>
      <w:r w:rsidRPr="002F3665">
        <w:rPr>
          <w:sz w:val="28"/>
          <w:szCs w:val="28"/>
        </w:rPr>
        <w:t xml:space="preserve">(далі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r w:rsidR="005A5E4F">
        <w:rPr>
          <w:bCs/>
          <w:sz w:val="28"/>
          <w:szCs w:val="28"/>
        </w:rPr>
        <w:t>Могилів-Подільсько</w:t>
      </w:r>
      <w:r w:rsidR="00494785">
        <w:rPr>
          <w:bCs/>
          <w:sz w:val="28"/>
          <w:szCs w:val="28"/>
        </w:rPr>
        <w:t>ю</w:t>
      </w:r>
      <w:r w:rsidR="005A5E4F">
        <w:rPr>
          <w:bCs/>
          <w:sz w:val="28"/>
          <w:szCs w:val="28"/>
        </w:rPr>
        <w:t xml:space="preserve"> місько</w:t>
      </w:r>
      <w:r w:rsidR="00494785">
        <w:rPr>
          <w:bCs/>
          <w:sz w:val="28"/>
          <w:szCs w:val="28"/>
        </w:rPr>
        <w:t>ю</w:t>
      </w:r>
      <w:r w:rsidR="005A5E4F" w:rsidRPr="002F3665">
        <w:rPr>
          <w:sz w:val="28"/>
          <w:szCs w:val="28"/>
        </w:rPr>
        <w:t xml:space="preserve"> </w:t>
      </w:r>
      <w:r w:rsidRPr="002F3665">
        <w:rPr>
          <w:sz w:val="28"/>
          <w:szCs w:val="28"/>
        </w:rPr>
        <w:t xml:space="preserve">територіальною громадою. </w:t>
      </w:r>
      <w:r w:rsidR="005A5E4F">
        <w:rPr>
          <w:sz w:val="28"/>
          <w:szCs w:val="28"/>
        </w:rPr>
        <w:t xml:space="preserve">  </w:t>
      </w:r>
    </w:p>
    <w:p w14:paraId="5F835415" w14:textId="77777777" w:rsidR="009746D0" w:rsidRPr="002F3665" w:rsidRDefault="009746D0" w:rsidP="008824D2">
      <w:pPr>
        <w:pStyle w:val="a7"/>
        <w:ind w:firstLine="567"/>
        <w:rPr>
          <w:rFonts w:ascii="Times New Roman" w:hAnsi="Times New Roman"/>
          <w:sz w:val="28"/>
          <w:szCs w:val="28"/>
          <w:shd w:val="clear" w:color="auto" w:fill="FFFFFF"/>
        </w:rPr>
      </w:pPr>
      <w:r w:rsidRPr="002F3665">
        <w:rPr>
          <w:rFonts w:ascii="Times New Roman" w:hAnsi="Times New Roman"/>
          <w:sz w:val="28"/>
          <w:szCs w:val="28"/>
        </w:rPr>
        <w:t xml:space="preserve">2. Статут є обов’язковим </w:t>
      </w:r>
      <w:r w:rsidRPr="002F3665">
        <w:rPr>
          <w:rFonts w:ascii="Times New Roman" w:hAnsi="Times New Roman"/>
          <w:sz w:val="28"/>
          <w:szCs w:val="28"/>
          <w:shd w:val="clear" w:color="auto" w:fill="FFFFFF"/>
        </w:rPr>
        <w:t xml:space="preserve">для виконання </w:t>
      </w:r>
      <w:r w:rsidRPr="002F3665">
        <w:rPr>
          <w:rFonts w:ascii="Times New Roman" w:hAnsi="Times New Roman"/>
          <w:sz w:val="28"/>
          <w:szCs w:val="28"/>
        </w:rPr>
        <w:t xml:space="preserve">всіма органами місцевого самоврядування, органами виконавчої влади (державними органами) та/або їхніми територіальними підрозділами, іншими </w:t>
      </w:r>
      <w:r w:rsidRPr="002F3665">
        <w:rPr>
          <w:rFonts w:ascii="Times New Roman" w:hAnsi="Times New Roman"/>
          <w:bCs/>
          <w:sz w:val="28"/>
          <w:szCs w:val="28"/>
        </w:rPr>
        <w:t>юридичними особами</w:t>
      </w:r>
      <w:r w:rsidRPr="002F3665">
        <w:rPr>
          <w:rFonts w:ascii="Times New Roman" w:hAnsi="Times New Roman"/>
          <w:sz w:val="28"/>
          <w:szCs w:val="28"/>
        </w:rPr>
        <w:t xml:space="preserve"> та громадськими формуваннями, які розташовані або здійснюють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14:paraId="4C3DA4A9" w14:textId="66AA57DD" w:rsidR="009746D0" w:rsidRPr="002F3665" w:rsidRDefault="009746D0" w:rsidP="008824D2">
      <w:pPr>
        <w:pStyle w:val="a7"/>
        <w:ind w:firstLine="567"/>
        <w:rPr>
          <w:rFonts w:ascii="Times New Roman" w:hAnsi="Times New Roman"/>
          <w:sz w:val="28"/>
          <w:szCs w:val="28"/>
        </w:rPr>
      </w:pPr>
      <w:r w:rsidRPr="002F3665">
        <w:rPr>
          <w:rStyle w:val="rvts9"/>
          <w:rFonts w:ascii="Times New Roman" w:hAnsi="Times New Roman"/>
          <w:bCs/>
          <w:sz w:val="28"/>
          <w:szCs w:val="28"/>
          <w:bdr w:val="none" w:sz="0" w:space="0" w:color="auto" w:frame="1"/>
        </w:rPr>
        <w:t xml:space="preserve">3. Інші акти органів і посадових осіб місцевого самоврядування </w:t>
      </w:r>
      <w:r w:rsidR="004C7CF2" w:rsidRPr="004C7CF2">
        <w:rPr>
          <w:rFonts w:ascii="Times New Roman" w:hAnsi="Times New Roman"/>
          <w:bCs/>
          <w:sz w:val="28"/>
          <w:szCs w:val="28"/>
        </w:rPr>
        <w:t>Могилів-Подільської міської</w:t>
      </w:r>
      <w:r w:rsidRPr="002F3665">
        <w:rPr>
          <w:rStyle w:val="rvts9"/>
          <w:rFonts w:ascii="Times New Roman" w:hAnsi="Times New Roman"/>
          <w:bCs/>
          <w:sz w:val="28"/>
          <w:szCs w:val="28"/>
          <w:bdr w:val="none" w:sz="0" w:space="0" w:color="auto" w:frame="1"/>
        </w:rPr>
        <w:t xml:space="preserve"> територіальної громади повинні </w:t>
      </w:r>
      <w:r w:rsidRPr="002F3665">
        <w:rPr>
          <w:rFonts w:ascii="Times New Roman" w:hAnsi="Times New Roman"/>
          <w:sz w:val="28"/>
          <w:szCs w:val="28"/>
        </w:rPr>
        <w:t>прийматися з урахуванням положень Статуту та відповідати йому.</w:t>
      </w:r>
      <w:r w:rsidR="004C7CF2">
        <w:rPr>
          <w:rFonts w:ascii="Times New Roman" w:hAnsi="Times New Roman"/>
          <w:sz w:val="28"/>
          <w:szCs w:val="28"/>
        </w:rPr>
        <w:t xml:space="preserve"> </w:t>
      </w:r>
    </w:p>
    <w:p w14:paraId="73E2CAF9" w14:textId="77777777" w:rsidR="009746D0" w:rsidRPr="002F3665" w:rsidRDefault="009746D0" w:rsidP="008824D2">
      <w:pPr>
        <w:pStyle w:val="a7"/>
        <w:ind w:firstLine="567"/>
        <w:rPr>
          <w:rFonts w:ascii="Times New Roman" w:hAnsi="Times New Roman"/>
          <w:b/>
          <w:sz w:val="28"/>
          <w:szCs w:val="28"/>
        </w:rPr>
      </w:pPr>
    </w:p>
    <w:p w14:paraId="5E919BA8" w14:textId="77777777" w:rsidR="009746D0" w:rsidRPr="002F3665" w:rsidRDefault="009746D0" w:rsidP="009746D0">
      <w:pPr>
        <w:pStyle w:val="a7"/>
        <w:ind w:firstLine="567"/>
        <w:jc w:val="both"/>
        <w:rPr>
          <w:rFonts w:ascii="Times New Roman" w:hAnsi="Times New Roman"/>
          <w:sz w:val="28"/>
          <w:szCs w:val="28"/>
        </w:rPr>
      </w:pPr>
      <w:r w:rsidRPr="002F3665">
        <w:rPr>
          <w:rFonts w:ascii="Times New Roman" w:hAnsi="Times New Roman"/>
          <w:b/>
          <w:sz w:val="28"/>
          <w:szCs w:val="28"/>
        </w:rPr>
        <w:t>Стаття 2. Символіка територіальної громади</w:t>
      </w:r>
    </w:p>
    <w:p w14:paraId="130D56C6" w14:textId="0F01121F" w:rsidR="009746D0" w:rsidRPr="002F3665" w:rsidRDefault="009746D0" w:rsidP="008824D2">
      <w:pPr>
        <w:ind w:firstLine="567"/>
        <w:rPr>
          <w:sz w:val="28"/>
          <w:szCs w:val="28"/>
        </w:rPr>
      </w:pPr>
      <w:r w:rsidRPr="002F3665">
        <w:rPr>
          <w:sz w:val="28"/>
          <w:szCs w:val="28"/>
        </w:rPr>
        <w:t xml:space="preserve">1. </w:t>
      </w:r>
      <w:r w:rsidR="008824D2" w:rsidRPr="00FB2864">
        <w:rPr>
          <w:sz w:val="28"/>
          <w:szCs w:val="28"/>
        </w:rPr>
        <w:t xml:space="preserve">Могилів -Подільська міська </w:t>
      </w:r>
      <w:r w:rsidR="008824D2">
        <w:rPr>
          <w:sz w:val="28"/>
          <w:szCs w:val="28"/>
        </w:rPr>
        <w:t>т</w:t>
      </w:r>
      <w:r w:rsidRPr="002F3665">
        <w:rPr>
          <w:sz w:val="28"/>
          <w:szCs w:val="28"/>
        </w:rPr>
        <w:t>ериторіальна громада має власну символіку – герб та прапор тощо, які відображають історичні, культурні, духовні особливості та традиції територіальної громади.</w:t>
      </w:r>
    </w:p>
    <w:p w14:paraId="01C69C23" w14:textId="4B281C68" w:rsidR="009746D0" w:rsidRPr="002F3665" w:rsidRDefault="009746D0" w:rsidP="008824D2">
      <w:pPr>
        <w:ind w:firstLine="567"/>
        <w:rPr>
          <w:bCs/>
          <w:sz w:val="28"/>
          <w:szCs w:val="28"/>
        </w:rPr>
      </w:pPr>
      <w:r w:rsidRPr="002F3665">
        <w:rPr>
          <w:sz w:val="28"/>
          <w:szCs w:val="28"/>
        </w:rPr>
        <w:t>2. Опис та порядок використання символіки територіальної громади визначається окремим Положенням, яке затвердж</w:t>
      </w:r>
      <w:r w:rsidRPr="00FB2864">
        <w:rPr>
          <w:sz w:val="28"/>
          <w:szCs w:val="28"/>
        </w:rPr>
        <w:t>ується</w:t>
      </w:r>
      <w:r w:rsidRPr="002F3665">
        <w:rPr>
          <w:sz w:val="28"/>
          <w:szCs w:val="28"/>
        </w:rPr>
        <w:t xml:space="preserve"> рішенням </w:t>
      </w:r>
      <w:r w:rsidR="00643ED3">
        <w:rPr>
          <w:sz w:val="28"/>
          <w:szCs w:val="28"/>
        </w:rPr>
        <w:t>Могилів-Подільської міської</w:t>
      </w:r>
      <w:r w:rsidRPr="002F3665">
        <w:rPr>
          <w:sz w:val="28"/>
          <w:szCs w:val="28"/>
        </w:rPr>
        <w:t xml:space="preserve"> ради</w:t>
      </w:r>
      <w:r w:rsidR="00643ED3">
        <w:rPr>
          <w:sz w:val="28"/>
          <w:szCs w:val="28"/>
        </w:rPr>
        <w:t xml:space="preserve"> Вінницької області</w:t>
      </w:r>
      <w:r w:rsidRPr="002F3665">
        <w:rPr>
          <w:sz w:val="28"/>
          <w:szCs w:val="28"/>
        </w:rPr>
        <w:t>.</w:t>
      </w:r>
    </w:p>
    <w:p w14:paraId="56467CA1" w14:textId="77777777" w:rsidR="00FB2864" w:rsidRDefault="00FB2864" w:rsidP="009746D0">
      <w:pPr>
        <w:ind w:firstLine="567"/>
        <w:jc w:val="both"/>
        <w:rPr>
          <w:b/>
          <w:sz w:val="28"/>
          <w:szCs w:val="28"/>
        </w:rPr>
      </w:pPr>
    </w:p>
    <w:p w14:paraId="6EAE522F" w14:textId="7D3E9087" w:rsidR="009746D0" w:rsidRPr="0064000C" w:rsidRDefault="009746D0" w:rsidP="009746D0">
      <w:pPr>
        <w:ind w:firstLine="567"/>
        <w:jc w:val="both"/>
        <w:rPr>
          <w:b/>
          <w:color w:val="000000" w:themeColor="text1"/>
          <w:sz w:val="28"/>
          <w:szCs w:val="28"/>
        </w:rPr>
      </w:pPr>
      <w:r w:rsidRPr="0064000C">
        <w:rPr>
          <w:b/>
          <w:color w:val="000000" w:themeColor="text1"/>
          <w:sz w:val="28"/>
          <w:szCs w:val="28"/>
        </w:rPr>
        <w:lastRenderedPageBreak/>
        <w:t xml:space="preserve">Стаття 3. </w:t>
      </w:r>
      <w:r w:rsidR="008E1C56" w:rsidRPr="0064000C">
        <w:rPr>
          <w:b/>
          <w:color w:val="000000" w:themeColor="text1"/>
          <w:sz w:val="28"/>
          <w:szCs w:val="28"/>
        </w:rPr>
        <w:t>Склад територіальної громади</w:t>
      </w:r>
    </w:p>
    <w:p w14:paraId="0446DF30" w14:textId="77777777" w:rsidR="00153A93" w:rsidRPr="00153A93" w:rsidRDefault="00153A93" w:rsidP="00932A28">
      <w:pPr>
        <w:pStyle w:val="a6"/>
        <w:numPr>
          <w:ilvl w:val="0"/>
          <w:numId w:val="21"/>
        </w:numPr>
        <w:jc w:val="both"/>
        <w:rPr>
          <w:rFonts w:ascii="Times New Roman" w:hAnsi="Times New Roman" w:cs="Times New Roman"/>
          <w:sz w:val="28"/>
          <w:szCs w:val="28"/>
        </w:rPr>
      </w:pPr>
      <w:r>
        <w:rPr>
          <w:rFonts w:ascii="Times New Roman" w:hAnsi="Times New Roman" w:cs="Times New Roman"/>
          <w:sz w:val="28"/>
          <w:szCs w:val="28"/>
          <w:lang w:val="uk-UA"/>
        </w:rPr>
        <w:t>Адміністративним центром Територіальної громади є місто Могилів-Подільський.</w:t>
      </w:r>
    </w:p>
    <w:p w14:paraId="0E46A481" w14:textId="60D970EA" w:rsidR="0023673A" w:rsidRPr="001F246F" w:rsidRDefault="00153A93" w:rsidP="00932A28">
      <w:pPr>
        <w:pStyle w:val="a6"/>
        <w:numPr>
          <w:ilvl w:val="0"/>
          <w:numId w:val="21"/>
        </w:numPr>
        <w:jc w:val="both"/>
        <w:rPr>
          <w:rFonts w:ascii="Times New Roman" w:hAnsi="Times New Roman" w:cs="Times New Roman"/>
          <w:sz w:val="28"/>
          <w:szCs w:val="28"/>
          <w:lang w:val="uk-UA"/>
        </w:rPr>
      </w:pPr>
      <w:r w:rsidRPr="001F246F">
        <w:rPr>
          <w:rFonts w:ascii="Times New Roman" w:hAnsi="Times New Roman" w:cs="Times New Roman"/>
          <w:sz w:val="28"/>
          <w:szCs w:val="28"/>
          <w:lang w:val="uk-UA"/>
        </w:rPr>
        <w:t xml:space="preserve">До складу Могилів-Подільської міської територіальної громади входить </w:t>
      </w:r>
      <w:r w:rsidR="00B945FC" w:rsidRPr="001F246F">
        <w:rPr>
          <w:rFonts w:ascii="Times New Roman" w:hAnsi="Times New Roman" w:cs="Times New Roman"/>
          <w:sz w:val="28"/>
          <w:szCs w:val="28"/>
          <w:lang w:val="uk-UA"/>
        </w:rPr>
        <w:t xml:space="preserve">8 </w:t>
      </w:r>
      <w:proofErr w:type="spellStart"/>
      <w:r w:rsidRPr="001F246F">
        <w:rPr>
          <w:rFonts w:ascii="Times New Roman" w:hAnsi="Times New Roman" w:cs="Times New Roman"/>
          <w:sz w:val="28"/>
          <w:szCs w:val="28"/>
          <w:lang w:val="uk-UA"/>
        </w:rPr>
        <w:t>старостинських</w:t>
      </w:r>
      <w:proofErr w:type="spellEnd"/>
      <w:r w:rsidRPr="001F246F">
        <w:rPr>
          <w:rFonts w:ascii="Times New Roman" w:hAnsi="Times New Roman" w:cs="Times New Roman"/>
          <w:sz w:val="28"/>
          <w:szCs w:val="28"/>
          <w:lang w:val="uk-UA"/>
        </w:rPr>
        <w:t xml:space="preserve"> округів:</w:t>
      </w:r>
    </w:p>
    <w:p w14:paraId="10CD98AD" w14:textId="5E627742" w:rsidR="00B945FC" w:rsidRPr="001F246F" w:rsidRDefault="00B945FC" w:rsidP="00932A28">
      <w:pPr>
        <w:pStyle w:val="a6"/>
        <w:numPr>
          <w:ilvl w:val="0"/>
          <w:numId w:val="22"/>
        </w:numPr>
        <w:jc w:val="both"/>
        <w:rPr>
          <w:rFonts w:ascii="Times New Roman" w:hAnsi="Times New Roman" w:cs="Times New Roman"/>
          <w:sz w:val="28"/>
          <w:szCs w:val="28"/>
          <w:lang w:val="uk-UA"/>
        </w:rPr>
      </w:pPr>
      <w:proofErr w:type="spellStart"/>
      <w:r w:rsidRPr="001F246F">
        <w:rPr>
          <w:rFonts w:ascii="Times New Roman" w:hAnsi="Times New Roman" w:cs="Times New Roman"/>
          <w:sz w:val="28"/>
          <w:szCs w:val="28"/>
          <w:lang w:val="uk-UA"/>
        </w:rPr>
        <w:t>Бронницький</w:t>
      </w:r>
      <w:proofErr w:type="spellEnd"/>
      <w:r w:rsidRPr="001F246F">
        <w:rPr>
          <w:rFonts w:ascii="Times New Roman" w:hAnsi="Times New Roman" w:cs="Times New Roman"/>
          <w:sz w:val="28"/>
          <w:szCs w:val="28"/>
          <w:lang w:val="uk-UA"/>
        </w:rPr>
        <w:t xml:space="preserve"> </w:t>
      </w:r>
      <w:proofErr w:type="spellStart"/>
      <w:r w:rsidRPr="001F246F">
        <w:rPr>
          <w:rFonts w:ascii="Times New Roman" w:hAnsi="Times New Roman" w:cs="Times New Roman"/>
          <w:sz w:val="28"/>
          <w:szCs w:val="28"/>
          <w:lang w:val="uk-UA"/>
        </w:rPr>
        <w:t>старостинський</w:t>
      </w:r>
      <w:proofErr w:type="spellEnd"/>
      <w:r w:rsidRPr="001F246F">
        <w:rPr>
          <w:rFonts w:ascii="Times New Roman" w:hAnsi="Times New Roman" w:cs="Times New Roman"/>
          <w:sz w:val="28"/>
          <w:szCs w:val="28"/>
          <w:lang w:val="uk-UA"/>
        </w:rPr>
        <w:t xml:space="preserve"> округ, що включає с. Бронниця,              с. </w:t>
      </w:r>
      <w:proofErr w:type="spellStart"/>
      <w:r w:rsidRPr="001F246F">
        <w:rPr>
          <w:rFonts w:ascii="Times New Roman" w:hAnsi="Times New Roman" w:cs="Times New Roman"/>
          <w:sz w:val="28"/>
          <w:szCs w:val="28"/>
          <w:lang w:val="uk-UA"/>
        </w:rPr>
        <w:t>Григорівка</w:t>
      </w:r>
      <w:proofErr w:type="spellEnd"/>
      <w:r w:rsidRPr="001F246F">
        <w:rPr>
          <w:rFonts w:ascii="Times New Roman" w:hAnsi="Times New Roman" w:cs="Times New Roman"/>
          <w:sz w:val="28"/>
          <w:szCs w:val="28"/>
          <w:lang w:val="uk-UA"/>
        </w:rPr>
        <w:t xml:space="preserve">, </w:t>
      </w:r>
      <w:proofErr w:type="spellStart"/>
      <w:r w:rsidRPr="001F246F">
        <w:rPr>
          <w:rFonts w:ascii="Times New Roman" w:hAnsi="Times New Roman" w:cs="Times New Roman"/>
          <w:sz w:val="28"/>
          <w:szCs w:val="28"/>
          <w:lang w:val="uk-UA"/>
        </w:rPr>
        <w:t>сщ</w:t>
      </w:r>
      <w:proofErr w:type="spellEnd"/>
      <w:r w:rsidRPr="001F246F">
        <w:rPr>
          <w:rFonts w:ascii="Times New Roman" w:hAnsi="Times New Roman" w:cs="Times New Roman"/>
          <w:sz w:val="28"/>
          <w:szCs w:val="28"/>
          <w:lang w:val="uk-UA"/>
        </w:rPr>
        <w:t xml:space="preserve">. Нова </w:t>
      </w:r>
      <w:proofErr w:type="spellStart"/>
      <w:r w:rsidRPr="001F246F">
        <w:rPr>
          <w:rFonts w:ascii="Times New Roman" w:hAnsi="Times New Roman" w:cs="Times New Roman"/>
          <w:sz w:val="28"/>
          <w:szCs w:val="28"/>
          <w:lang w:val="uk-UA"/>
        </w:rPr>
        <w:t>Григорівка</w:t>
      </w:r>
      <w:proofErr w:type="spellEnd"/>
      <w:r w:rsidRPr="001F246F">
        <w:rPr>
          <w:rFonts w:ascii="Times New Roman" w:hAnsi="Times New Roman" w:cs="Times New Roman"/>
          <w:sz w:val="28"/>
          <w:szCs w:val="28"/>
          <w:lang w:val="uk-UA"/>
        </w:rPr>
        <w:t xml:space="preserve">, </w:t>
      </w:r>
      <w:proofErr w:type="spellStart"/>
      <w:r w:rsidRPr="001F246F">
        <w:rPr>
          <w:rFonts w:ascii="Times New Roman" w:hAnsi="Times New Roman" w:cs="Times New Roman"/>
          <w:sz w:val="28"/>
          <w:szCs w:val="28"/>
          <w:lang w:val="uk-UA"/>
        </w:rPr>
        <w:t>сщ</w:t>
      </w:r>
      <w:proofErr w:type="spellEnd"/>
      <w:r w:rsidRPr="001F246F">
        <w:rPr>
          <w:rFonts w:ascii="Times New Roman" w:hAnsi="Times New Roman" w:cs="Times New Roman"/>
          <w:sz w:val="28"/>
          <w:szCs w:val="28"/>
          <w:lang w:val="uk-UA"/>
        </w:rPr>
        <w:t xml:space="preserve">. </w:t>
      </w:r>
      <w:proofErr w:type="spellStart"/>
      <w:r w:rsidRPr="001F246F">
        <w:rPr>
          <w:rFonts w:ascii="Times New Roman" w:hAnsi="Times New Roman" w:cs="Times New Roman"/>
          <w:sz w:val="28"/>
          <w:szCs w:val="28"/>
          <w:lang w:val="uk-UA"/>
        </w:rPr>
        <w:t>Криштофівка</w:t>
      </w:r>
      <w:proofErr w:type="spellEnd"/>
      <w:r w:rsidRPr="001F246F">
        <w:rPr>
          <w:rFonts w:ascii="Times New Roman" w:hAnsi="Times New Roman" w:cs="Times New Roman"/>
          <w:sz w:val="28"/>
          <w:szCs w:val="28"/>
          <w:lang w:val="uk-UA"/>
        </w:rPr>
        <w:t>, с. Оленівка;</w:t>
      </w:r>
    </w:p>
    <w:p w14:paraId="0285FA7A" w14:textId="6C6B9387" w:rsidR="00B945FC" w:rsidRPr="001F246F" w:rsidRDefault="00B945FC" w:rsidP="00932A28">
      <w:pPr>
        <w:pStyle w:val="a6"/>
        <w:numPr>
          <w:ilvl w:val="0"/>
          <w:numId w:val="22"/>
        </w:numPr>
        <w:jc w:val="both"/>
        <w:rPr>
          <w:rFonts w:ascii="Times New Roman" w:hAnsi="Times New Roman" w:cs="Times New Roman"/>
          <w:sz w:val="28"/>
          <w:szCs w:val="28"/>
          <w:lang w:val="uk-UA"/>
        </w:rPr>
      </w:pPr>
      <w:proofErr w:type="spellStart"/>
      <w:r w:rsidRPr="001F246F">
        <w:rPr>
          <w:rFonts w:ascii="Times New Roman" w:hAnsi="Times New Roman" w:cs="Times New Roman"/>
          <w:sz w:val="28"/>
          <w:szCs w:val="28"/>
          <w:lang w:val="uk-UA"/>
        </w:rPr>
        <w:t>Грушанський</w:t>
      </w:r>
      <w:proofErr w:type="spellEnd"/>
      <w:r w:rsidRPr="001F246F">
        <w:rPr>
          <w:rFonts w:ascii="Times New Roman" w:hAnsi="Times New Roman" w:cs="Times New Roman"/>
          <w:sz w:val="28"/>
          <w:szCs w:val="28"/>
          <w:lang w:val="uk-UA"/>
        </w:rPr>
        <w:t xml:space="preserve"> </w:t>
      </w:r>
      <w:proofErr w:type="spellStart"/>
      <w:r w:rsidRPr="001F246F">
        <w:rPr>
          <w:rFonts w:ascii="Times New Roman" w:hAnsi="Times New Roman" w:cs="Times New Roman"/>
          <w:sz w:val="28"/>
          <w:szCs w:val="28"/>
          <w:lang w:val="uk-UA"/>
        </w:rPr>
        <w:t>старостинський</w:t>
      </w:r>
      <w:proofErr w:type="spellEnd"/>
      <w:r w:rsidRPr="001F246F">
        <w:rPr>
          <w:rFonts w:ascii="Times New Roman" w:hAnsi="Times New Roman" w:cs="Times New Roman"/>
          <w:sz w:val="28"/>
          <w:szCs w:val="28"/>
          <w:lang w:val="uk-UA"/>
        </w:rPr>
        <w:t xml:space="preserve"> округ, що включає с. Грушка, с. Пилипи, с. Садки, с. Вільне, с. Слобода </w:t>
      </w:r>
      <w:proofErr w:type="spellStart"/>
      <w:r w:rsidRPr="001F246F">
        <w:rPr>
          <w:rFonts w:ascii="Times New Roman" w:hAnsi="Times New Roman" w:cs="Times New Roman"/>
          <w:sz w:val="28"/>
          <w:szCs w:val="28"/>
          <w:lang w:val="uk-UA"/>
        </w:rPr>
        <w:t>–Шлишковецька</w:t>
      </w:r>
      <w:proofErr w:type="spellEnd"/>
      <w:r w:rsidRPr="001F246F">
        <w:rPr>
          <w:rFonts w:ascii="Times New Roman" w:hAnsi="Times New Roman" w:cs="Times New Roman"/>
          <w:sz w:val="28"/>
          <w:szCs w:val="28"/>
          <w:lang w:val="uk-UA"/>
        </w:rPr>
        <w:t>, с. Шлишківці,              с. Петрівка;</w:t>
      </w:r>
    </w:p>
    <w:p w14:paraId="65AC95DC" w14:textId="702DDD84" w:rsidR="00B945FC" w:rsidRPr="001F246F" w:rsidRDefault="00B945FC" w:rsidP="00932A28">
      <w:pPr>
        <w:pStyle w:val="a6"/>
        <w:numPr>
          <w:ilvl w:val="0"/>
          <w:numId w:val="22"/>
        </w:numPr>
        <w:jc w:val="both"/>
        <w:rPr>
          <w:rFonts w:ascii="Times New Roman" w:hAnsi="Times New Roman" w:cs="Times New Roman"/>
          <w:sz w:val="28"/>
          <w:szCs w:val="28"/>
          <w:lang w:val="uk-UA"/>
        </w:rPr>
      </w:pPr>
      <w:proofErr w:type="spellStart"/>
      <w:r w:rsidRPr="001F246F">
        <w:rPr>
          <w:rFonts w:ascii="Times New Roman" w:hAnsi="Times New Roman" w:cs="Times New Roman"/>
          <w:sz w:val="28"/>
          <w:szCs w:val="28"/>
          <w:lang w:val="uk-UA"/>
        </w:rPr>
        <w:t>Карпівський</w:t>
      </w:r>
      <w:proofErr w:type="spellEnd"/>
      <w:r w:rsidRPr="001F246F">
        <w:rPr>
          <w:rFonts w:ascii="Times New Roman" w:hAnsi="Times New Roman" w:cs="Times New Roman"/>
          <w:sz w:val="28"/>
          <w:szCs w:val="28"/>
          <w:lang w:val="uk-UA"/>
        </w:rPr>
        <w:t xml:space="preserve"> </w:t>
      </w:r>
      <w:proofErr w:type="spellStart"/>
      <w:r w:rsidRPr="001F246F">
        <w:rPr>
          <w:rFonts w:ascii="Times New Roman" w:hAnsi="Times New Roman" w:cs="Times New Roman"/>
          <w:sz w:val="28"/>
          <w:szCs w:val="28"/>
          <w:lang w:val="uk-UA"/>
        </w:rPr>
        <w:t>старостинський</w:t>
      </w:r>
      <w:proofErr w:type="spellEnd"/>
      <w:r w:rsidRPr="001F246F">
        <w:rPr>
          <w:rFonts w:ascii="Times New Roman" w:hAnsi="Times New Roman" w:cs="Times New Roman"/>
          <w:sz w:val="28"/>
          <w:szCs w:val="28"/>
          <w:lang w:val="uk-UA"/>
        </w:rPr>
        <w:t xml:space="preserve"> округ, що включає с. </w:t>
      </w:r>
      <w:proofErr w:type="spellStart"/>
      <w:r w:rsidRPr="001F246F">
        <w:rPr>
          <w:rFonts w:ascii="Times New Roman" w:hAnsi="Times New Roman" w:cs="Times New Roman"/>
          <w:sz w:val="28"/>
          <w:szCs w:val="28"/>
          <w:lang w:val="uk-UA"/>
        </w:rPr>
        <w:t>Карпівка</w:t>
      </w:r>
      <w:proofErr w:type="spellEnd"/>
      <w:r w:rsidRPr="001F246F">
        <w:rPr>
          <w:rFonts w:ascii="Times New Roman" w:hAnsi="Times New Roman" w:cs="Times New Roman"/>
          <w:sz w:val="28"/>
          <w:szCs w:val="28"/>
          <w:lang w:val="uk-UA"/>
        </w:rPr>
        <w:t>;</w:t>
      </w:r>
    </w:p>
    <w:p w14:paraId="2A97F5E2" w14:textId="6401142E" w:rsidR="00B945FC" w:rsidRPr="001F246F" w:rsidRDefault="00B945FC" w:rsidP="00932A28">
      <w:pPr>
        <w:pStyle w:val="a6"/>
        <w:numPr>
          <w:ilvl w:val="0"/>
          <w:numId w:val="22"/>
        </w:numPr>
        <w:jc w:val="both"/>
        <w:rPr>
          <w:rFonts w:ascii="Times New Roman" w:hAnsi="Times New Roman" w:cs="Times New Roman"/>
          <w:sz w:val="28"/>
          <w:szCs w:val="28"/>
          <w:lang w:val="uk-UA"/>
        </w:rPr>
      </w:pPr>
      <w:proofErr w:type="spellStart"/>
      <w:r w:rsidRPr="001F246F">
        <w:rPr>
          <w:rFonts w:ascii="Times New Roman" w:hAnsi="Times New Roman" w:cs="Times New Roman"/>
          <w:sz w:val="28"/>
          <w:szCs w:val="28"/>
          <w:lang w:val="uk-UA"/>
        </w:rPr>
        <w:t>Немійський</w:t>
      </w:r>
      <w:proofErr w:type="spellEnd"/>
      <w:r w:rsidRPr="001F246F">
        <w:rPr>
          <w:rFonts w:ascii="Times New Roman" w:hAnsi="Times New Roman" w:cs="Times New Roman"/>
          <w:sz w:val="28"/>
          <w:szCs w:val="28"/>
          <w:lang w:val="uk-UA"/>
        </w:rPr>
        <w:t xml:space="preserve"> </w:t>
      </w:r>
      <w:proofErr w:type="spellStart"/>
      <w:r w:rsidRPr="001F246F">
        <w:rPr>
          <w:rFonts w:ascii="Times New Roman" w:hAnsi="Times New Roman" w:cs="Times New Roman"/>
          <w:sz w:val="28"/>
          <w:szCs w:val="28"/>
          <w:lang w:val="uk-UA"/>
        </w:rPr>
        <w:t>старостинський</w:t>
      </w:r>
      <w:proofErr w:type="spellEnd"/>
      <w:r w:rsidRPr="001F246F">
        <w:rPr>
          <w:rFonts w:ascii="Times New Roman" w:hAnsi="Times New Roman" w:cs="Times New Roman"/>
          <w:sz w:val="28"/>
          <w:szCs w:val="28"/>
          <w:lang w:val="uk-UA"/>
        </w:rPr>
        <w:t xml:space="preserve"> округ, що включає с. </w:t>
      </w:r>
      <w:proofErr w:type="spellStart"/>
      <w:r w:rsidRPr="001F246F">
        <w:rPr>
          <w:rFonts w:ascii="Times New Roman" w:hAnsi="Times New Roman" w:cs="Times New Roman"/>
          <w:sz w:val="28"/>
          <w:szCs w:val="28"/>
          <w:lang w:val="uk-UA"/>
        </w:rPr>
        <w:t>Немія</w:t>
      </w:r>
      <w:proofErr w:type="spellEnd"/>
      <w:r w:rsidRPr="001F246F">
        <w:rPr>
          <w:rFonts w:ascii="Times New Roman" w:hAnsi="Times New Roman" w:cs="Times New Roman"/>
          <w:sz w:val="28"/>
          <w:szCs w:val="28"/>
          <w:lang w:val="uk-UA"/>
        </w:rPr>
        <w:t>;</w:t>
      </w:r>
    </w:p>
    <w:p w14:paraId="1870204D" w14:textId="689E9C5E" w:rsidR="00B945FC" w:rsidRPr="001F246F" w:rsidRDefault="00B945FC" w:rsidP="00932A28">
      <w:pPr>
        <w:pStyle w:val="a6"/>
        <w:numPr>
          <w:ilvl w:val="0"/>
          <w:numId w:val="22"/>
        </w:numPr>
        <w:jc w:val="both"/>
        <w:rPr>
          <w:rFonts w:ascii="Times New Roman" w:hAnsi="Times New Roman" w:cs="Times New Roman"/>
          <w:sz w:val="28"/>
          <w:szCs w:val="28"/>
          <w:lang w:val="uk-UA"/>
        </w:rPr>
      </w:pPr>
      <w:proofErr w:type="spellStart"/>
      <w:r w:rsidRPr="001F246F">
        <w:rPr>
          <w:rFonts w:ascii="Times New Roman" w:hAnsi="Times New Roman" w:cs="Times New Roman"/>
          <w:sz w:val="28"/>
          <w:szCs w:val="28"/>
          <w:lang w:val="uk-UA"/>
        </w:rPr>
        <w:t>Серебрійський</w:t>
      </w:r>
      <w:proofErr w:type="spellEnd"/>
      <w:r w:rsidRPr="001F246F">
        <w:rPr>
          <w:rFonts w:ascii="Times New Roman" w:hAnsi="Times New Roman" w:cs="Times New Roman"/>
          <w:sz w:val="28"/>
          <w:szCs w:val="28"/>
          <w:lang w:val="uk-UA"/>
        </w:rPr>
        <w:t xml:space="preserve"> </w:t>
      </w:r>
      <w:proofErr w:type="spellStart"/>
      <w:r w:rsidRPr="001F246F">
        <w:rPr>
          <w:rFonts w:ascii="Times New Roman" w:hAnsi="Times New Roman" w:cs="Times New Roman"/>
          <w:sz w:val="28"/>
          <w:szCs w:val="28"/>
          <w:lang w:val="uk-UA"/>
        </w:rPr>
        <w:t>старостинський</w:t>
      </w:r>
      <w:proofErr w:type="spellEnd"/>
      <w:r w:rsidRPr="001F246F">
        <w:rPr>
          <w:rFonts w:ascii="Times New Roman" w:hAnsi="Times New Roman" w:cs="Times New Roman"/>
          <w:sz w:val="28"/>
          <w:szCs w:val="28"/>
          <w:lang w:val="uk-UA"/>
        </w:rPr>
        <w:t xml:space="preserve"> округ, що включає с. Серебрія;</w:t>
      </w:r>
    </w:p>
    <w:p w14:paraId="27E1A415" w14:textId="59B71C1E" w:rsidR="00B945FC" w:rsidRPr="001F246F" w:rsidRDefault="00B945FC" w:rsidP="00932A28">
      <w:pPr>
        <w:pStyle w:val="a6"/>
        <w:numPr>
          <w:ilvl w:val="0"/>
          <w:numId w:val="22"/>
        </w:numPr>
        <w:jc w:val="both"/>
        <w:rPr>
          <w:rFonts w:ascii="Times New Roman" w:hAnsi="Times New Roman" w:cs="Times New Roman"/>
          <w:sz w:val="28"/>
          <w:szCs w:val="28"/>
          <w:lang w:val="uk-UA"/>
        </w:rPr>
      </w:pPr>
      <w:proofErr w:type="spellStart"/>
      <w:r w:rsidRPr="001F246F">
        <w:rPr>
          <w:rFonts w:ascii="Times New Roman" w:hAnsi="Times New Roman" w:cs="Times New Roman"/>
          <w:sz w:val="28"/>
          <w:szCs w:val="28"/>
          <w:lang w:val="uk-UA"/>
        </w:rPr>
        <w:t>Озаринецький</w:t>
      </w:r>
      <w:proofErr w:type="spellEnd"/>
      <w:r w:rsidRPr="001F246F">
        <w:rPr>
          <w:rFonts w:ascii="Times New Roman" w:hAnsi="Times New Roman" w:cs="Times New Roman"/>
          <w:sz w:val="28"/>
          <w:szCs w:val="28"/>
          <w:lang w:val="uk-UA"/>
        </w:rPr>
        <w:t xml:space="preserve"> </w:t>
      </w:r>
      <w:proofErr w:type="spellStart"/>
      <w:r w:rsidRPr="001F246F">
        <w:rPr>
          <w:rFonts w:ascii="Times New Roman" w:hAnsi="Times New Roman" w:cs="Times New Roman"/>
          <w:sz w:val="28"/>
          <w:szCs w:val="28"/>
          <w:lang w:val="uk-UA"/>
        </w:rPr>
        <w:t>старостинський</w:t>
      </w:r>
      <w:proofErr w:type="spellEnd"/>
      <w:r w:rsidRPr="001F246F">
        <w:rPr>
          <w:rFonts w:ascii="Times New Roman" w:hAnsi="Times New Roman" w:cs="Times New Roman"/>
          <w:sz w:val="28"/>
          <w:szCs w:val="28"/>
          <w:lang w:val="uk-UA"/>
        </w:rPr>
        <w:t xml:space="preserve"> округ, що включає с. </w:t>
      </w:r>
      <w:proofErr w:type="spellStart"/>
      <w:r w:rsidRPr="001F246F">
        <w:rPr>
          <w:rFonts w:ascii="Times New Roman" w:hAnsi="Times New Roman" w:cs="Times New Roman"/>
          <w:sz w:val="28"/>
          <w:szCs w:val="28"/>
          <w:lang w:val="uk-UA"/>
        </w:rPr>
        <w:t>Озаринці</w:t>
      </w:r>
      <w:proofErr w:type="spellEnd"/>
      <w:r w:rsidRPr="001F246F">
        <w:rPr>
          <w:rFonts w:ascii="Times New Roman" w:hAnsi="Times New Roman" w:cs="Times New Roman"/>
          <w:sz w:val="28"/>
          <w:szCs w:val="28"/>
          <w:lang w:val="uk-UA"/>
        </w:rPr>
        <w:t>;</w:t>
      </w:r>
    </w:p>
    <w:p w14:paraId="5C5F64B6" w14:textId="329D14CE" w:rsidR="00B945FC" w:rsidRPr="001F246F" w:rsidRDefault="00B945FC" w:rsidP="00932A28">
      <w:pPr>
        <w:pStyle w:val="a6"/>
        <w:numPr>
          <w:ilvl w:val="0"/>
          <w:numId w:val="22"/>
        </w:numPr>
        <w:jc w:val="both"/>
        <w:rPr>
          <w:rFonts w:ascii="Times New Roman" w:hAnsi="Times New Roman" w:cs="Times New Roman"/>
          <w:sz w:val="28"/>
          <w:szCs w:val="28"/>
          <w:lang w:val="uk-UA"/>
        </w:rPr>
      </w:pPr>
      <w:r w:rsidRPr="001F246F">
        <w:rPr>
          <w:rFonts w:ascii="Times New Roman" w:eastAsia="Times New Roman" w:hAnsi="Times New Roman" w:cs="Times New Roman"/>
          <w:noProof/>
          <w:sz w:val="28"/>
          <w:szCs w:val="28"/>
          <w:lang w:val="uk-UA"/>
        </w:rPr>
        <w:t>Сказинецький</w:t>
      </w:r>
      <w:r w:rsidRPr="001F246F">
        <w:rPr>
          <w:rFonts w:ascii="Times New Roman" w:hAnsi="Times New Roman" w:cs="Times New Roman"/>
          <w:sz w:val="28"/>
          <w:szCs w:val="28"/>
          <w:lang w:val="uk-UA"/>
        </w:rPr>
        <w:t xml:space="preserve"> </w:t>
      </w:r>
      <w:proofErr w:type="spellStart"/>
      <w:r w:rsidRPr="001F246F">
        <w:rPr>
          <w:rFonts w:ascii="Times New Roman" w:hAnsi="Times New Roman" w:cs="Times New Roman"/>
          <w:sz w:val="28"/>
          <w:szCs w:val="28"/>
          <w:lang w:val="uk-UA"/>
        </w:rPr>
        <w:t>старостинський</w:t>
      </w:r>
      <w:proofErr w:type="spellEnd"/>
      <w:r w:rsidRPr="001F246F">
        <w:rPr>
          <w:rFonts w:ascii="Times New Roman" w:hAnsi="Times New Roman" w:cs="Times New Roman"/>
          <w:sz w:val="28"/>
          <w:szCs w:val="28"/>
          <w:lang w:val="uk-UA"/>
        </w:rPr>
        <w:t xml:space="preserve"> округ, що включає с. </w:t>
      </w:r>
      <w:proofErr w:type="spellStart"/>
      <w:r w:rsidRPr="001F246F">
        <w:rPr>
          <w:rFonts w:ascii="Times New Roman" w:hAnsi="Times New Roman" w:cs="Times New Roman"/>
          <w:sz w:val="28"/>
          <w:szCs w:val="28"/>
          <w:lang w:val="uk-UA"/>
        </w:rPr>
        <w:t>Сказинці</w:t>
      </w:r>
      <w:proofErr w:type="spellEnd"/>
      <w:r w:rsidRPr="001F246F">
        <w:rPr>
          <w:rFonts w:ascii="Times New Roman" w:hAnsi="Times New Roman" w:cs="Times New Roman"/>
          <w:sz w:val="28"/>
          <w:szCs w:val="28"/>
          <w:lang w:val="uk-UA"/>
        </w:rPr>
        <w:t xml:space="preserve">,                с. </w:t>
      </w:r>
      <w:proofErr w:type="spellStart"/>
      <w:r w:rsidRPr="001F246F">
        <w:rPr>
          <w:rFonts w:ascii="Times New Roman" w:hAnsi="Times New Roman" w:cs="Times New Roman"/>
          <w:sz w:val="28"/>
          <w:szCs w:val="28"/>
          <w:lang w:val="uk-UA"/>
        </w:rPr>
        <w:t>Воєводчинці</w:t>
      </w:r>
      <w:proofErr w:type="spellEnd"/>
      <w:r w:rsidRPr="001F246F">
        <w:rPr>
          <w:rFonts w:ascii="Times New Roman" w:hAnsi="Times New Roman" w:cs="Times New Roman"/>
          <w:sz w:val="28"/>
          <w:szCs w:val="28"/>
          <w:lang w:val="uk-UA"/>
        </w:rPr>
        <w:t xml:space="preserve">, </w:t>
      </w:r>
      <w:proofErr w:type="spellStart"/>
      <w:r w:rsidRPr="001F246F">
        <w:rPr>
          <w:rFonts w:ascii="Times New Roman" w:hAnsi="Times New Roman" w:cs="Times New Roman"/>
          <w:sz w:val="28"/>
          <w:szCs w:val="28"/>
          <w:lang w:val="uk-UA"/>
        </w:rPr>
        <w:t>сщ</w:t>
      </w:r>
      <w:proofErr w:type="spellEnd"/>
      <w:r w:rsidRPr="001F246F">
        <w:rPr>
          <w:rFonts w:ascii="Times New Roman" w:hAnsi="Times New Roman" w:cs="Times New Roman"/>
          <w:sz w:val="28"/>
          <w:szCs w:val="28"/>
          <w:lang w:val="uk-UA"/>
        </w:rPr>
        <w:t xml:space="preserve">. </w:t>
      </w:r>
      <w:proofErr w:type="spellStart"/>
      <w:r w:rsidRPr="001F246F">
        <w:rPr>
          <w:rFonts w:ascii="Times New Roman" w:hAnsi="Times New Roman" w:cs="Times New Roman"/>
          <w:sz w:val="28"/>
          <w:szCs w:val="28"/>
          <w:lang w:val="uk-UA"/>
        </w:rPr>
        <w:t>Коштуля</w:t>
      </w:r>
      <w:proofErr w:type="spellEnd"/>
      <w:r w:rsidRPr="001F246F">
        <w:rPr>
          <w:rFonts w:ascii="Times New Roman" w:hAnsi="Times New Roman" w:cs="Times New Roman"/>
          <w:sz w:val="28"/>
          <w:szCs w:val="28"/>
          <w:lang w:val="uk-UA"/>
        </w:rPr>
        <w:t>;</w:t>
      </w:r>
    </w:p>
    <w:p w14:paraId="4F33E645" w14:textId="4ACEEE2F" w:rsidR="00B945FC" w:rsidRPr="0064000C" w:rsidRDefault="00B945FC" w:rsidP="0064000C">
      <w:pPr>
        <w:pStyle w:val="a6"/>
        <w:numPr>
          <w:ilvl w:val="0"/>
          <w:numId w:val="22"/>
        </w:numPr>
        <w:jc w:val="both"/>
        <w:rPr>
          <w:rFonts w:ascii="Times New Roman" w:hAnsi="Times New Roman" w:cs="Times New Roman"/>
          <w:sz w:val="28"/>
          <w:szCs w:val="28"/>
          <w:lang w:val="uk-UA"/>
        </w:rPr>
      </w:pPr>
      <w:r w:rsidRPr="001F246F">
        <w:rPr>
          <w:rFonts w:ascii="Times New Roman" w:eastAsia="Times New Roman" w:hAnsi="Times New Roman" w:cs="Times New Roman"/>
          <w:noProof/>
          <w:sz w:val="28"/>
          <w:szCs w:val="28"/>
          <w:lang w:val="uk-UA"/>
        </w:rPr>
        <w:t>Суботівський</w:t>
      </w:r>
      <w:r w:rsidRPr="001F246F">
        <w:rPr>
          <w:rFonts w:ascii="Times New Roman" w:hAnsi="Times New Roman" w:cs="Times New Roman"/>
          <w:sz w:val="28"/>
          <w:szCs w:val="28"/>
          <w:lang w:val="uk-UA"/>
        </w:rPr>
        <w:t xml:space="preserve"> </w:t>
      </w:r>
      <w:proofErr w:type="spellStart"/>
      <w:r w:rsidRPr="001F246F">
        <w:rPr>
          <w:rFonts w:ascii="Times New Roman" w:hAnsi="Times New Roman" w:cs="Times New Roman"/>
          <w:sz w:val="28"/>
          <w:szCs w:val="28"/>
          <w:lang w:val="uk-UA"/>
        </w:rPr>
        <w:t>старостинський</w:t>
      </w:r>
      <w:proofErr w:type="spellEnd"/>
      <w:r w:rsidRPr="001F246F">
        <w:rPr>
          <w:rFonts w:ascii="Times New Roman" w:hAnsi="Times New Roman" w:cs="Times New Roman"/>
          <w:sz w:val="28"/>
          <w:szCs w:val="28"/>
          <w:lang w:val="uk-UA"/>
        </w:rPr>
        <w:t xml:space="preserve"> округ, що включає с. </w:t>
      </w:r>
      <w:proofErr w:type="spellStart"/>
      <w:r w:rsidR="001F246F" w:rsidRPr="001F246F">
        <w:rPr>
          <w:rFonts w:ascii="Times New Roman" w:hAnsi="Times New Roman" w:cs="Times New Roman"/>
          <w:sz w:val="28"/>
          <w:szCs w:val="28"/>
          <w:lang w:val="uk-UA"/>
        </w:rPr>
        <w:t>Суботівка</w:t>
      </w:r>
      <w:proofErr w:type="spellEnd"/>
      <w:r w:rsidR="001F246F" w:rsidRPr="001F246F">
        <w:rPr>
          <w:rFonts w:ascii="Times New Roman" w:hAnsi="Times New Roman" w:cs="Times New Roman"/>
          <w:sz w:val="28"/>
          <w:szCs w:val="28"/>
          <w:lang w:val="uk-UA"/>
        </w:rPr>
        <w:t xml:space="preserve">, </w:t>
      </w:r>
      <w:r w:rsidR="001F246F">
        <w:rPr>
          <w:rFonts w:ascii="Times New Roman" w:hAnsi="Times New Roman" w:cs="Times New Roman"/>
          <w:sz w:val="28"/>
          <w:szCs w:val="28"/>
          <w:lang w:val="uk-UA"/>
        </w:rPr>
        <w:t xml:space="preserve">                    </w:t>
      </w:r>
      <w:r w:rsidR="001F246F" w:rsidRPr="001F246F">
        <w:rPr>
          <w:rFonts w:ascii="Times New Roman" w:hAnsi="Times New Roman" w:cs="Times New Roman"/>
          <w:sz w:val="28"/>
          <w:szCs w:val="28"/>
          <w:lang w:val="uk-UA"/>
        </w:rPr>
        <w:t xml:space="preserve">с. Яруга, </w:t>
      </w:r>
      <w:r w:rsidR="001F246F" w:rsidRPr="001F246F">
        <w:rPr>
          <w:rFonts w:ascii="Times New Roman" w:hAnsi="Times New Roman" w:cs="Times New Roman"/>
          <w:sz w:val="28"/>
          <w:szCs w:val="28"/>
        </w:rPr>
        <w:t xml:space="preserve">с. </w:t>
      </w:r>
      <w:proofErr w:type="spellStart"/>
      <w:r w:rsidR="001F246F" w:rsidRPr="001F246F">
        <w:rPr>
          <w:rFonts w:ascii="Times New Roman" w:hAnsi="Times New Roman" w:cs="Times New Roman"/>
          <w:sz w:val="28"/>
          <w:szCs w:val="28"/>
        </w:rPr>
        <w:t>Івонівка</w:t>
      </w:r>
      <w:proofErr w:type="spellEnd"/>
      <w:r w:rsidR="001F246F" w:rsidRPr="001F246F">
        <w:rPr>
          <w:rFonts w:ascii="Times New Roman" w:hAnsi="Times New Roman" w:cs="Times New Roman"/>
          <w:sz w:val="28"/>
          <w:szCs w:val="28"/>
        </w:rPr>
        <w:t xml:space="preserve">, с. </w:t>
      </w:r>
      <w:proofErr w:type="spellStart"/>
      <w:r w:rsidR="001F246F" w:rsidRPr="001F246F">
        <w:rPr>
          <w:rFonts w:ascii="Times New Roman" w:hAnsi="Times New Roman" w:cs="Times New Roman"/>
          <w:sz w:val="28"/>
          <w:szCs w:val="28"/>
        </w:rPr>
        <w:t>Садківці</w:t>
      </w:r>
      <w:proofErr w:type="spellEnd"/>
      <w:r w:rsidR="001F246F" w:rsidRPr="001F246F">
        <w:rPr>
          <w:rFonts w:ascii="Times New Roman" w:hAnsi="Times New Roman" w:cs="Times New Roman"/>
          <w:sz w:val="28"/>
          <w:szCs w:val="28"/>
        </w:rPr>
        <w:t>.</w:t>
      </w:r>
    </w:p>
    <w:p w14:paraId="1E331214" w14:textId="77777777" w:rsidR="009746D0" w:rsidRPr="002F3665" w:rsidRDefault="009746D0" w:rsidP="009746D0">
      <w:pPr>
        <w:ind w:firstLine="596"/>
        <w:jc w:val="both"/>
        <w:rPr>
          <w:b/>
          <w:bCs/>
          <w:sz w:val="28"/>
          <w:szCs w:val="28"/>
        </w:rPr>
      </w:pPr>
      <w:r w:rsidRPr="002F3665">
        <w:rPr>
          <w:b/>
          <w:bCs/>
          <w:sz w:val="28"/>
          <w:szCs w:val="28"/>
        </w:rPr>
        <w:t>Стаття 4. Почесні відзнаки територіальної громади</w:t>
      </w:r>
    </w:p>
    <w:p w14:paraId="2849450F" w14:textId="77777777" w:rsidR="009746D0" w:rsidRPr="002F3665" w:rsidRDefault="009746D0" w:rsidP="006F6FCB">
      <w:pPr>
        <w:ind w:firstLine="567"/>
        <w:rPr>
          <w:sz w:val="28"/>
          <w:szCs w:val="28"/>
        </w:rPr>
      </w:pPr>
      <w:r w:rsidRPr="002F3665">
        <w:rPr>
          <w:sz w:val="28"/>
          <w:szCs w:val="28"/>
        </w:rPr>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зміцнення місцевого самоврядування і демократії, нагороджуються почесними відзнаками територіальної громади.</w:t>
      </w:r>
    </w:p>
    <w:p w14:paraId="1DEB2858" w14:textId="5FA9A2A9" w:rsidR="009746D0" w:rsidRPr="002F3665" w:rsidRDefault="006F6FCB" w:rsidP="006F6FCB">
      <w:pPr>
        <w:rPr>
          <w:sz w:val="28"/>
          <w:szCs w:val="28"/>
        </w:rPr>
      </w:pPr>
      <w:r>
        <w:rPr>
          <w:color w:val="FF0000"/>
          <w:sz w:val="28"/>
          <w:szCs w:val="28"/>
        </w:rPr>
        <w:t xml:space="preserve">        </w:t>
      </w:r>
      <w:r w:rsidR="009746D0" w:rsidRPr="005C26C5">
        <w:rPr>
          <w:sz w:val="28"/>
          <w:szCs w:val="28"/>
        </w:rPr>
        <w:t xml:space="preserve">2. </w:t>
      </w:r>
      <w:r w:rsidR="009746D0" w:rsidRPr="002F3665">
        <w:rPr>
          <w:sz w:val="28"/>
          <w:szCs w:val="28"/>
        </w:rPr>
        <w:t xml:space="preserve">Порядок нагородження почесними відзнаками територіальної громади визначаються Положенням про почесні відзнаки </w:t>
      </w:r>
      <w:r w:rsidR="00F35805">
        <w:rPr>
          <w:bCs/>
          <w:sz w:val="28"/>
          <w:szCs w:val="28"/>
        </w:rPr>
        <w:t xml:space="preserve">Могилів-Подільської міської </w:t>
      </w:r>
      <w:r w:rsidR="009746D0" w:rsidRPr="002F3665">
        <w:rPr>
          <w:sz w:val="28"/>
          <w:szCs w:val="28"/>
        </w:rPr>
        <w:t xml:space="preserve"> територіальної громади, яке затвердж</w:t>
      </w:r>
      <w:r w:rsidR="009746D0" w:rsidRPr="00FB2864">
        <w:rPr>
          <w:sz w:val="28"/>
          <w:szCs w:val="28"/>
        </w:rPr>
        <w:t xml:space="preserve">ується </w:t>
      </w:r>
      <w:r w:rsidR="009746D0" w:rsidRPr="002F3665">
        <w:rPr>
          <w:sz w:val="28"/>
          <w:szCs w:val="28"/>
        </w:rPr>
        <w:t>рішенням Ради.</w:t>
      </w:r>
    </w:p>
    <w:p w14:paraId="61776DEA" w14:textId="77777777" w:rsidR="00F37368" w:rsidRDefault="00F37368" w:rsidP="009746D0">
      <w:pPr>
        <w:ind w:firstLine="567"/>
        <w:jc w:val="center"/>
        <w:rPr>
          <w:b/>
          <w:sz w:val="28"/>
          <w:szCs w:val="28"/>
        </w:rPr>
      </w:pPr>
    </w:p>
    <w:p w14:paraId="3DC0A1D2" w14:textId="77777777" w:rsidR="009746D0" w:rsidRPr="002F3665" w:rsidRDefault="009746D0" w:rsidP="009746D0">
      <w:pPr>
        <w:ind w:firstLine="567"/>
        <w:jc w:val="center"/>
        <w:rPr>
          <w:b/>
          <w:sz w:val="28"/>
          <w:szCs w:val="28"/>
        </w:rPr>
      </w:pPr>
      <w:r w:rsidRPr="002F3665">
        <w:rPr>
          <w:b/>
          <w:sz w:val="28"/>
          <w:szCs w:val="28"/>
        </w:rPr>
        <w:t>РОЗДІЛ ІІ</w:t>
      </w:r>
    </w:p>
    <w:p w14:paraId="220CB9C7" w14:textId="77777777" w:rsidR="009746D0" w:rsidRPr="002F3665" w:rsidRDefault="009746D0" w:rsidP="009746D0">
      <w:pPr>
        <w:ind w:firstLine="567"/>
        <w:jc w:val="center"/>
        <w:rPr>
          <w:b/>
          <w:caps/>
          <w:sz w:val="28"/>
          <w:szCs w:val="28"/>
        </w:rPr>
      </w:pPr>
      <w:r w:rsidRPr="002F3665">
        <w:rPr>
          <w:b/>
          <w:sz w:val="28"/>
          <w:szCs w:val="28"/>
        </w:rPr>
        <w:t>ПРАВА, ОБОВ’ЯЗКИ, ГАРАНТІЇ ПРАВ ЖИТЕЛІВ ТЕРИТОРІАЛЬНОЇ ГРОМАДИ У ВИРІШЕННІ ПИТАНЬ МІСЦЕВОГО ЗНАЧЕННЯ</w:t>
      </w:r>
    </w:p>
    <w:p w14:paraId="5D3FBB84" w14:textId="77777777" w:rsidR="009746D0" w:rsidRPr="002F3665" w:rsidRDefault="009746D0" w:rsidP="006F6FCB">
      <w:pPr>
        <w:ind w:firstLine="567"/>
        <w:rPr>
          <w:b/>
          <w:sz w:val="28"/>
          <w:szCs w:val="28"/>
        </w:rPr>
      </w:pPr>
    </w:p>
    <w:p w14:paraId="7109A7F1" w14:textId="77777777" w:rsidR="009746D0" w:rsidRPr="002F3665" w:rsidRDefault="009746D0" w:rsidP="006F6FCB">
      <w:pPr>
        <w:ind w:firstLine="567"/>
        <w:rPr>
          <w:b/>
          <w:sz w:val="28"/>
          <w:szCs w:val="28"/>
        </w:rPr>
      </w:pPr>
      <w:r w:rsidRPr="002F3665">
        <w:rPr>
          <w:b/>
          <w:sz w:val="28"/>
          <w:szCs w:val="28"/>
        </w:rPr>
        <w:t>Стаття 5. Права жителів територіальної громади на участь у вирішенні питань місцевого значення</w:t>
      </w:r>
    </w:p>
    <w:p w14:paraId="1A7CC575" w14:textId="77777777" w:rsidR="009746D0" w:rsidRPr="002F3665" w:rsidRDefault="009746D0" w:rsidP="00932A28">
      <w:pPr>
        <w:pStyle w:val="a6"/>
        <w:numPr>
          <w:ilvl w:val="0"/>
          <w:numId w:val="1"/>
        </w:numPr>
        <w:tabs>
          <w:tab w:val="left" w:pos="900"/>
        </w:tabs>
        <w:spacing w:after="0" w:line="240" w:lineRule="auto"/>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 </w:t>
      </w:r>
    </w:p>
    <w:p w14:paraId="3FAFEB8D" w14:textId="77777777" w:rsidR="009746D0" w:rsidRPr="002F3665" w:rsidRDefault="009746D0" w:rsidP="00932A28">
      <w:pPr>
        <w:pStyle w:val="a6"/>
        <w:numPr>
          <w:ilvl w:val="0"/>
          <w:numId w:val="1"/>
        </w:numPr>
        <w:tabs>
          <w:tab w:val="left" w:pos="900"/>
        </w:tabs>
        <w:spacing w:after="0" w:line="240" w:lineRule="auto"/>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 </w:t>
      </w:r>
    </w:p>
    <w:p w14:paraId="5AEC5617" w14:textId="77777777" w:rsidR="009746D0" w:rsidRPr="002F3665" w:rsidRDefault="009746D0" w:rsidP="00932A28">
      <w:pPr>
        <w:pStyle w:val="a6"/>
        <w:numPr>
          <w:ilvl w:val="0"/>
          <w:numId w:val="1"/>
        </w:numPr>
        <w:tabs>
          <w:tab w:val="left" w:pos="900"/>
        </w:tabs>
        <w:spacing w:after="0" w:line="240" w:lineRule="auto"/>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При вирішенні питань місцевого значення жителі територіальної громади мають право:</w:t>
      </w:r>
    </w:p>
    <w:p w14:paraId="37AF9057" w14:textId="77777777" w:rsidR="009746D0" w:rsidRPr="002F3665" w:rsidRDefault="009746D0" w:rsidP="005C26C5">
      <w:pPr>
        <w:ind w:firstLine="567"/>
        <w:rPr>
          <w:sz w:val="28"/>
          <w:szCs w:val="28"/>
        </w:rPr>
      </w:pPr>
      <w:r w:rsidRPr="002F3665">
        <w:rPr>
          <w:sz w:val="28"/>
          <w:szCs w:val="28"/>
        </w:rPr>
        <w:lastRenderedPageBreak/>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14:paraId="6541273B" w14:textId="30AFA182" w:rsidR="009746D0" w:rsidRPr="002F3665" w:rsidRDefault="009746D0" w:rsidP="005C26C5">
      <w:pPr>
        <w:ind w:firstLine="567"/>
        <w:rPr>
          <w:sz w:val="28"/>
          <w:szCs w:val="28"/>
        </w:rPr>
      </w:pPr>
      <w:r w:rsidRPr="002F3665">
        <w:rPr>
          <w:sz w:val="28"/>
          <w:szCs w:val="28"/>
        </w:rPr>
        <w:t xml:space="preserve">2) бути включеними у встановленому порядку до складу консультативно-дорадчих органів при </w:t>
      </w:r>
      <w:r w:rsidR="00143214">
        <w:rPr>
          <w:sz w:val="28"/>
          <w:szCs w:val="28"/>
        </w:rPr>
        <w:t xml:space="preserve">Могилів-Подільській міській </w:t>
      </w:r>
      <w:r w:rsidRPr="002F3665">
        <w:rPr>
          <w:sz w:val="28"/>
          <w:szCs w:val="28"/>
        </w:rPr>
        <w:t>раді</w:t>
      </w:r>
      <w:r w:rsidR="00143214">
        <w:rPr>
          <w:sz w:val="28"/>
          <w:szCs w:val="28"/>
        </w:rPr>
        <w:t xml:space="preserve"> Вінницької області</w:t>
      </w:r>
      <w:r w:rsidRPr="002F3665">
        <w:rPr>
          <w:sz w:val="28"/>
          <w:szCs w:val="28"/>
        </w:rPr>
        <w:t xml:space="preserve"> та її виконавчих органах;</w:t>
      </w:r>
    </w:p>
    <w:p w14:paraId="0F8AE32B" w14:textId="2AF9DC64" w:rsidR="009746D0" w:rsidRPr="002F3665" w:rsidRDefault="009746D0" w:rsidP="005C26C5">
      <w:pPr>
        <w:ind w:firstLine="567"/>
        <w:rPr>
          <w:sz w:val="28"/>
          <w:szCs w:val="28"/>
        </w:rPr>
      </w:pPr>
      <w:r w:rsidRPr="002F3665">
        <w:rPr>
          <w:sz w:val="28"/>
          <w:szCs w:val="28"/>
        </w:rPr>
        <w:t xml:space="preserve">3) одержувати повну і достовірну інформацію про діяльність Ради, </w:t>
      </w:r>
      <w:r w:rsidR="00143214">
        <w:rPr>
          <w:sz w:val="28"/>
          <w:szCs w:val="28"/>
        </w:rPr>
        <w:t>міського</w:t>
      </w:r>
      <w:r w:rsidRPr="002F3665">
        <w:rPr>
          <w:sz w:val="28"/>
          <w:szCs w:val="28"/>
        </w:rPr>
        <w:t xml:space="preserve"> голови, виконавчих органів Ради та їх посадових осіб у спосіб, передбачений законодавством та іншими нормативно-правовими актами;</w:t>
      </w:r>
    </w:p>
    <w:p w14:paraId="5E39AF34" w14:textId="4A7B3005" w:rsidR="009746D0" w:rsidRPr="002F3665" w:rsidRDefault="009746D0" w:rsidP="005C26C5">
      <w:pPr>
        <w:ind w:firstLine="567"/>
        <w:rPr>
          <w:sz w:val="28"/>
          <w:szCs w:val="28"/>
        </w:rPr>
      </w:pPr>
      <w:r w:rsidRPr="002F3665">
        <w:rPr>
          <w:sz w:val="28"/>
          <w:szCs w:val="28"/>
        </w:rPr>
        <w:t xml:space="preserve">4) одержувати копії актів Ради, </w:t>
      </w:r>
      <w:r w:rsidR="00143214">
        <w:rPr>
          <w:sz w:val="28"/>
          <w:szCs w:val="28"/>
        </w:rPr>
        <w:t>міського</w:t>
      </w:r>
      <w:r w:rsidRPr="002F3665">
        <w:rPr>
          <w:sz w:val="28"/>
          <w:szCs w:val="28"/>
        </w:rPr>
        <w:t xml:space="preserve"> голови, виконавчих органів Ради та їх посадових осіб у порядку, визначеному законодавством;</w:t>
      </w:r>
      <w:r w:rsidR="00143214">
        <w:rPr>
          <w:sz w:val="28"/>
          <w:szCs w:val="28"/>
        </w:rPr>
        <w:t xml:space="preserve"> </w:t>
      </w:r>
    </w:p>
    <w:p w14:paraId="66033BC6" w14:textId="77777777" w:rsidR="009746D0" w:rsidRPr="002F3665" w:rsidRDefault="009746D0" w:rsidP="005C26C5">
      <w:pPr>
        <w:ind w:firstLine="567"/>
        <w:rPr>
          <w:sz w:val="28"/>
          <w:szCs w:val="28"/>
        </w:rPr>
      </w:pPr>
      <w:r w:rsidRPr="002F3665">
        <w:rPr>
          <w:sz w:val="28"/>
          <w:szCs w:val="28"/>
        </w:rPr>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14:paraId="25190BA0" w14:textId="77777777" w:rsidR="009746D0" w:rsidRPr="002F3665" w:rsidRDefault="009746D0" w:rsidP="005C26C5">
      <w:pPr>
        <w:ind w:firstLine="567"/>
        <w:rPr>
          <w:sz w:val="28"/>
          <w:szCs w:val="28"/>
        </w:rPr>
      </w:pPr>
      <w:r w:rsidRPr="002F3665">
        <w:rPr>
          <w:sz w:val="28"/>
          <w:szCs w:val="28"/>
        </w:rPr>
        <w:t>6) брати участь у створенні та діяльності органів самоорганізації населення;</w:t>
      </w:r>
    </w:p>
    <w:p w14:paraId="3D015534" w14:textId="1BFA38EE" w:rsidR="009746D0" w:rsidRPr="00FB2864" w:rsidRDefault="00E760D4" w:rsidP="006F6FCB">
      <w:pPr>
        <w:ind w:firstLine="567"/>
        <w:rPr>
          <w:sz w:val="28"/>
          <w:szCs w:val="28"/>
        </w:rPr>
      </w:pPr>
      <w:r>
        <w:rPr>
          <w:sz w:val="28"/>
          <w:szCs w:val="28"/>
        </w:rPr>
        <w:t>7</w:t>
      </w:r>
      <w:r w:rsidR="009746D0" w:rsidRPr="002F3665">
        <w:rPr>
          <w:sz w:val="28"/>
          <w:szCs w:val="28"/>
        </w:rPr>
        <w:t xml:space="preserve">) </w:t>
      </w:r>
      <w:r w:rsidR="009746D0" w:rsidRPr="00FB2864">
        <w:rPr>
          <w:sz w:val="28"/>
          <w:szCs w:val="28"/>
        </w:rPr>
        <w:t>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14:paraId="772E794A" w14:textId="292FB261" w:rsidR="009746D0" w:rsidRPr="00FB2864" w:rsidRDefault="00E760D4" w:rsidP="006F6FCB">
      <w:pPr>
        <w:ind w:firstLine="567"/>
        <w:rPr>
          <w:sz w:val="28"/>
          <w:szCs w:val="28"/>
        </w:rPr>
      </w:pPr>
      <w:r>
        <w:rPr>
          <w:sz w:val="28"/>
          <w:szCs w:val="28"/>
        </w:rPr>
        <w:t>8</w:t>
      </w:r>
      <w:r w:rsidR="009746D0" w:rsidRPr="00FB2864">
        <w:rPr>
          <w:sz w:val="28"/>
          <w:szCs w:val="28"/>
        </w:rPr>
        <w:t>) на виступ на пленарному засіданні Ради, засіданні постійної комісії у порядку, встановленому Радою,</w:t>
      </w:r>
      <w:r w:rsidR="00EA67D3" w:rsidRPr="00FB2864">
        <w:rPr>
          <w:sz w:val="28"/>
          <w:szCs w:val="28"/>
        </w:rPr>
        <w:t xml:space="preserve"> </w:t>
      </w:r>
      <w:r w:rsidR="009746D0" w:rsidRPr="00FB2864">
        <w:rPr>
          <w:sz w:val="28"/>
          <w:szCs w:val="28"/>
        </w:rPr>
        <w:t>на засіданні виконавчого комітету в порядку, встановленому виконавчим комітетом;</w:t>
      </w:r>
    </w:p>
    <w:p w14:paraId="4CEFFE13" w14:textId="5F04B046" w:rsidR="009746D0" w:rsidRPr="002F3665" w:rsidRDefault="00E760D4" w:rsidP="006F6FCB">
      <w:pPr>
        <w:ind w:firstLine="567"/>
        <w:rPr>
          <w:sz w:val="28"/>
          <w:szCs w:val="28"/>
        </w:rPr>
      </w:pPr>
      <w:r>
        <w:rPr>
          <w:sz w:val="28"/>
          <w:szCs w:val="28"/>
        </w:rPr>
        <w:t>9</w:t>
      </w:r>
      <w:r w:rsidR="009746D0" w:rsidRPr="002F3665">
        <w:rPr>
          <w:sz w:val="28"/>
          <w:szCs w:val="28"/>
        </w:rPr>
        <w:t xml:space="preserve">) на особистий прийом депутатами Ради, </w:t>
      </w:r>
      <w:r w:rsidR="00373C4C">
        <w:rPr>
          <w:sz w:val="28"/>
          <w:szCs w:val="28"/>
        </w:rPr>
        <w:t>міським</w:t>
      </w:r>
      <w:r w:rsidR="009746D0" w:rsidRPr="002F3665">
        <w:rPr>
          <w:sz w:val="28"/>
          <w:szCs w:val="28"/>
        </w:rPr>
        <w:t xml:space="preserve"> головою, іншими посадовими особами органів місцевого самоврядування;</w:t>
      </w:r>
    </w:p>
    <w:p w14:paraId="2DF2F1D9" w14:textId="4B8CC30E" w:rsidR="009746D0" w:rsidRPr="002F3665" w:rsidRDefault="009746D0" w:rsidP="006F6FCB">
      <w:pPr>
        <w:ind w:firstLine="567"/>
        <w:rPr>
          <w:sz w:val="28"/>
          <w:szCs w:val="28"/>
        </w:rPr>
      </w:pPr>
      <w:r w:rsidRPr="002F3665">
        <w:rPr>
          <w:sz w:val="28"/>
          <w:szCs w:val="28"/>
        </w:rPr>
        <w:t>1</w:t>
      </w:r>
      <w:r w:rsidR="00E760D4">
        <w:rPr>
          <w:sz w:val="28"/>
          <w:szCs w:val="28"/>
        </w:rPr>
        <w:t>0</w:t>
      </w:r>
      <w:r w:rsidRPr="002F3665">
        <w:rPr>
          <w:sz w:val="28"/>
          <w:szCs w:val="28"/>
        </w:rPr>
        <w:t xml:space="preserve">) на ознайомлення з </w:t>
      </w:r>
      <w:proofErr w:type="spellStart"/>
      <w:r w:rsidRPr="002F3665">
        <w:rPr>
          <w:sz w:val="28"/>
          <w:szCs w:val="28"/>
        </w:rPr>
        <w:t>про</w:t>
      </w:r>
      <w:r w:rsidR="00373C4C">
        <w:rPr>
          <w:sz w:val="28"/>
          <w:szCs w:val="28"/>
        </w:rPr>
        <w:t>є</w:t>
      </w:r>
      <w:r w:rsidRPr="002F3665">
        <w:rPr>
          <w:sz w:val="28"/>
          <w:szCs w:val="28"/>
        </w:rPr>
        <w:t>ктами</w:t>
      </w:r>
      <w:proofErr w:type="spellEnd"/>
      <w:r w:rsidRPr="002F3665">
        <w:rPr>
          <w:sz w:val="28"/>
          <w:szCs w:val="28"/>
        </w:rPr>
        <w:t xml:space="preserve"> актів органів місцевого самоврядування;</w:t>
      </w:r>
    </w:p>
    <w:p w14:paraId="5C34EE98" w14:textId="62C6F21A" w:rsidR="009746D0" w:rsidRPr="002F3665" w:rsidRDefault="009746D0" w:rsidP="006F6FCB">
      <w:pPr>
        <w:ind w:firstLine="567"/>
        <w:rPr>
          <w:sz w:val="28"/>
          <w:szCs w:val="28"/>
        </w:rPr>
      </w:pPr>
      <w:r w:rsidRPr="002F3665">
        <w:rPr>
          <w:sz w:val="28"/>
          <w:szCs w:val="28"/>
        </w:rPr>
        <w:t>1</w:t>
      </w:r>
      <w:r w:rsidR="00E760D4">
        <w:rPr>
          <w:sz w:val="28"/>
          <w:szCs w:val="28"/>
        </w:rPr>
        <w:t>1</w:t>
      </w:r>
      <w:r w:rsidRPr="002F3665">
        <w:rPr>
          <w:sz w:val="28"/>
          <w:szCs w:val="28"/>
        </w:rPr>
        <w:t>) брати участь у роботі контрольно-наглядових органів юридичних осіб, засновниками яких є Рада;</w:t>
      </w:r>
    </w:p>
    <w:p w14:paraId="75B2121C" w14:textId="6DF432AF" w:rsidR="009746D0" w:rsidRPr="00FB2864" w:rsidRDefault="009746D0" w:rsidP="006F6FCB">
      <w:pPr>
        <w:ind w:firstLine="567"/>
        <w:rPr>
          <w:sz w:val="28"/>
          <w:szCs w:val="28"/>
        </w:rPr>
      </w:pPr>
      <w:r w:rsidRPr="00FB2864">
        <w:rPr>
          <w:sz w:val="28"/>
          <w:szCs w:val="28"/>
        </w:rPr>
        <w:t>1</w:t>
      </w:r>
      <w:r w:rsidR="00E760D4">
        <w:rPr>
          <w:sz w:val="28"/>
          <w:szCs w:val="28"/>
        </w:rPr>
        <w:t>2</w:t>
      </w:r>
      <w:r w:rsidRPr="00FB2864">
        <w:rPr>
          <w:sz w:val="28"/>
          <w:szCs w:val="28"/>
        </w:rPr>
        <w:t>) на оскарження рішень, дій чи бездіяльності органів та посадових осіб місцевого самоврядування;</w:t>
      </w:r>
    </w:p>
    <w:p w14:paraId="4B6DB4A8" w14:textId="32EDC46D" w:rsidR="009746D0" w:rsidRPr="002F3665" w:rsidRDefault="009746D0" w:rsidP="006F6FCB">
      <w:pPr>
        <w:ind w:firstLine="567"/>
        <w:rPr>
          <w:b/>
          <w:sz w:val="28"/>
          <w:szCs w:val="28"/>
        </w:rPr>
      </w:pPr>
      <w:r w:rsidRPr="002F3665">
        <w:rPr>
          <w:sz w:val="28"/>
          <w:szCs w:val="28"/>
        </w:rPr>
        <w:t>1</w:t>
      </w:r>
      <w:r w:rsidR="00E760D4">
        <w:rPr>
          <w:sz w:val="28"/>
          <w:szCs w:val="28"/>
        </w:rPr>
        <w:t>3</w:t>
      </w:r>
      <w:r w:rsidRPr="002F3665">
        <w:rPr>
          <w:sz w:val="28"/>
          <w:szCs w:val="28"/>
        </w:rPr>
        <w:t xml:space="preserve">) брати участь у реалізації форм участі територіальної громади в місцевому самоврядуванні, визначених цим Статутом, а також іншими рішеннями Ради; </w:t>
      </w:r>
    </w:p>
    <w:p w14:paraId="4AB86DDE" w14:textId="0976CF7F" w:rsidR="009746D0" w:rsidRPr="002F3665" w:rsidRDefault="009746D0" w:rsidP="006F6FCB">
      <w:pPr>
        <w:ind w:firstLine="596"/>
        <w:rPr>
          <w:sz w:val="28"/>
          <w:szCs w:val="28"/>
        </w:rPr>
      </w:pPr>
      <w:r w:rsidRPr="002F3665">
        <w:rPr>
          <w:sz w:val="28"/>
          <w:szCs w:val="28"/>
        </w:rPr>
        <w:t>1</w:t>
      </w:r>
      <w:r w:rsidR="00E760D4">
        <w:rPr>
          <w:sz w:val="28"/>
          <w:szCs w:val="28"/>
        </w:rPr>
        <w:t>4</w:t>
      </w:r>
      <w:r w:rsidRPr="002F3665">
        <w:rPr>
          <w:sz w:val="28"/>
          <w:szCs w:val="28"/>
        </w:rPr>
        <w:t>) користуватися іншими правами, передбаченими Конституцією та актами законодавства України.</w:t>
      </w:r>
    </w:p>
    <w:p w14:paraId="205BB983" w14:textId="77777777" w:rsidR="009746D0" w:rsidRPr="002F3665" w:rsidRDefault="009746D0" w:rsidP="006F6FCB">
      <w:pPr>
        <w:ind w:firstLine="567"/>
        <w:rPr>
          <w:sz w:val="28"/>
          <w:szCs w:val="28"/>
        </w:rPr>
      </w:pPr>
      <w:r w:rsidRPr="002F3665">
        <w:rPr>
          <w:sz w:val="28"/>
          <w:szCs w:val="28"/>
        </w:rPr>
        <w:t>4. 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на законних підставах проживають (перебувають) у межах територіальної громади.</w:t>
      </w:r>
    </w:p>
    <w:p w14:paraId="09761F49" w14:textId="77777777" w:rsidR="001A4B19" w:rsidRDefault="001A4B19" w:rsidP="006F6FCB">
      <w:pPr>
        <w:jc w:val="both"/>
        <w:rPr>
          <w:sz w:val="28"/>
          <w:szCs w:val="28"/>
        </w:rPr>
      </w:pPr>
    </w:p>
    <w:p w14:paraId="139AECB1" w14:textId="77777777" w:rsidR="009746D0" w:rsidRPr="002F3665" w:rsidRDefault="009746D0" w:rsidP="006F6FCB">
      <w:pPr>
        <w:ind w:firstLine="567"/>
        <w:rPr>
          <w:b/>
          <w:sz w:val="28"/>
          <w:szCs w:val="28"/>
        </w:rPr>
      </w:pPr>
      <w:r w:rsidRPr="002F3665">
        <w:rPr>
          <w:b/>
          <w:sz w:val="28"/>
          <w:szCs w:val="28"/>
        </w:rPr>
        <w:t>Стаття 6. Обов’язки жителів територіальної громади</w:t>
      </w:r>
    </w:p>
    <w:p w14:paraId="39770C7B" w14:textId="77777777" w:rsidR="009746D0" w:rsidRPr="002F3665" w:rsidRDefault="009746D0" w:rsidP="006F6FCB">
      <w:pPr>
        <w:ind w:firstLine="567"/>
        <w:rPr>
          <w:sz w:val="28"/>
          <w:szCs w:val="28"/>
        </w:rPr>
      </w:pPr>
      <w:r w:rsidRPr="002F3665">
        <w:rPr>
          <w:sz w:val="28"/>
          <w:szCs w:val="28"/>
        </w:rPr>
        <w:t>1. Жителі територіальної громади зобов’язані:</w:t>
      </w:r>
    </w:p>
    <w:p w14:paraId="27269DC8" w14:textId="3B215F8E" w:rsidR="009746D0" w:rsidRPr="002F3665" w:rsidRDefault="009746D0" w:rsidP="00932A28">
      <w:pPr>
        <w:pStyle w:val="a6"/>
        <w:numPr>
          <w:ilvl w:val="0"/>
          <w:numId w:val="6"/>
        </w:numPr>
        <w:tabs>
          <w:tab w:val="left" w:pos="993"/>
        </w:tabs>
        <w:spacing w:after="0" w:line="240" w:lineRule="auto"/>
        <w:ind w:left="142" w:firstLine="425"/>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проявляти повагу до </w:t>
      </w:r>
      <w:r w:rsidRPr="002F3665">
        <w:rPr>
          <w:rFonts w:ascii="Times New Roman" w:hAnsi="Times New Roman" w:cs="Times New Roman"/>
          <w:sz w:val="28"/>
          <w:szCs w:val="28"/>
          <w:lang w:val="uk-UA" w:eastAsia="uk-UA"/>
        </w:rPr>
        <w:t>гідності кожної людини</w:t>
      </w:r>
      <w:r w:rsidRPr="002F3665">
        <w:rPr>
          <w:rFonts w:ascii="Times New Roman" w:hAnsi="Times New Roman" w:cs="Times New Roman"/>
          <w:sz w:val="28"/>
          <w:szCs w:val="28"/>
          <w:lang w:val="uk-UA"/>
        </w:rPr>
        <w:t>, вірувань, тра</w:t>
      </w:r>
      <w:r w:rsidR="00BD4CCE">
        <w:rPr>
          <w:rFonts w:ascii="Times New Roman" w:hAnsi="Times New Roman" w:cs="Times New Roman"/>
          <w:sz w:val="28"/>
          <w:szCs w:val="28"/>
          <w:lang w:val="uk-UA"/>
        </w:rPr>
        <w:t xml:space="preserve">дицій, історії, національної </w:t>
      </w:r>
      <w:r w:rsidRPr="002F3665">
        <w:rPr>
          <w:rFonts w:ascii="Times New Roman" w:hAnsi="Times New Roman" w:cs="Times New Roman"/>
          <w:sz w:val="28"/>
          <w:szCs w:val="28"/>
          <w:lang w:val="uk-UA"/>
        </w:rPr>
        <w:t xml:space="preserve">або етнічної самобутності </w:t>
      </w:r>
      <w:r w:rsidR="00BD4CCE">
        <w:rPr>
          <w:rFonts w:ascii="Times New Roman" w:hAnsi="Times New Roman" w:cs="Times New Roman"/>
          <w:sz w:val="28"/>
          <w:szCs w:val="28"/>
          <w:lang w:val="uk-UA" w:eastAsia="uk-UA"/>
        </w:rPr>
        <w:t xml:space="preserve">осіб </w:t>
      </w:r>
      <w:r w:rsidRPr="002F3665">
        <w:rPr>
          <w:rFonts w:ascii="Times New Roman" w:hAnsi="Times New Roman" w:cs="Times New Roman"/>
          <w:sz w:val="28"/>
          <w:szCs w:val="28"/>
          <w:lang w:val="uk-UA" w:eastAsia="uk-UA"/>
        </w:rPr>
        <w:t>або груп осіб</w:t>
      </w:r>
      <w:r w:rsidRPr="002F3665">
        <w:rPr>
          <w:rFonts w:ascii="Times New Roman" w:hAnsi="Times New Roman" w:cs="Times New Roman"/>
          <w:sz w:val="28"/>
          <w:szCs w:val="28"/>
          <w:lang w:val="uk-UA"/>
        </w:rPr>
        <w:t xml:space="preserve">, сприяти забезпеченню рівності інших прав і свобод осіб та/або груп осіб, які проживають чи на інших законних підставах перебувають у межах </w:t>
      </w:r>
      <w:r w:rsidR="00D01C4C">
        <w:rPr>
          <w:rFonts w:ascii="Times New Roman" w:hAnsi="Times New Roman" w:cs="Times New Roman"/>
          <w:sz w:val="28"/>
          <w:szCs w:val="28"/>
          <w:lang w:val="uk-UA"/>
        </w:rPr>
        <w:t>Могилів-Подільської міської</w:t>
      </w:r>
      <w:r w:rsidRPr="002F3665">
        <w:rPr>
          <w:rFonts w:ascii="Times New Roman" w:hAnsi="Times New Roman" w:cs="Times New Roman"/>
          <w:sz w:val="28"/>
          <w:szCs w:val="28"/>
          <w:lang w:val="uk-UA"/>
        </w:rPr>
        <w:t xml:space="preserve"> територіальної громади;</w:t>
      </w:r>
    </w:p>
    <w:p w14:paraId="0F7FC5FF" w14:textId="77777777" w:rsidR="009746D0" w:rsidRPr="002F3665" w:rsidRDefault="009746D0" w:rsidP="00932A28">
      <w:pPr>
        <w:pStyle w:val="a6"/>
        <w:numPr>
          <w:ilvl w:val="0"/>
          <w:numId w:val="6"/>
        </w:numPr>
        <w:tabs>
          <w:tab w:val="left" w:pos="993"/>
        </w:tabs>
        <w:spacing w:after="0" w:line="240" w:lineRule="auto"/>
        <w:ind w:left="142" w:firstLine="425"/>
        <w:rPr>
          <w:rFonts w:ascii="Times New Roman" w:hAnsi="Times New Roman" w:cs="Times New Roman"/>
          <w:sz w:val="28"/>
          <w:szCs w:val="28"/>
          <w:lang w:val="uk-UA" w:eastAsia="uk-UA"/>
        </w:rPr>
      </w:pPr>
      <w:r w:rsidRPr="002F3665">
        <w:rPr>
          <w:rFonts w:ascii="Times New Roman" w:hAnsi="Times New Roman" w:cs="Times New Roman"/>
          <w:sz w:val="28"/>
          <w:szCs w:val="28"/>
          <w:lang w:val="uk-UA" w:eastAsia="uk-UA"/>
        </w:rPr>
        <w:t xml:space="preserve">утримуватися від будь-яких форм дискримінації; </w:t>
      </w:r>
    </w:p>
    <w:p w14:paraId="33DB6DED" w14:textId="77777777" w:rsidR="009746D0" w:rsidRPr="002F3665" w:rsidRDefault="009746D0" w:rsidP="00932A28">
      <w:pPr>
        <w:pStyle w:val="a6"/>
        <w:numPr>
          <w:ilvl w:val="0"/>
          <w:numId w:val="6"/>
        </w:numPr>
        <w:tabs>
          <w:tab w:val="left" w:pos="993"/>
        </w:tabs>
        <w:spacing w:after="0" w:line="240" w:lineRule="auto"/>
        <w:ind w:left="142" w:firstLine="425"/>
        <w:rPr>
          <w:rFonts w:ascii="Times New Roman" w:hAnsi="Times New Roman" w:cs="Times New Roman"/>
          <w:sz w:val="28"/>
          <w:szCs w:val="28"/>
          <w:lang w:val="uk-UA"/>
        </w:rPr>
      </w:pPr>
      <w:r w:rsidRPr="002F3665">
        <w:rPr>
          <w:rFonts w:ascii="Times New Roman" w:hAnsi="Times New Roman" w:cs="Times New Roman"/>
          <w:sz w:val="28"/>
          <w:szCs w:val="28"/>
          <w:lang w:val="uk-UA" w:eastAsia="uk-UA"/>
        </w:rPr>
        <w:t xml:space="preserve">шанобливо ставитися до </w:t>
      </w:r>
      <w:r w:rsidRPr="002F3665">
        <w:rPr>
          <w:rFonts w:ascii="Times New Roman" w:hAnsi="Times New Roman" w:cs="Times New Roman"/>
          <w:sz w:val="28"/>
          <w:szCs w:val="28"/>
          <w:lang w:val="uk-UA"/>
        </w:rPr>
        <w:t>традицій, звичаїв територіальної громади, її самобутності, історії та культури;</w:t>
      </w:r>
    </w:p>
    <w:p w14:paraId="0414EFF9" w14:textId="77777777" w:rsidR="009746D0" w:rsidRPr="002F3665" w:rsidRDefault="009746D0" w:rsidP="00932A28">
      <w:pPr>
        <w:pStyle w:val="a6"/>
        <w:numPr>
          <w:ilvl w:val="0"/>
          <w:numId w:val="6"/>
        </w:numPr>
        <w:tabs>
          <w:tab w:val="left" w:pos="993"/>
        </w:tabs>
        <w:spacing w:after="0" w:line="240" w:lineRule="auto"/>
        <w:ind w:left="142" w:firstLine="425"/>
        <w:rPr>
          <w:rFonts w:ascii="Times New Roman" w:hAnsi="Times New Roman" w:cs="Times New Roman"/>
          <w:sz w:val="28"/>
          <w:szCs w:val="28"/>
          <w:lang w:val="uk-UA"/>
        </w:rPr>
      </w:pPr>
      <w:r w:rsidRPr="002F3665">
        <w:rPr>
          <w:rFonts w:ascii="Times New Roman" w:hAnsi="Times New Roman" w:cs="Times New Roman"/>
          <w:sz w:val="28"/>
          <w:szCs w:val="28"/>
          <w:lang w:val="uk-UA"/>
        </w:rPr>
        <w:lastRenderedPageBreak/>
        <w:t>сприяти сталому розвитку територіальної громади та її населених пунктів;</w:t>
      </w:r>
    </w:p>
    <w:p w14:paraId="3246D2E3" w14:textId="20C4F327" w:rsidR="009746D0" w:rsidRPr="002F3665" w:rsidRDefault="009746D0" w:rsidP="00932A28">
      <w:pPr>
        <w:pStyle w:val="a6"/>
        <w:numPr>
          <w:ilvl w:val="0"/>
          <w:numId w:val="6"/>
        </w:numPr>
        <w:tabs>
          <w:tab w:val="left" w:pos="993"/>
        </w:tabs>
        <w:spacing w:after="0" w:line="240" w:lineRule="auto"/>
        <w:ind w:left="142" w:firstLine="425"/>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w:t>
      </w:r>
      <w:r w:rsidR="00047E3E">
        <w:rPr>
          <w:rFonts w:ascii="Times New Roman" w:hAnsi="Times New Roman" w:cs="Times New Roman"/>
          <w:sz w:val="28"/>
          <w:szCs w:val="28"/>
          <w:lang w:val="uk-UA"/>
        </w:rPr>
        <w:t>Могилів-Подільського</w:t>
      </w:r>
      <w:r w:rsidRPr="002F3665">
        <w:rPr>
          <w:rFonts w:ascii="Times New Roman" w:hAnsi="Times New Roman" w:cs="Times New Roman"/>
          <w:sz w:val="28"/>
          <w:szCs w:val="28"/>
          <w:lang w:val="uk-UA"/>
        </w:rPr>
        <w:t xml:space="preserve"> району та </w:t>
      </w:r>
      <w:r w:rsidR="00047E3E">
        <w:rPr>
          <w:rFonts w:ascii="Times New Roman" w:hAnsi="Times New Roman" w:cs="Times New Roman"/>
          <w:sz w:val="28"/>
          <w:szCs w:val="28"/>
          <w:lang w:val="uk-UA"/>
        </w:rPr>
        <w:t xml:space="preserve">Вінницької </w:t>
      </w:r>
      <w:r w:rsidRPr="002F3665">
        <w:rPr>
          <w:rFonts w:ascii="Times New Roman" w:hAnsi="Times New Roman" w:cs="Times New Roman"/>
          <w:sz w:val="28"/>
          <w:szCs w:val="28"/>
          <w:lang w:val="uk-UA"/>
        </w:rPr>
        <w:t xml:space="preserve">області, розташованих у межах </w:t>
      </w:r>
      <w:r w:rsidR="00047E3E">
        <w:rPr>
          <w:rFonts w:ascii="Times New Roman" w:hAnsi="Times New Roman" w:cs="Times New Roman"/>
          <w:sz w:val="28"/>
          <w:szCs w:val="28"/>
          <w:lang w:val="uk-UA"/>
        </w:rPr>
        <w:t>Могилів-Подільської міської</w:t>
      </w:r>
      <w:r w:rsidRPr="002F3665">
        <w:rPr>
          <w:rFonts w:ascii="Times New Roman" w:hAnsi="Times New Roman" w:cs="Times New Roman"/>
          <w:sz w:val="28"/>
          <w:szCs w:val="28"/>
          <w:lang w:val="uk-UA"/>
        </w:rPr>
        <w:t xml:space="preserve"> територіальної громади;</w:t>
      </w:r>
      <w:r w:rsidR="00047E3E">
        <w:rPr>
          <w:rFonts w:ascii="Times New Roman" w:hAnsi="Times New Roman" w:cs="Times New Roman"/>
          <w:sz w:val="28"/>
          <w:szCs w:val="28"/>
          <w:lang w:val="uk-UA"/>
        </w:rPr>
        <w:t xml:space="preserve"> </w:t>
      </w:r>
    </w:p>
    <w:p w14:paraId="6215277A" w14:textId="77777777" w:rsidR="009746D0" w:rsidRPr="002F3665" w:rsidRDefault="009746D0" w:rsidP="00932A28">
      <w:pPr>
        <w:pStyle w:val="a6"/>
        <w:numPr>
          <w:ilvl w:val="0"/>
          <w:numId w:val="6"/>
        </w:numPr>
        <w:tabs>
          <w:tab w:val="left" w:pos="993"/>
        </w:tabs>
        <w:spacing w:after="0" w:line="240" w:lineRule="auto"/>
        <w:ind w:left="142" w:firstLine="425"/>
        <w:rPr>
          <w:rFonts w:ascii="Times New Roman" w:hAnsi="Times New Roman" w:cs="Times New Roman"/>
          <w:sz w:val="28"/>
          <w:szCs w:val="28"/>
          <w:lang w:val="uk-UA"/>
        </w:rPr>
      </w:pPr>
      <w:r w:rsidRPr="002F3665">
        <w:rPr>
          <w:rFonts w:ascii="Times New Roman" w:hAnsi="Times New Roman" w:cs="Times New Roman"/>
          <w:sz w:val="28"/>
          <w:szCs w:val="28"/>
          <w:lang w:val="uk-UA"/>
        </w:rPr>
        <w:t>поважати символіку територіальної громади і використовувати її тільки за призначенням;</w:t>
      </w:r>
    </w:p>
    <w:p w14:paraId="60986B6E" w14:textId="77777777" w:rsidR="009746D0" w:rsidRPr="002F3665" w:rsidRDefault="009746D0" w:rsidP="00932A28">
      <w:pPr>
        <w:pStyle w:val="a6"/>
        <w:numPr>
          <w:ilvl w:val="0"/>
          <w:numId w:val="6"/>
        </w:numPr>
        <w:tabs>
          <w:tab w:val="left" w:pos="993"/>
        </w:tabs>
        <w:spacing w:after="0" w:line="240" w:lineRule="auto"/>
        <w:ind w:left="142" w:firstLine="425"/>
        <w:rPr>
          <w:rFonts w:ascii="Times New Roman" w:hAnsi="Times New Roman" w:cs="Times New Roman"/>
          <w:sz w:val="28"/>
          <w:szCs w:val="28"/>
        </w:rPr>
      </w:pPr>
      <w:r w:rsidRPr="002F3665">
        <w:rPr>
          <w:rFonts w:ascii="Times New Roman" w:hAnsi="Times New Roman" w:cs="Times New Roman"/>
          <w:sz w:val="28"/>
          <w:szCs w:val="28"/>
          <w:lang w:val="uk-UA"/>
        </w:rPr>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14:paraId="525E3B51" w14:textId="77777777" w:rsidR="009746D0" w:rsidRPr="002F3665" w:rsidRDefault="009746D0" w:rsidP="006F6FCB">
      <w:pPr>
        <w:tabs>
          <w:tab w:val="left" w:pos="993"/>
        </w:tabs>
        <w:ind w:left="142" w:firstLine="425"/>
        <w:rPr>
          <w:sz w:val="28"/>
          <w:szCs w:val="28"/>
        </w:rPr>
      </w:pPr>
      <w:r w:rsidRPr="002F3665">
        <w:rPr>
          <w:sz w:val="28"/>
          <w:szCs w:val="28"/>
        </w:rPr>
        <w:t>2.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14:paraId="041682E6" w14:textId="77777777" w:rsidR="009746D0" w:rsidRPr="002F3665" w:rsidRDefault="009746D0" w:rsidP="009746D0">
      <w:pPr>
        <w:tabs>
          <w:tab w:val="left" w:pos="993"/>
        </w:tabs>
        <w:ind w:left="142" w:firstLine="425"/>
        <w:jc w:val="both"/>
        <w:rPr>
          <w:sz w:val="28"/>
          <w:szCs w:val="28"/>
        </w:rPr>
      </w:pPr>
    </w:p>
    <w:p w14:paraId="6EA85751" w14:textId="77777777" w:rsidR="009746D0" w:rsidRPr="002F3665" w:rsidRDefault="009746D0" w:rsidP="009746D0">
      <w:pPr>
        <w:ind w:firstLine="567"/>
        <w:jc w:val="both"/>
        <w:rPr>
          <w:b/>
          <w:sz w:val="28"/>
          <w:szCs w:val="28"/>
        </w:rPr>
      </w:pPr>
      <w:r w:rsidRPr="002F3665">
        <w:rPr>
          <w:b/>
          <w:sz w:val="28"/>
          <w:szCs w:val="28"/>
        </w:rPr>
        <w:t>Стаття 7. Гарантії прав жителів територіальної громади</w:t>
      </w:r>
    </w:p>
    <w:p w14:paraId="4B2AAD3F" w14:textId="77777777" w:rsidR="009746D0" w:rsidRPr="002F3665" w:rsidRDefault="009746D0" w:rsidP="00932A28">
      <w:pPr>
        <w:pStyle w:val="a6"/>
        <w:numPr>
          <w:ilvl w:val="0"/>
          <w:numId w:val="2"/>
        </w:numPr>
        <w:tabs>
          <w:tab w:val="left" w:pos="993"/>
        </w:tabs>
        <w:spacing w:after="0" w:line="240" w:lineRule="auto"/>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14:paraId="3F45163D" w14:textId="77777777" w:rsidR="009746D0" w:rsidRPr="002F3665" w:rsidRDefault="009746D0" w:rsidP="006F6FCB">
      <w:pPr>
        <w:ind w:firstLine="567"/>
        <w:rPr>
          <w:sz w:val="28"/>
          <w:szCs w:val="28"/>
        </w:rPr>
      </w:pPr>
      <w:r w:rsidRPr="002F3665">
        <w:rPr>
          <w:sz w:val="28"/>
          <w:szCs w:val="28"/>
        </w:rPr>
        <w:t>2.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14:paraId="5872FF85" w14:textId="6FC8B07C" w:rsidR="009746D0" w:rsidRPr="002F3665" w:rsidRDefault="009746D0" w:rsidP="006F6FCB">
      <w:pPr>
        <w:ind w:firstLine="567"/>
        <w:rPr>
          <w:sz w:val="28"/>
          <w:szCs w:val="28"/>
        </w:rPr>
      </w:pPr>
      <w:r w:rsidRPr="002F3665">
        <w:rPr>
          <w:sz w:val="28"/>
          <w:szCs w:val="28"/>
        </w:rPr>
        <w:t xml:space="preserve">3. 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w:t>
      </w:r>
      <w:r w:rsidRPr="00FB2864">
        <w:rPr>
          <w:sz w:val="28"/>
          <w:szCs w:val="28"/>
        </w:rPr>
        <w:t>міс</w:t>
      </w:r>
      <w:r w:rsidR="00FB2864" w:rsidRPr="00FB2864">
        <w:rPr>
          <w:sz w:val="28"/>
          <w:szCs w:val="28"/>
        </w:rPr>
        <w:t>цевого</w:t>
      </w:r>
      <w:r w:rsidRPr="002F3665">
        <w:rPr>
          <w:sz w:val="28"/>
          <w:szCs w:val="28"/>
        </w:rPr>
        <w:t xml:space="preserve"> самоврядування територіальної громади.</w:t>
      </w:r>
    </w:p>
    <w:p w14:paraId="4EC17798" w14:textId="77777777" w:rsidR="009746D0" w:rsidRPr="002F3665" w:rsidRDefault="009746D0" w:rsidP="006F6FCB">
      <w:pPr>
        <w:ind w:firstLine="567"/>
        <w:rPr>
          <w:sz w:val="28"/>
          <w:szCs w:val="28"/>
        </w:rPr>
      </w:pPr>
      <w:r w:rsidRPr="002F3665">
        <w:rPr>
          <w:sz w:val="28"/>
          <w:szCs w:val="28"/>
        </w:rPr>
        <w:t>4. 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14:paraId="6F15D9BC" w14:textId="77777777" w:rsidR="009746D0" w:rsidRPr="002F3665" w:rsidRDefault="009746D0" w:rsidP="006F6FCB">
      <w:pPr>
        <w:ind w:firstLine="567"/>
        <w:rPr>
          <w:sz w:val="28"/>
          <w:szCs w:val="28"/>
        </w:rPr>
      </w:pPr>
      <w:r w:rsidRPr="002F3665">
        <w:rPr>
          <w:sz w:val="28"/>
          <w:szCs w:val="28"/>
        </w:rPr>
        <w:t>5. Рішення та дії органів і посадових осіб місцевого самоврядування не можуть обмежувати встановлених Конституцією та законами України прав і свобод людини та громадянина.</w:t>
      </w:r>
    </w:p>
    <w:p w14:paraId="344EE122" w14:textId="77777777" w:rsidR="009746D0" w:rsidRPr="002F3665" w:rsidRDefault="009746D0" w:rsidP="006F6FCB">
      <w:pPr>
        <w:ind w:firstLine="567"/>
        <w:rPr>
          <w:sz w:val="28"/>
          <w:szCs w:val="28"/>
        </w:rPr>
      </w:pPr>
      <w:r w:rsidRPr="002F3665">
        <w:rPr>
          <w:sz w:val="28"/>
          <w:szCs w:val="28"/>
        </w:rPr>
        <w:t>6. 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14:paraId="511F951D" w14:textId="77777777" w:rsidR="00A50699" w:rsidRDefault="00A50699" w:rsidP="009746D0">
      <w:pPr>
        <w:jc w:val="center"/>
        <w:rPr>
          <w:b/>
          <w:sz w:val="28"/>
          <w:szCs w:val="28"/>
        </w:rPr>
      </w:pPr>
    </w:p>
    <w:p w14:paraId="43A8697A" w14:textId="77777777" w:rsidR="009746D0" w:rsidRPr="002F3665" w:rsidRDefault="009746D0" w:rsidP="009746D0">
      <w:pPr>
        <w:jc w:val="center"/>
        <w:rPr>
          <w:b/>
          <w:sz w:val="28"/>
          <w:szCs w:val="28"/>
        </w:rPr>
      </w:pPr>
      <w:r w:rsidRPr="002F3665">
        <w:rPr>
          <w:b/>
          <w:sz w:val="28"/>
          <w:szCs w:val="28"/>
        </w:rPr>
        <w:t>РОЗДІЛ ІІІ</w:t>
      </w:r>
    </w:p>
    <w:p w14:paraId="2EE35566" w14:textId="77777777" w:rsidR="009746D0" w:rsidRPr="002F3665" w:rsidRDefault="009746D0" w:rsidP="009746D0">
      <w:pPr>
        <w:jc w:val="center"/>
        <w:rPr>
          <w:b/>
          <w:sz w:val="28"/>
          <w:szCs w:val="28"/>
        </w:rPr>
      </w:pPr>
      <w:r w:rsidRPr="002F3665">
        <w:rPr>
          <w:b/>
          <w:sz w:val="28"/>
          <w:szCs w:val="28"/>
        </w:rPr>
        <w:t xml:space="preserve">ФОРМИ БЕЗПОСЕРЕДНЬОЇ УЧАСТІ ТЕРИТОРІАЛЬНОЇ ГРОМАДИ </w:t>
      </w:r>
    </w:p>
    <w:p w14:paraId="624FE8FE" w14:textId="77777777" w:rsidR="009746D0" w:rsidRPr="002F3665" w:rsidRDefault="009746D0" w:rsidP="009746D0">
      <w:pPr>
        <w:jc w:val="center"/>
        <w:rPr>
          <w:b/>
          <w:sz w:val="28"/>
          <w:szCs w:val="28"/>
        </w:rPr>
      </w:pPr>
      <w:r w:rsidRPr="002F3665">
        <w:rPr>
          <w:b/>
          <w:sz w:val="28"/>
          <w:szCs w:val="28"/>
        </w:rPr>
        <w:t>У ВИРІШЕННІ ПИТАНЬ МІСЦЕВОГО ЗНАЧЕННЯ</w:t>
      </w:r>
    </w:p>
    <w:p w14:paraId="2EAA484B" w14:textId="77777777" w:rsidR="009746D0" w:rsidRPr="002F3665" w:rsidRDefault="009746D0" w:rsidP="009746D0">
      <w:pPr>
        <w:ind w:firstLine="567"/>
        <w:jc w:val="both"/>
        <w:rPr>
          <w:b/>
          <w:sz w:val="28"/>
          <w:szCs w:val="28"/>
        </w:rPr>
      </w:pPr>
    </w:p>
    <w:p w14:paraId="55A42DED" w14:textId="77777777" w:rsidR="009746D0" w:rsidRPr="002F3665" w:rsidRDefault="009746D0" w:rsidP="00543B07">
      <w:pPr>
        <w:ind w:firstLine="567"/>
        <w:rPr>
          <w:b/>
          <w:sz w:val="28"/>
          <w:szCs w:val="28"/>
        </w:rPr>
      </w:pPr>
      <w:r w:rsidRPr="002F3665">
        <w:rPr>
          <w:b/>
          <w:sz w:val="28"/>
          <w:szCs w:val="28"/>
        </w:rPr>
        <w:t>Стаття 8. Форми безпосередньої участі територіальної громади у вирішенні питань місцевого значення</w:t>
      </w:r>
    </w:p>
    <w:p w14:paraId="1682BE48" w14:textId="77777777" w:rsidR="009746D0" w:rsidRPr="002F3665" w:rsidRDefault="009746D0" w:rsidP="006F6FCB">
      <w:pPr>
        <w:ind w:firstLine="567"/>
        <w:rPr>
          <w:sz w:val="28"/>
          <w:szCs w:val="28"/>
        </w:rPr>
      </w:pPr>
      <w:r w:rsidRPr="002F3665">
        <w:rPr>
          <w:sz w:val="28"/>
          <w:szCs w:val="28"/>
        </w:rPr>
        <w:t>1. Формами безпосередньої участі територіальної громади у вирішенні питань місцевого значення є:</w:t>
      </w:r>
    </w:p>
    <w:p w14:paraId="30CA9A30" w14:textId="77777777" w:rsidR="009746D0" w:rsidRPr="002F3665" w:rsidRDefault="009746D0" w:rsidP="00932A28">
      <w:pPr>
        <w:pStyle w:val="a6"/>
        <w:numPr>
          <w:ilvl w:val="0"/>
          <w:numId w:val="7"/>
        </w:numPr>
        <w:spacing w:after="0" w:line="240" w:lineRule="auto"/>
        <w:rPr>
          <w:rFonts w:ascii="Times New Roman" w:hAnsi="Times New Roman" w:cs="Times New Roman"/>
          <w:color w:val="000000"/>
          <w:sz w:val="28"/>
          <w:szCs w:val="28"/>
          <w:lang w:val="uk-UA"/>
        </w:rPr>
      </w:pPr>
      <w:r w:rsidRPr="002F3665">
        <w:rPr>
          <w:rFonts w:ascii="Times New Roman" w:hAnsi="Times New Roman" w:cs="Times New Roman"/>
          <w:color w:val="000000"/>
          <w:sz w:val="28"/>
          <w:szCs w:val="28"/>
          <w:lang w:val="uk-UA"/>
        </w:rPr>
        <w:t>місцеві вибори;</w:t>
      </w:r>
    </w:p>
    <w:p w14:paraId="6789E898" w14:textId="77777777" w:rsidR="009746D0" w:rsidRPr="002F3665" w:rsidRDefault="009746D0" w:rsidP="00932A28">
      <w:pPr>
        <w:pStyle w:val="a6"/>
        <w:numPr>
          <w:ilvl w:val="0"/>
          <w:numId w:val="7"/>
        </w:numPr>
        <w:spacing w:after="0" w:line="240" w:lineRule="auto"/>
        <w:rPr>
          <w:rFonts w:ascii="Times New Roman" w:hAnsi="Times New Roman" w:cs="Times New Roman"/>
          <w:color w:val="000000"/>
          <w:sz w:val="28"/>
          <w:szCs w:val="28"/>
          <w:lang w:val="uk-UA"/>
        </w:rPr>
      </w:pPr>
      <w:r w:rsidRPr="002F3665">
        <w:rPr>
          <w:rFonts w:ascii="Times New Roman" w:hAnsi="Times New Roman" w:cs="Times New Roman"/>
          <w:color w:val="000000"/>
          <w:sz w:val="28"/>
          <w:szCs w:val="28"/>
          <w:lang w:val="uk-UA"/>
        </w:rPr>
        <w:lastRenderedPageBreak/>
        <w:t>місцевий референдум;</w:t>
      </w:r>
    </w:p>
    <w:p w14:paraId="30AD0229" w14:textId="77777777" w:rsidR="009746D0" w:rsidRPr="002F3665" w:rsidRDefault="009746D0" w:rsidP="00932A28">
      <w:pPr>
        <w:pStyle w:val="a6"/>
        <w:numPr>
          <w:ilvl w:val="0"/>
          <w:numId w:val="7"/>
        </w:numPr>
        <w:spacing w:after="0" w:line="240" w:lineRule="auto"/>
        <w:rPr>
          <w:rFonts w:ascii="Times New Roman" w:hAnsi="Times New Roman" w:cs="Times New Roman"/>
          <w:color w:val="000000"/>
          <w:sz w:val="28"/>
          <w:szCs w:val="28"/>
          <w:lang w:val="uk-UA"/>
        </w:rPr>
      </w:pPr>
      <w:r w:rsidRPr="002F3665">
        <w:rPr>
          <w:rFonts w:ascii="Times New Roman" w:hAnsi="Times New Roman" w:cs="Times New Roman"/>
          <w:color w:val="000000"/>
          <w:sz w:val="28"/>
          <w:szCs w:val="28"/>
          <w:lang w:val="uk-UA"/>
        </w:rPr>
        <w:t>загальні збори громадян за місцем проживання;</w:t>
      </w:r>
    </w:p>
    <w:p w14:paraId="7838AACB" w14:textId="77777777" w:rsidR="009746D0" w:rsidRPr="002F3665" w:rsidRDefault="009746D0" w:rsidP="00932A28">
      <w:pPr>
        <w:pStyle w:val="a6"/>
        <w:numPr>
          <w:ilvl w:val="0"/>
          <w:numId w:val="7"/>
        </w:numPr>
        <w:spacing w:after="0" w:line="240" w:lineRule="auto"/>
        <w:rPr>
          <w:rFonts w:ascii="Times New Roman" w:hAnsi="Times New Roman" w:cs="Times New Roman"/>
          <w:color w:val="000000"/>
          <w:sz w:val="28"/>
          <w:szCs w:val="28"/>
          <w:lang w:val="uk-UA"/>
        </w:rPr>
      </w:pPr>
      <w:r w:rsidRPr="002F3665">
        <w:rPr>
          <w:rFonts w:ascii="Times New Roman" w:hAnsi="Times New Roman" w:cs="Times New Roman"/>
          <w:color w:val="000000"/>
          <w:sz w:val="28"/>
          <w:szCs w:val="28"/>
          <w:lang w:val="uk-UA"/>
        </w:rPr>
        <w:t>місцеві ініціативи;</w:t>
      </w:r>
    </w:p>
    <w:p w14:paraId="30FD2E06" w14:textId="77777777" w:rsidR="009746D0" w:rsidRPr="002F3665" w:rsidRDefault="009746D0" w:rsidP="00932A28">
      <w:pPr>
        <w:pStyle w:val="a6"/>
        <w:numPr>
          <w:ilvl w:val="0"/>
          <w:numId w:val="7"/>
        </w:numPr>
        <w:spacing w:after="0" w:line="240" w:lineRule="auto"/>
        <w:rPr>
          <w:rFonts w:ascii="Times New Roman" w:hAnsi="Times New Roman" w:cs="Times New Roman"/>
          <w:color w:val="000000"/>
          <w:sz w:val="28"/>
          <w:szCs w:val="28"/>
          <w:lang w:val="uk-UA"/>
        </w:rPr>
      </w:pPr>
      <w:r w:rsidRPr="002F3665">
        <w:rPr>
          <w:rFonts w:ascii="Times New Roman" w:hAnsi="Times New Roman" w:cs="Times New Roman"/>
          <w:color w:val="000000"/>
          <w:sz w:val="28"/>
          <w:szCs w:val="28"/>
          <w:lang w:val="uk-UA"/>
        </w:rPr>
        <w:t>громадські слухання;</w:t>
      </w:r>
    </w:p>
    <w:p w14:paraId="2D1D718F" w14:textId="77777777" w:rsidR="009746D0" w:rsidRPr="002F3665" w:rsidRDefault="009746D0" w:rsidP="00932A28">
      <w:pPr>
        <w:pStyle w:val="a6"/>
        <w:numPr>
          <w:ilvl w:val="0"/>
          <w:numId w:val="7"/>
        </w:numPr>
        <w:spacing w:after="0" w:line="240" w:lineRule="auto"/>
        <w:rPr>
          <w:rFonts w:ascii="Times New Roman" w:hAnsi="Times New Roman" w:cs="Times New Roman"/>
          <w:color w:val="000000"/>
          <w:sz w:val="28"/>
          <w:szCs w:val="28"/>
          <w:lang w:val="uk-UA"/>
        </w:rPr>
      </w:pPr>
      <w:r w:rsidRPr="002F3665">
        <w:rPr>
          <w:rFonts w:ascii="Times New Roman" w:hAnsi="Times New Roman" w:cs="Times New Roman"/>
          <w:color w:val="000000"/>
          <w:sz w:val="28"/>
          <w:szCs w:val="28"/>
          <w:lang w:val="uk-UA"/>
        </w:rPr>
        <w:t>консультації з громадськістю;</w:t>
      </w:r>
    </w:p>
    <w:p w14:paraId="5D9A49B3" w14:textId="77777777" w:rsidR="009746D0" w:rsidRPr="002F3665" w:rsidRDefault="009746D0" w:rsidP="00932A28">
      <w:pPr>
        <w:pStyle w:val="a6"/>
        <w:numPr>
          <w:ilvl w:val="0"/>
          <w:numId w:val="7"/>
        </w:numPr>
        <w:spacing w:after="0" w:line="240" w:lineRule="auto"/>
        <w:rPr>
          <w:rFonts w:ascii="Times New Roman" w:hAnsi="Times New Roman" w:cs="Times New Roman"/>
          <w:color w:val="000000"/>
          <w:sz w:val="28"/>
          <w:szCs w:val="28"/>
          <w:lang w:val="uk-UA"/>
        </w:rPr>
      </w:pPr>
      <w:r w:rsidRPr="002F3665">
        <w:rPr>
          <w:rFonts w:ascii="Times New Roman" w:hAnsi="Times New Roman" w:cs="Times New Roman"/>
          <w:color w:val="000000"/>
          <w:sz w:val="28"/>
          <w:szCs w:val="28"/>
          <w:lang w:val="uk-UA"/>
        </w:rPr>
        <w:t>участь у консультативно-дорадчих органах, утворених при органах місцевого самоврядування;</w:t>
      </w:r>
    </w:p>
    <w:p w14:paraId="030A2E33" w14:textId="77777777" w:rsidR="009746D0" w:rsidRPr="006F6FCB" w:rsidRDefault="009746D0" w:rsidP="00932A28">
      <w:pPr>
        <w:pStyle w:val="a6"/>
        <w:numPr>
          <w:ilvl w:val="0"/>
          <w:numId w:val="7"/>
        </w:numPr>
        <w:spacing w:after="0" w:line="240" w:lineRule="auto"/>
        <w:rPr>
          <w:rFonts w:ascii="Times New Roman" w:hAnsi="Times New Roman" w:cs="Times New Roman"/>
          <w:color w:val="000000"/>
          <w:sz w:val="28"/>
          <w:szCs w:val="28"/>
          <w:lang w:val="uk-UA"/>
        </w:rPr>
      </w:pPr>
      <w:r w:rsidRPr="002F3665">
        <w:rPr>
          <w:rFonts w:ascii="Times New Roman" w:hAnsi="Times New Roman" w:cs="Times New Roman"/>
          <w:sz w:val="28"/>
          <w:szCs w:val="28"/>
        </w:rPr>
        <w:t xml:space="preserve">участь </w:t>
      </w:r>
      <w:r w:rsidRPr="002F3665">
        <w:rPr>
          <w:rFonts w:ascii="Times New Roman" w:hAnsi="Times New Roman" w:cs="Times New Roman"/>
          <w:sz w:val="28"/>
          <w:szCs w:val="28"/>
          <w:lang w:val="uk-UA"/>
        </w:rPr>
        <w:t xml:space="preserve">у роботі контрольно-наглядових органів </w:t>
      </w:r>
      <w:r w:rsidRPr="002F3665">
        <w:rPr>
          <w:rFonts w:ascii="Times New Roman" w:hAnsi="Times New Roman" w:cs="Times New Roman"/>
          <w:color w:val="000000"/>
          <w:sz w:val="28"/>
          <w:szCs w:val="28"/>
          <w:lang w:val="uk-UA"/>
        </w:rPr>
        <w:t xml:space="preserve">юридичних осіб публічного права, утворених за </w:t>
      </w:r>
      <w:r w:rsidRPr="006F6FCB">
        <w:rPr>
          <w:rFonts w:ascii="Times New Roman" w:hAnsi="Times New Roman" w:cs="Times New Roman"/>
          <w:color w:val="000000"/>
          <w:sz w:val="28"/>
          <w:szCs w:val="28"/>
          <w:lang w:val="uk-UA"/>
        </w:rPr>
        <w:t>рішенням</w:t>
      </w:r>
      <w:proofErr w:type="gramStart"/>
      <w:r w:rsidRPr="006F6FCB">
        <w:rPr>
          <w:rFonts w:ascii="Times New Roman" w:hAnsi="Times New Roman" w:cs="Times New Roman"/>
          <w:color w:val="000000"/>
          <w:sz w:val="28"/>
          <w:szCs w:val="28"/>
          <w:lang w:val="uk-UA"/>
        </w:rPr>
        <w:t xml:space="preserve"> Р</w:t>
      </w:r>
      <w:proofErr w:type="gramEnd"/>
      <w:r w:rsidRPr="006F6FCB">
        <w:rPr>
          <w:rFonts w:ascii="Times New Roman" w:hAnsi="Times New Roman" w:cs="Times New Roman"/>
          <w:color w:val="000000"/>
          <w:sz w:val="28"/>
          <w:szCs w:val="28"/>
          <w:lang w:val="uk-UA"/>
        </w:rPr>
        <w:t>ади;</w:t>
      </w:r>
    </w:p>
    <w:p w14:paraId="2ECE558A" w14:textId="77777777" w:rsidR="009746D0" w:rsidRPr="002F3665" w:rsidRDefault="009746D0" w:rsidP="00932A28">
      <w:pPr>
        <w:pStyle w:val="a6"/>
        <w:numPr>
          <w:ilvl w:val="0"/>
          <w:numId w:val="7"/>
        </w:numPr>
        <w:tabs>
          <w:tab w:val="left" w:pos="993"/>
        </w:tabs>
        <w:spacing w:after="0" w:line="240" w:lineRule="auto"/>
        <w:rPr>
          <w:rFonts w:ascii="Times New Roman" w:hAnsi="Times New Roman" w:cs="Times New Roman"/>
          <w:color w:val="000000"/>
          <w:sz w:val="28"/>
          <w:szCs w:val="28"/>
          <w:lang w:val="uk-UA"/>
        </w:rPr>
      </w:pPr>
      <w:r w:rsidRPr="002F3665">
        <w:rPr>
          <w:rFonts w:ascii="Times New Roman" w:hAnsi="Times New Roman" w:cs="Times New Roman"/>
          <w:color w:val="000000"/>
          <w:sz w:val="28"/>
          <w:szCs w:val="28"/>
          <w:lang w:val="uk-UA"/>
        </w:rPr>
        <w:t>участь у створенні та діяльності органів самоорганізації населення;</w:t>
      </w:r>
    </w:p>
    <w:p w14:paraId="3CB46201" w14:textId="77777777" w:rsidR="009746D0" w:rsidRPr="002F3665" w:rsidRDefault="009746D0" w:rsidP="00932A28">
      <w:pPr>
        <w:pStyle w:val="a6"/>
        <w:numPr>
          <w:ilvl w:val="0"/>
          <w:numId w:val="7"/>
        </w:numPr>
        <w:tabs>
          <w:tab w:val="left" w:pos="993"/>
        </w:tabs>
        <w:spacing w:after="0" w:line="240" w:lineRule="auto"/>
        <w:rPr>
          <w:rFonts w:ascii="Times New Roman" w:hAnsi="Times New Roman" w:cs="Times New Roman"/>
          <w:color w:val="000000"/>
          <w:sz w:val="28"/>
          <w:szCs w:val="28"/>
          <w:lang w:val="uk-UA"/>
        </w:rPr>
      </w:pPr>
      <w:r w:rsidRPr="002F3665">
        <w:rPr>
          <w:rFonts w:ascii="Times New Roman" w:hAnsi="Times New Roman" w:cs="Times New Roman"/>
          <w:sz w:val="28"/>
          <w:szCs w:val="28"/>
          <w:lang w:val="uk-UA"/>
        </w:rPr>
        <w:t>інші форми участі, передбачені законодавством.</w:t>
      </w:r>
    </w:p>
    <w:p w14:paraId="6F209627" w14:textId="77777777" w:rsidR="009746D0" w:rsidRPr="002F3665" w:rsidRDefault="009746D0" w:rsidP="00932A28">
      <w:pPr>
        <w:pStyle w:val="a6"/>
        <w:numPr>
          <w:ilvl w:val="0"/>
          <w:numId w:val="2"/>
        </w:numPr>
        <w:tabs>
          <w:tab w:val="left" w:pos="993"/>
        </w:tabs>
        <w:spacing w:after="0" w:line="240" w:lineRule="auto"/>
        <w:ind w:left="142" w:firstLine="425"/>
        <w:rPr>
          <w:rFonts w:ascii="Times New Roman" w:hAnsi="Times New Roman" w:cs="Times New Roman"/>
          <w:color w:val="000000"/>
          <w:sz w:val="28"/>
          <w:szCs w:val="28"/>
          <w:lang w:val="uk-UA"/>
        </w:rPr>
      </w:pPr>
      <w:r w:rsidRPr="002F3665">
        <w:rPr>
          <w:rFonts w:ascii="Times New Roman" w:hAnsi="Times New Roman" w:cs="Times New Roman"/>
          <w:sz w:val="28"/>
          <w:szCs w:val="28"/>
          <w:lang w:val="uk-UA"/>
        </w:rPr>
        <w:t>Можливість використання особою певної форми участі у вирішенні питань місцевого значення визначається Конституцією та законами України.</w:t>
      </w:r>
    </w:p>
    <w:p w14:paraId="502D558C" w14:textId="77777777" w:rsidR="009746D0" w:rsidRPr="002F3665" w:rsidRDefault="009746D0" w:rsidP="009746D0">
      <w:pPr>
        <w:ind w:firstLine="567"/>
        <w:jc w:val="both"/>
        <w:rPr>
          <w:b/>
          <w:sz w:val="28"/>
          <w:szCs w:val="28"/>
        </w:rPr>
      </w:pPr>
    </w:p>
    <w:p w14:paraId="7637AD9A" w14:textId="77777777" w:rsidR="009746D0" w:rsidRPr="002F3665" w:rsidRDefault="009746D0" w:rsidP="009746D0">
      <w:pPr>
        <w:ind w:firstLine="567"/>
        <w:jc w:val="both"/>
        <w:rPr>
          <w:b/>
          <w:sz w:val="28"/>
          <w:szCs w:val="28"/>
        </w:rPr>
      </w:pPr>
      <w:r w:rsidRPr="002F3665">
        <w:rPr>
          <w:b/>
          <w:sz w:val="28"/>
          <w:szCs w:val="28"/>
        </w:rPr>
        <w:t>Стаття 9. Місцеві вибори та місцевий референдум</w:t>
      </w:r>
    </w:p>
    <w:p w14:paraId="510BF3AA" w14:textId="77777777" w:rsidR="009746D0" w:rsidRPr="002F3665" w:rsidRDefault="009746D0" w:rsidP="009746D0">
      <w:pPr>
        <w:ind w:firstLine="567"/>
        <w:jc w:val="both"/>
        <w:rPr>
          <w:sz w:val="28"/>
          <w:szCs w:val="28"/>
        </w:rPr>
      </w:pPr>
      <w:r w:rsidRPr="002F3665">
        <w:rPr>
          <w:sz w:val="28"/>
          <w:szCs w:val="28"/>
        </w:rPr>
        <w:t>Засади, організація і порядок проведення місцевого референдуму та місцевих виборів визначаються законами України.</w:t>
      </w:r>
    </w:p>
    <w:p w14:paraId="528FB160" w14:textId="77777777" w:rsidR="009746D0" w:rsidRPr="002F3665" w:rsidRDefault="009746D0" w:rsidP="009746D0">
      <w:pPr>
        <w:ind w:firstLine="567"/>
        <w:jc w:val="both"/>
        <w:rPr>
          <w:sz w:val="28"/>
          <w:szCs w:val="28"/>
        </w:rPr>
      </w:pPr>
    </w:p>
    <w:p w14:paraId="6D9489F0" w14:textId="77777777" w:rsidR="009746D0" w:rsidRPr="002F3665" w:rsidRDefault="009746D0" w:rsidP="009746D0">
      <w:pPr>
        <w:ind w:firstLine="567"/>
        <w:jc w:val="both"/>
        <w:rPr>
          <w:b/>
          <w:sz w:val="28"/>
          <w:szCs w:val="28"/>
        </w:rPr>
      </w:pPr>
      <w:r w:rsidRPr="002F3665">
        <w:rPr>
          <w:b/>
          <w:sz w:val="28"/>
          <w:szCs w:val="28"/>
        </w:rPr>
        <w:t>Стаття 10. Загальні збори громадян за місцем проживання</w:t>
      </w:r>
    </w:p>
    <w:p w14:paraId="767CA2C3" w14:textId="77777777" w:rsidR="009746D0" w:rsidRPr="002F3665" w:rsidRDefault="009746D0" w:rsidP="006F6FCB">
      <w:pPr>
        <w:ind w:firstLine="567"/>
        <w:rPr>
          <w:sz w:val="28"/>
          <w:szCs w:val="28"/>
        </w:rPr>
      </w:pPr>
      <w:r w:rsidRPr="002F3665">
        <w:rPr>
          <w:sz w:val="28"/>
          <w:szCs w:val="28"/>
        </w:rPr>
        <w:t>1. Загальні збори громадян за місцем проживання є формою їх безпосередньої участі у вирішенні питань місцевого значення.</w:t>
      </w:r>
    </w:p>
    <w:p w14:paraId="267D064E" w14:textId="5032BBDE" w:rsidR="009746D0" w:rsidRPr="00933F7D" w:rsidRDefault="009746D0" w:rsidP="006F6FCB">
      <w:pPr>
        <w:ind w:firstLine="567"/>
        <w:rPr>
          <w:color w:val="FF0000"/>
          <w:sz w:val="28"/>
          <w:szCs w:val="28"/>
        </w:rPr>
      </w:pPr>
      <w:r w:rsidRPr="002F3665">
        <w:rPr>
          <w:sz w:val="28"/>
          <w:szCs w:val="28"/>
        </w:rPr>
        <w:t>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w:t>
      </w:r>
      <w:r w:rsidR="006F6FCB">
        <w:rPr>
          <w:sz w:val="28"/>
          <w:szCs w:val="28"/>
        </w:rPr>
        <w:t xml:space="preserve"> </w:t>
      </w:r>
      <w:r w:rsidRPr="002F3665">
        <w:rPr>
          <w:sz w:val="28"/>
          <w:szCs w:val="28"/>
        </w:rPr>
        <w:t>особами місцевого самоврядування визначається Положенням про загальні збори громадян за місцем проживання</w:t>
      </w:r>
      <w:r w:rsidRPr="0090551E">
        <w:rPr>
          <w:color w:val="000000" w:themeColor="text1"/>
          <w:sz w:val="28"/>
          <w:szCs w:val="28"/>
        </w:rPr>
        <w:t xml:space="preserve">, що є додатком </w:t>
      </w:r>
      <w:r w:rsidR="0090551E" w:rsidRPr="0090551E">
        <w:rPr>
          <w:color w:val="000000" w:themeColor="text1"/>
          <w:sz w:val="28"/>
          <w:szCs w:val="28"/>
        </w:rPr>
        <w:t>1</w:t>
      </w:r>
      <w:r w:rsidR="009C17A0" w:rsidRPr="0090551E">
        <w:rPr>
          <w:color w:val="000000" w:themeColor="text1"/>
          <w:sz w:val="28"/>
          <w:szCs w:val="28"/>
        </w:rPr>
        <w:t xml:space="preserve"> </w:t>
      </w:r>
      <w:r w:rsidRPr="0090551E">
        <w:rPr>
          <w:color w:val="000000" w:themeColor="text1"/>
          <w:sz w:val="28"/>
          <w:szCs w:val="28"/>
        </w:rPr>
        <w:t>до цього Статуту.</w:t>
      </w:r>
    </w:p>
    <w:p w14:paraId="2567B4BB" w14:textId="77777777" w:rsidR="009746D0" w:rsidRPr="002F3665" w:rsidRDefault="009746D0" w:rsidP="006F6FCB">
      <w:pPr>
        <w:ind w:firstLine="596"/>
        <w:rPr>
          <w:b/>
          <w:sz w:val="28"/>
          <w:szCs w:val="28"/>
        </w:rPr>
      </w:pPr>
    </w:p>
    <w:p w14:paraId="168D2DF9" w14:textId="77777777" w:rsidR="009746D0" w:rsidRPr="002F3665" w:rsidRDefault="009746D0" w:rsidP="009746D0">
      <w:pPr>
        <w:ind w:firstLine="596"/>
        <w:jc w:val="both"/>
        <w:rPr>
          <w:b/>
          <w:sz w:val="28"/>
          <w:szCs w:val="28"/>
        </w:rPr>
      </w:pPr>
      <w:r w:rsidRPr="002F3665">
        <w:rPr>
          <w:b/>
          <w:sz w:val="28"/>
          <w:szCs w:val="28"/>
        </w:rPr>
        <w:t>Стаття 11. Місцеві ініціативи</w:t>
      </w:r>
    </w:p>
    <w:p w14:paraId="41295A3C" w14:textId="77777777" w:rsidR="009746D0" w:rsidRPr="002F3665" w:rsidRDefault="009746D0" w:rsidP="009C17A0">
      <w:pPr>
        <w:ind w:firstLine="567"/>
        <w:rPr>
          <w:sz w:val="28"/>
          <w:szCs w:val="28"/>
        </w:rPr>
      </w:pPr>
      <w:r w:rsidRPr="002F3665">
        <w:rPr>
          <w:sz w:val="28"/>
          <w:szCs w:val="28"/>
        </w:rPr>
        <w:t xml:space="preserve">1. 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14:paraId="6A779326" w14:textId="724115EF" w:rsidR="009746D0" w:rsidRPr="0090551E" w:rsidRDefault="009746D0" w:rsidP="009C17A0">
      <w:pPr>
        <w:ind w:firstLine="567"/>
        <w:rPr>
          <w:color w:val="000000" w:themeColor="text1"/>
          <w:sz w:val="28"/>
          <w:szCs w:val="28"/>
        </w:rPr>
      </w:pPr>
      <w:r w:rsidRPr="002F3665">
        <w:rPr>
          <w:sz w:val="28"/>
          <w:szCs w:val="28"/>
        </w:rPr>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в </w:t>
      </w:r>
      <w:r w:rsidR="00047E3E">
        <w:rPr>
          <w:sz w:val="28"/>
          <w:szCs w:val="28"/>
        </w:rPr>
        <w:t>Могилів-Подільській міській</w:t>
      </w:r>
      <w:r w:rsidRPr="002F3665">
        <w:rPr>
          <w:sz w:val="28"/>
          <w:szCs w:val="28"/>
        </w:rPr>
        <w:t xml:space="preserve"> територіальній громаді, </w:t>
      </w:r>
      <w:r w:rsidRPr="0090551E">
        <w:rPr>
          <w:color w:val="000000" w:themeColor="text1"/>
          <w:sz w:val="28"/>
          <w:szCs w:val="28"/>
        </w:rPr>
        <w:t>що є додатком</w:t>
      </w:r>
      <w:r w:rsidR="0090551E" w:rsidRPr="0090551E">
        <w:rPr>
          <w:color w:val="000000" w:themeColor="text1"/>
          <w:sz w:val="28"/>
          <w:szCs w:val="28"/>
        </w:rPr>
        <w:t xml:space="preserve"> 2</w:t>
      </w:r>
      <w:r w:rsidRPr="0090551E">
        <w:rPr>
          <w:color w:val="000000" w:themeColor="text1"/>
          <w:sz w:val="28"/>
          <w:szCs w:val="28"/>
        </w:rPr>
        <w:t xml:space="preserve"> до цього Статуту. </w:t>
      </w:r>
    </w:p>
    <w:p w14:paraId="08551377" w14:textId="77777777" w:rsidR="009746D0" w:rsidRPr="002F3665" w:rsidRDefault="009746D0" w:rsidP="009746D0">
      <w:pPr>
        <w:ind w:firstLine="567"/>
        <w:jc w:val="both"/>
        <w:rPr>
          <w:sz w:val="28"/>
          <w:szCs w:val="28"/>
        </w:rPr>
      </w:pPr>
    </w:p>
    <w:p w14:paraId="42D87CF8" w14:textId="77777777" w:rsidR="009746D0" w:rsidRPr="002F3665" w:rsidRDefault="009746D0" w:rsidP="009746D0">
      <w:pPr>
        <w:ind w:firstLine="567"/>
        <w:jc w:val="both"/>
        <w:rPr>
          <w:b/>
          <w:sz w:val="28"/>
          <w:szCs w:val="28"/>
        </w:rPr>
      </w:pPr>
      <w:r w:rsidRPr="002F3665">
        <w:rPr>
          <w:b/>
          <w:sz w:val="28"/>
          <w:szCs w:val="28"/>
        </w:rPr>
        <w:t>Стаття 12. Громадські слухання</w:t>
      </w:r>
    </w:p>
    <w:p w14:paraId="063F0D8A" w14:textId="77777777" w:rsidR="009746D0" w:rsidRPr="002F3665" w:rsidRDefault="009746D0" w:rsidP="009C17A0">
      <w:pPr>
        <w:ind w:firstLine="567"/>
        <w:rPr>
          <w:sz w:val="28"/>
          <w:szCs w:val="28"/>
        </w:rPr>
      </w:pPr>
      <w:r w:rsidRPr="002F3665">
        <w:rPr>
          <w:sz w:val="28"/>
          <w:szCs w:val="28"/>
        </w:rPr>
        <w:t>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3BF719A3" w14:textId="77777777" w:rsidR="009746D0" w:rsidRPr="002F3665" w:rsidRDefault="009746D0" w:rsidP="009C17A0">
      <w:pPr>
        <w:ind w:firstLine="567"/>
        <w:rPr>
          <w:sz w:val="28"/>
          <w:szCs w:val="28"/>
        </w:rPr>
      </w:pPr>
      <w:r w:rsidRPr="002F3665">
        <w:rPr>
          <w:sz w:val="28"/>
          <w:szCs w:val="28"/>
        </w:rPr>
        <w:t>2. Предметом громадських слухань можуть бути будь-які питання, віднесені Конституцією та законами України до відання місцевого самоврядування.</w:t>
      </w:r>
    </w:p>
    <w:p w14:paraId="119F4607" w14:textId="77777777" w:rsidR="009746D0" w:rsidRPr="002F3665" w:rsidRDefault="009746D0" w:rsidP="009C17A0">
      <w:pPr>
        <w:ind w:firstLine="567"/>
        <w:rPr>
          <w:sz w:val="28"/>
          <w:szCs w:val="28"/>
        </w:rPr>
      </w:pPr>
      <w:r w:rsidRPr="002F3665">
        <w:rPr>
          <w:sz w:val="28"/>
          <w:szCs w:val="28"/>
        </w:rPr>
        <w:t>3. Пропозиції, які вносяться за результатами громадських слухань, підлягають обов’язковому розгляду органами місцевого самоврядування.</w:t>
      </w:r>
    </w:p>
    <w:p w14:paraId="264E3CC8" w14:textId="258A54E4" w:rsidR="009746D0" w:rsidRPr="00A607D2" w:rsidRDefault="009746D0" w:rsidP="009C17A0">
      <w:pPr>
        <w:ind w:firstLine="567"/>
        <w:rPr>
          <w:color w:val="FF0000"/>
          <w:sz w:val="28"/>
          <w:szCs w:val="28"/>
        </w:rPr>
      </w:pPr>
      <w:r w:rsidRPr="002F3665">
        <w:rPr>
          <w:sz w:val="28"/>
          <w:szCs w:val="28"/>
        </w:rPr>
        <w:t xml:space="preserve">4. Порядок ініціювання, організації, проведення громадських слухань та врахування їх результатів органами та посадовими особами місцевого </w:t>
      </w:r>
      <w:r w:rsidRPr="002F3665">
        <w:rPr>
          <w:sz w:val="28"/>
          <w:szCs w:val="28"/>
        </w:rPr>
        <w:lastRenderedPageBreak/>
        <w:t xml:space="preserve">самоврядування визначається Положенням про громадські слухання в </w:t>
      </w:r>
      <w:r w:rsidR="0040141C">
        <w:rPr>
          <w:sz w:val="28"/>
          <w:szCs w:val="28"/>
        </w:rPr>
        <w:t>Могилів-Подільській міській</w:t>
      </w:r>
      <w:r w:rsidR="0040141C" w:rsidRPr="002F3665">
        <w:rPr>
          <w:sz w:val="28"/>
          <w:szCs w:val="28"/>
        </w:rPr>
        <w:t xml:space="preserve"> </w:t>
      </w:r>
      <w:r w:rsidRPr="002F3665">
        <w:rPr>
          <w:sz w:val="28"/>
          <w:szCs w:val="28"/>
        </w:rPr>
        <w:t xml:space="preserve">територіальній громаді, </w:t>
      </w:r>
      <w:r w:rsidRPr="0090551E">
        <w:rPr>
          <w:color w:val="000000" w:themeColor="text1"/>
          <w:sz w:val="28"/>
          <w:szCs w:val="28"/>
        </w:rPr>
        <w:t xml:space="preserve">що є додатком </w:t>
      </w:r>
      <w:r w:rsidR="0090551E" w:rsidRPr="0090551E">
        <w:rPr>
          <w:color w:val="000000" w:themeColor="text1"/>
          <w:sz w:val="28"/>
          <w:szCs w:val="28"/>
        </w:rPr>
        <w:t>3</w:t>
      </w:r>
      <w:r w:rsidR="009C17A0" w:rsidRPr="0090551E">
        <w:rPr>
          <w:color w:val="000000" w:themeColor="text1"/>
          <w:sz w:val="28"/>
          <w:szCs w:val="28"/>
        </w:rPr>
        <w:t xml:space="preserve"> </w:t>
      </w:r>
      <w:r w:rsidRPr="0090551E">
        <w:rPr>
          <w:color w:val="000000" w:themeColor="text1"/>
          <w:sz w:val="28"/>
          <w:szCs w:val="28"/>
        </w:rPr>
        <w:t>до цього Статуту.</w:t>
      </w:r>
    </w:p>
    <w:p w14:paraId="6E0921C2" w14:textId="77777777" w:rsidR="0090551E" w:rsidRDefault="0090551E" w:rsidP="00CD37FA">
      <w:pPr>
        <w:jc w:val="both"/>
        <w:rPr>
          <w:b/>
          <w:sz w:val="28"/>
          <w:szCs w:val="28"/>
        </w:rPr>
      </w:pPr>
    </w:p>
    <w:p w14:paraId="5CE4A6A6" w14:textId="4039373E" w:rsidR="009746D0" w:rsidRPr="002F3665" w:rsidRDefault="009746D0" w:rsidP="009746D0">
      <w:pPr>
        <w:ind w:firstLine="567"/>
        <w:jc w:val="both"/>
        <w:rPr>
          <w:sz w:val="28"/>
          <w:szCs w:val="28"/>
        </w:rPr>
      </w:pPr>
      <w:r w:rsidRPr="002F3665">
        <w:rPr>
          <w:b/>
          <w:sz w:val="28"/>
          <w:szCs w:val="28"/>
        </w:rPr>
        <w:t>Стаття 1</w:t>
      </w:r>
      <w:r w:rsidR="00E760D4">
        <w:rPr>
          <w:b/>
          <w:sz w:val="28"/>
          <w:szCs w:val="28"/>
        </w:rPr>
        <w:t>3</w:t>
      </w:r>
      <w:r w:rsidRPr="002F3665">
        <w:rPr>
          <w:b/>
          <w:sz w:val="28"/>
          <w:szCs w:val="28"/>
        </w:rPr>
        <w:t xml:space="preserve">. Консультації з громадськістю </w:t>
      </w:r>
    </w:p>
    <w:p w14:paraId="4ADA0DC3" w14:textId="77777777" w:rsidR="009746D0" w:rsidRPr="002F3665" w:rsidRDefault="009746D0" w:rsidP="009C17A0">
      <w:pPr>
        <w:ind w:firstLine="567"/>
        <w:rPr>
          <w:sz w:val="28"/>
          <w:szCs w:val="28"/>
        </w:rPr>
      </w:pPr>
      <w:r w:rsidRPr="002F3665">
        <w:rPr>
          <w:sz w:val="28"/>
          <w:szCs w:val="28"/>
        </w:rPr>
        <w:t>1. Органи місцевого самоврядування та їх посадові особи проводять консультації з громадськістю з питань, що належать до їх компетенції.</w:t>
      </w:r>
    </w:p>
    <w:p w14:paraId="2A4EDB6A" w14:textId="1543AC84" w:rsidR="009746D0" w:rsidRPr="00DD64AF" w:rsidRDefault="009746D0" w:rsidP="009C17A0">
      <w:pPr>
        <w:ind w:firstLine="567"/>
        <w:rPr>
          <w:color w:val="FF0000"/>
          <w:sz w:val="28"/>
          <w:szCs w:val="28"/>
        </w:rPr>
      </w:pPr>
      <w:r w:rsidRPr="002F3665">
        <w:rPr>
          <w:sz w:val="28"/>
          <w:szCs w:val="28"/>
        </w:rPr>
        <w:t xml:space="preserve">2. Порядок проведення консультацій з громадськістю визначається Положенням про консультації з громадськістю в </w:t>
      </w:r>
      <w:r w:rsidR="0040141C">
        <w:rPr>
          <w:sz w:val="28"/>
          <w:szCs w:val="28"/>
        </w:rPr>
        <w:t>Могилів-Подільській міській</w:t>
      </w:r>
      <w:r w:rsidRPr="002F3665">
        <w:rPr>
          <w:sz w:val="28"/>
          <w:szCs w:val="28"/>
        </w:rPr>
        <w:t xml:space="preserve"> територіальній громаді, </w:t>
      </w:r>
      <w:r w:rsidRPr="004528D6">
        <w:rPr>
          <w:color w:val="000000" w:themeColor="text1"/>
          <w:sz w:val="28"/>
          <w:szCs w:val="28"/>
        </w:rPr>
        <w:t>що є додатком</w:t>
      </w:r>
      <w:r w:rsidR="004528D6" w:rsidRPr="004528D6">
        <w:rPr>
          <w:color w:val="000000" w:themeColor="text1"/>
          <w:sz w:val="28"/>
          <w:szCs w:val="28"/>
        </w:rPr>
        <w:t xml:space="preserve"> 4</w:t>
      </w:r>
      <w:r w:rsidRPr="004528D6">
        <w:rPr>
          <w:color w:val="000000" w:themeColor="text1"/>
          <w:sz w:val="28"/>
          <w:szCs w:val="28"/>
        </w:rPr>
        <w:t xml:space="preserve"> до цього Статуту. </w:t>
      </w:r>
    </w:p>
    <w:p w14:paraId="2E4448BA" w14:textId="77777777" w:rsidR="009746D0" w:rsidRPr="00DD64AF" w:rsidRDefault="009746D0" w:rsidP="009746D0">
      <w:pPr>
        <w:tabs>
          <w:tab w:val="left" w:pos="851"/>
        </w:tabs>
        <w:ind w:firstLine="567"/>
        <w:jc w:val="both"/>
        <w:rPr>
          <w:b/>
          <w:color w:val="FF0000"/>
          <w:sz w:val="28"/>
          <w:szCs w:val="28"/>
        </w:rPr>
      </w:pPr>
    </w:p>
    <w:p w14:paraId="0CA6CB89" w14:textId="2BBC5E7E" w:rsidR="009746D0" w:rsidRPr="002F3665" w:rsidRDefault="009746D0" w:rsidP="009C17A0">
      <w:pPr>
        <w:ind w:firstLine="567"/>
        <w:rPr>
          <w:b/>
          <w:sz w:val="28"/>
          <w:szCs w:val="28"/>
        </w:rPr>
      </w:pPr>
      <w:r w:rsidRPr="002F3665">
        <w:rPr>
          <w:b/>
          <w:sz w:val="28"/>
          <w:szCs w:val="28"/>
        </w:rPr>
        <w:t>Стаття 1</w:t>
      </w:r>
      <w:r w:rsidR="00E760D4">
        <w:rPr>
          <w:b/>
          <w:sz w:val="28"/>
          <w:szCs w:val="28"/>
        </w:rPr>
        <w:t>4</w:t>
      </w:r>
      <w:r w:rsidRPr="002F3665">
        <w:rPr>
          <w:b/>
          <w:sz w:val="28"/>
          <w:szCs w:val="28"/>
        </w:rPr>
        <w:t>. Участь жителів територіальної громади в консультативно-дорадчих органах, утворених при органах місцевого самоврядування</w:t>
      </w:r>
    </w:p>
    <w:p w14:paraId="75DAF094" w14:textId="77777777" w:rsidR="009746D0" w:rsidRPr="002F3665" w:rsidRDefault="009746D0" w:rsidP="009C17A0">
      <w:pPr>
        <w:ind w:firstLine="567"/>
        <w:rPr>
          <w:sz w:val="28"/>
          <w:szCs w:val="28"/>
        </w:rPr>
      </w:pPr>
      <w:r w:rsidRPr="002F3665">
        <w:rPr>
          <w:sz w:val="28"/>
          <w:szCs w:val="28"/>
        </w:rPr>
        <w:t xml:space="preserve">1. При Раді та її виконавчих органах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w:t>
      </w:r>
      <w:r w:rsidRPr="008642C3">
        <w:rPr>
          <w:sz w:val="28"/>
          <w:szCs w:val="28"/>
        </w:rPr>
        <w:t xml:space="preserve">проектів рішень </w:t>
      </w:r>
      <w:r w:rsidRPr="002F3665">
        <w:rPr>
          <w:sz w:val="28"/>
          <w:szCs w:val="28"/>
        </w:rPr>
        <w:t>з важливих питань місцевого значення.</w:t>
      </w:r>
    </w:p>
    <w:p w14:paraId="6B4C453D" w14:textId="407FD5F8" w:rsidR="009746D0" w:rsidRPr="002F3665" w:rsidRDefault="009746D0" w:rsidP="009C17A0">
      <w:pPr>
        <w:ind w:firstLine="567"/>
        <w:rPr>
          <w:sz w:val="28"/>
          <w:szCs w:val="28"/>
        </w:rPr>
      </w:pPr>
      <w:r w:rsidRPr="002F3665">
        <w:rPr>
          <w:sz w:val="28"/>
          <w:szCs w:val="28"/>
        </w:rPr>
        <w:t>2. Порядок утворення та форми роботи консультативно-дорадчих органів визначаються положеннями, затвердженими відповідним</w:t>
      </w:r>
      <w:r w:rsidR="004528D6">
        <w:rPr>
          <w:sz w:val="28"/>
          <w:szCs w:val="28"/>
        </w:rPr>
        <w:t xml:space="preserve"> виконавчим</w:t>
      </w:r>
      <w:r w:rsidRPr="002F3665">
        <w:rPr>
          <w:sz w:val="28"/>
          <w:szCs w:val="28"/>
        </w:rPr>
        <w:t xml:space="preserve"> органом</w:t>
      </w:r>
      <w:r w:rsidR="004528D6">
        <w:rPr>
          <w:sz w:val="28"/>
          <w:szCs w:val="28"/>
        </w:rPr>
        <w:t xml:space="preserve"> та/або Радою</w:t>
      </w:r>
      <w:r w:rsidRPr="002F3665">
        <w:rPr>
          <w:sz w:val="28"/>
          <w:szCs w:val="28"/>
        </w:rPr>
        <w:t>, при якому вони створюються.</w:t>
      </w:r>
    </w:p>
    <w:p w14:paraId="68092F84" w14:textId="77777777" w:rsidR="009746D0" w:rsidRPr="002F3665" w:rsidRDefault="009746D0" w:rsidP="009C17A0">
      <w:pPr>
        <w:ind w:firstLine="567"/>
        <w:rPr>
          <w:sz w:val="28"/>
          <w:szCs w:val="28"/>
        </w:rPr>
      </w:pPr>
    </w:p>
    <w:p w14:paraId="4370CC9F" w14:textId="349C8283" w:rsidR="009746D0" w:rsidRPr="002F3665" w:rsidRDefault="009746D0" w:rsidP="009C17A0">
      <w:pPr>
        <w:ind w:firstLine="567"/>
        <w:rPr>
          <w:b/>
          <w:sz w:val="28"/>
          <w:szCs w:val="28"/>
        </w:rPr>
      </w:pPr>
      <w:r w:rsidRPr="002F3665">
        <w:rPr>
          <w:b/>
          <w:sz w:val="28"/>
          <w:szCs w:val="28"/>
        </w:rPr>
        <w:t>Стаття 1</w:t>
      </w:r>
      <w:r w:rsidR="00E760D4">
        <w:rPr>
          <w:b/>
          <w:sz w:val="28"/>
          <w:szCs w:val="28"/>
        </w:rPr>
        <w:t>5</w:t>
      </w:r>
      <w:r w:rsidRPr="002F3665">
        <w:rPr>
          <w:b/>
          <w:sz w:val="28"/>
          <w:szCs w:val="28"/>
        </w:rPr>
        <w:t>. Участь жителів територіальної громади в роботі контрольно-наглядових органах юридичних осіб публічного права, утворених за рішенням Ради</w:t>
      </w:r>
    </w:p>
    <w:p w14:paraId="208A3E1C" w14:textId="669F4835" w:rsidR="005C26C5" w:rsidRDefault="009746D0" w:rsidP="00E760D4">
      <w:pPr>
        <w:ind w:firstLine="567"/>
        <w:rPr>
          <w:sz w:val="28"/>
          <w:szCs w:val="28"/>
        </w:rPr>
      </w:pPr>
      <w:r w:rsidRPr="002F3665">
        <w:rPr>
          <w:sz w:val="28"/>
          <w:szCs w:val="28"/>
        </w:rPr>
        <w:t xml:space="preserve">1. Жителі </w:t>
      </w:r>
      <w:r w:rsidR="0040141C">
        <w:rPr>
          <w:sz w:val="28"/>
          <w:szCs w:val="28"/>
        </w:rPr>
        <w:t>Могилів-Подільської міської</w:t>
      </w:r>
      <w:r w:rsidRPr="002F3665">
        <w:rPr>
          <w:sz w:val="28"/>
          <w:szCs w:val="28"/>
        </w:rPr>
        <w:t xml:space="preserve"> територіальної громади можуть брати участь в роботі контрольно-наглядових органів юридичних осіб публічного права, </w:t>
      </w:r>
    </w:p>
    <w:p w14:paraId="5966B84B" w14:textId="727D6B58" w:rsidR="009746D0" w:rsidRPr="002F3665" w:rsidRDefault="009746D0" w:rsidP="005C26C5">
      <w:pPr>
        <w:rPr>
          <w:sz w:val="28"/>
          <w:szCs w:val="28"/>
        </w:rPr>
      </w:pPr>
      <w:r w:rsidRPr="002F3665">
        <w:rPr>
          <w:sz w:val="28"/>
          <w:szCs w:val="28"/>
        </w:rPr>
        <w:t>утворених за рішенням Ради на умовах, визначених відповідними актами законодавства України, з метою забезпечення прозорості</w:t>
      </w:r>
      <w:r w:rsidRPr="0040141C">
        <w:rPr>
          <w:sz w:val="28"/>
          <w:szCs w:val="28"/>
        </w:rPr>
        <w:t xml:space="preserve"> й</w:t>
      </w:r>
      <w:r w:rsidRPr="002F3665">
        <w:rPr>
          <w:sz w:val="28"/>
          <w:szCs w:val="28"/>
        </w:rPr>
        <w:t xml:space="preserve"> ефективності їх роботи, здійснення контролю за прийняттям рішень щодо діяльності цих осіб.</w:t>
      </w:r>
      <w:r w:rsidR="0040141C">
        <w:rPr>
          <w:sz w:val="28"/>
          <w:szCs w:val="28"/>
        </w:rPr>
        <w:t xml:space="preserve"> </w:t>
      </w:r>
    </w:p>
    <w:p w14:paraId="54B8E87E" w14:textId="77777777" w:rsidR="009746D0" w:rsidRPr="002F3665" w:rsidRDefault="009746D0" w:rsidP="009C17A0">
      <w:pPr>
        <w:ind w:firstLine="567"/>
        <w:rPr>
          <w:sz w:val="28"/>
          <w:szCs w:val="28"/>
        </w:rPr>
      </w:pPr>
      <w:r w:rsidRPr="002F3665">
        <w:rPr>
          <w:sz w:val="28"/>
          <w:szCs w:val="28"/>
        </w:rPr>
        <w:t>2. Порядок участі у відповідних контрольно-наглядових органах визначається нормами відповідного законодавства.</w:t>
      </w:r>
    </w:p>
    <w:p w14:paraId="2C170341" w14:textId="77777777" w:rsidR="009746D0" w:rsidRPr="002F3665" w:rsidRDefault="009746D0" w:rsidP="00E760D4">
      <w:pPr>
        <w:jc w:val="both"/>
        <w:rPr>
          <w:color w:val="000000"/>
          <w:sz w:val="28"/>
          <w:szCs w:val="28"/>
        </w:rPr>
      </w:pPr>
    </w:p>
    <w:p w14:paraId="09E4AFF4" w14:textId="1EE02777" w:rsidR="009746D0" w:rsidRPr="002F3665" w:rsidRDefault="009746D0" w:rsidP="009746D0">
      <w:pPr>
        <w:ind w:firstLine="567"/>
        <w:jc w:val="both"/>
        <w:rPr>
          <w:b/>
          <w:sz w:val="28"/>
          <w:szCs w:val="28"/>
        </w:rPr>
      </w:pPr>
      <w:r w:rsidRPr="002F3665">
        <w:rPr>
          <w:b/>
          <w:sz w:val="28"/>
          <w:szCs w:val="28"/>
        </w:rPr>
        <w:t>Стаття 1</w:t>
      </w:r>
      <w:r w:rsidR="00E760D4">
        <w:rPr>
          <w:b/>
          <w:sz w:val="28"/>
          <w:szCs w:val="28"/>
        </w:rPr>
        <w:t>6</w:t>
      </w:r>
      <w:r w:rsidRPr="002F3665">
        <w:rPr>
          <w:b/>
          <w:sz w:val="28"/>
          <w:szCs w:val="28"/>
        </w:rPr>
        <w:t>. Органи самоорганізації населення</w:t>
      </w:r>
    </w:p>
    <w:p w14:paraId="253EE73A" w14:textId="21DD28C0" w:rsidR="009746D0" w:rsidRPr="002F3665" w:rsidRDefault="009746D0" w:rsidP="00932A28">
      <w:pPr>
        <w:pStyle w:val="HTML"/>
        <w:numPr>
          <w:ilvl w:val="0"/>
          <w:numId w:val="8"/>
        </w:numPr>
        <w:shd w:val="clear" w:color="auto" w:fill="FFFFFF"/>
        <w:tabs>
          <w:tab w:val="clear" w:pos="916"/>
          <w:tab w:val="left" w:pos="0"/>
          <w:tab w:val="left" w:pos="851"/>
        </w:tabs>
        <w:ind w:left="0" w:firstLine="567"/>
        <w:rPr>
          <w:rFonts w:ascii="Times New Roman" w:hAnsi="Times New Roman" w:cs="Times New Roman"/>
          <w:color w:val="000000"/>
          <w:sz w:val="28"/>
          <w:szCs w:val="28"/>
          <w:lang w:val="uk-UA" w:eastAsia="uk-UA"/>
        </w:rPr>
      </w:pPr>
      <w:r w:rsidRPr="002F3665">
        <w:rPr>
          <w:rFonts w:ascii="Times New Roman" w:hAnsi="Times New Roman" w:cs="Times New Roman"/>
          <w:color w:val="000000"/>
          <w:sz w:val="28"/>
          <w:szCs w:val="28"/>
          <w:lang w:val="uk-UA"/>
        </w:rPr>
        <w:t>Органи самоорганізації населення є елементом системи місцевого самоврядування й</w:t>
      </w:r>
      <w:r w:rsidRPr="002F3665">
        <w:rPr>
          <w:rFonts w:ascii="Times New Roman" w:hAnsi="Times New Roman" w:cs="Times New Roman"/>
          <w:color w:val="000000"/>
          <w:sz w:val="28"/>
          <w:szCs w:val="28"/>
          <w:lang w:val="uk-UA" w:eastAsia="uk-UA"/>
        </w:rPr>
        <w:t xml:space="preserve"> однією з форм участі членів </w:t>
      </w:r>
      <w:r w:rsidR="0040141C">
        <w:rPr>
          <w:rFonts w:ascii="Times New Roman" w:hAnsi="Times New Roman" w:cs="Times New Roman"/>
          <w:color w:val="000000"/>
          <w:sz w:val="28"/>
          <w:szCs w:val="28"/>
          <w:lang w:val="uk-UA"/>
        </w:rPr>
        <w:t xml:space="preserve">Могилів-Подільської міської </w:t>
      </w:r>
      <w:r w:rsidRPr="002F3665">
        <w:rPr>
          <w:rFonts w:ascii="Times New Roman" w:hAnsi="Times New Roman" w:cs="Times New Roman"/>
          <w:color w:val="000000"/>
          <w:sz w:val="28"/>
          <w:szCs w:val="28"/>
          <w:lang w:val="uk-UA" w:eastAsia="uk-UA"/>
        </w:rPr>
        <w:t>територіальної громади у вирішенні окремих питань місцевого значення.</w:t>
      </w:r>
      <w:r w:rsidRPr="002F3665">
        <w:rPr>
          <w:rFonts w:ascii="Times New Roman" w:hAnsi="Times New Roman" w:cs="Times New Roman"/>
          <w:color w:val="000000"/>
          <w:sz w:val="28"/>
          <w:szCs w:val="28"/>
          <w:lang w:val="uk-UA"/>
        </w:rPr>
        <w:t xml:space="preserve"> Правовий статус, порядок організації та діяльності органів самоорганізації населення за місцем проживання визначаються законом.</w:t>
      </w:r>
      <w:r w:rsidR="0040141C">
        <w:rPr>
          <w:rFonts w:ascii="Times New Roman" w:hAnsi="Times New Roman" w:cs="Times New Roman"/>
          <w:color w:val="000000"/>
          <w:sz w:val="28"/>
          <w:szCs w:val="28"/>
          <w:lang w:val="uk-UA"/>
        </w:rPr>
        <w:t xml:space="preserve"> </w:t>
      </w:r>
    </w:p>
    <w:p w14:paraId="405A2523" w14:textId="1856BFD6" w:rsidR="004528D6" w:rsidRPr="0064000C" w:rsidRDefault="009746D0" w:rsidP="0064000C">
      <w:pPr>
        <w:ind w:firstLine="567"/>
        <w:rPr>
          <w:sz w:val="28"/>
          <w:szCs w:val="28"/>
        </w:rPr>
      </w:pPr>
      <w:r w:rsidRPr="009C17A0">
        <w:rPr>
          <w:sz w:val="28"/>
          <w:szCs w:val="28"/>
          <w:shd w:val="clear" w:color="auto" w:fill="FFFFFF"/>
        </w:rPr>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r w:rsidRPr="009C17A0">
        <w:rPr>
          <w:sz w:val="28"/>
          <w:szCs w:val="28"/>
        </w:rPr>
        <w:t>.</w:t>
      </w:r>
    </w:p>
    <w:p w14:paraId="375AFE9F" w14:textId="77777777" w:rsidR="00CD37FA" w:rsidRDefault="00CD37FA" w:rsidP="00E760D4">
      <w:pPr>
        <w:jc w:val="center"/>
        <w:rPr>
          <w:b/>
          <w:sz w:val="28"/>
          <w:szCs w:val="28"/>
        </w:rPr>
      </w:pPr>
    </w:p>
    <w:p w14:paraId="114A0A4A" w14:textId="77777777" w:rsidR="00717AA8" w:rsidRDefault="00717AA8" w:rsidP="00E760D4">
      <w:pPr>
        <w:jc w:val="center"/>
        <w:rPr>
          <w:b/>
          <w:sz w:val="28"/>
          <w:szCs w:val="28"/>
        </w:rPr>
      </w:pPr>
    </w:p>
    <w:p w14:paraId="607974E6" w14:textId="77777777" w:rsidR="00717AA8" w:rsidRDefault="00717AA8" w:rsidP="00E760D4">
      <w:pPr>
        <w:jc w:val="center"/>
        <w:rPr>
          <w:b/>
          <w:sz w:val="28"/>
          <w:szCs w:val="28"/>
        </w:rPr>
      </w:pPr>
    </w:p>
    <w:p w14:paraId="2E86885A" w14:textId="77777777" w:rsidR="00717AA8" w:rsidRDefault="00717AA8" w:rsidP="00E760D4">
      <w:pPr>
        <w:jc w:val="center"/>
        <w:rPr>
          <w:b/>
          <w:sz w:val="28"/>
          <w:szCs w:val="28"/>
        </w:rPr>
      </w:pPr>
    </w:p>
    <w:p w14:paraId="7A29B4A4" w14:textId="77777777" w:rsidR="00717AA8" w:rsidRDefault="00717AA8" w:rsidP="00E760D4">
      <w:pPr>
        <w:jc w:val="center"/>
        <w:rPr>
          <w:b/>
          <w:sz w:val="28"/>
          <w:szCs w:val="28"/>
        </w:rPr>
      </w:pPr>
    </w:p>
    <w:p w14:paraId="2D03F084" w14:textId="77777777" w:rsidR="00717AA8" w:rsidRDefault="00717AA8" w:rsidP="00E760D4">
      <w:pPr>
        <w:jc w:val="center"/>
        <w:rPr>
          <w:b/>
          <w:sz w:val="28"/>
          <w:szCs w:val="28"/>
        </w:rPr>
      </w:pPr>
    </w:p>
    <w:p w14:paraId="0B2EB207" w14:textId="77777777" w:rsidR="00717AA8" w:rsidRDefault="00717AA8" w:rsidP="00E760D4">
      <w:pPr>
        <w:jc w:val="center"/>
        <w:rPr>
          <w:b/>
          <w:sz w:val="28"/>
          <w:szCs w:val="28"/>
        </w:rPr>
      </w:pPr>
    </w:p>
    <w:p w14:paraId="23483AC8" w14:textId="74F79701" w:rsidR="009746D0" w:rsidRPr="002F3665" w:rsidRDefault="009746D0" w:rsidP="00E760D4">
      <w:pPr>
        <w:jc w:val="center"/>
        <w:rPr>
          <w:b/>
          <w:sz w:val="28"/>
          <w:szCs w:val="28"/>
        </w:rPr>
      </w:pPr>
      <w:r w:rsidRPr="002F3665">
        <w:rPr>
          <w:b/>
          <w:sz w:val="28"/>
          <w:szCs w:val="28"/>
        </w:rPr>
        <w:lastRenderedPageBreak/>
        <w:t>РОЗДІЛ ІV</w:t>
      </w:r>
    </w:p>
    <w:p w14:paraId="16FC750F" w14:textId="77777777" w:rsidR="00543B07" w:rsidRDefault="009746D0" w:rsidP="00543B07">
      <w:pPr>
        <w:ind w:firstLine="567"/>
        <w:jc w:val="center"/>
        <w:rPr>
          <w:b/>
          <w:sz w:val="28"/>
          <w:szCs w:val="28"/>
        </w:rPr>
      </w:pPr>
      <w:r w:rsidRPr="002F3665">
        <w:rPr>
          <w:b/>
          <w:sz w:val="28"/>
          <w:szCs w:val="28"/>
        </w:rPr>
        <w:t xml:space="preserve">ВЗАЄМОВІДНОСИНИ ОРГАНІВ МІСЦЕВОГО САМОВРЯДУВАННЯ </w:t>
      </w:r>
    </w:p>
    <w:p w14:paraId="2503E087" w14:textId="501E8E8C" w:rsidR="009746D0" w:rsidRPr="002F3665" w:rsidRDefault="005C26C5" w:rsidP="005C26C5">
      <w:pPr>
        <w:ind w:firstLine="567"/>
        <w:rPr>
          <w:b/>
          <w:sz w:val="28"/>
          <w:szCs w:val="28"/>
        </w:rPr>
      </w:pPr>
      <w:r>
        <w:rPr>
          <w:b/>
          <w:sz w:val="28"/>
          <w:szCs w:val="28"/>
        </w:rPr>
        <w:t xml:space="preserve">                                     </w:t>
      </w:r>
      <w:r w:rsidR="009746D0" w:rsidRPr="002F3665">
        <w:rPr>
          <w:b/>
          <w:sz w:val="28"/>
          <w:szCs w:val="28"/>
        </w:rPr>
        <w:t>З ІНШИМИ СУБ’ЄКТАМИ</w:t>
      </w:r>
    </w:p>
    <w:p w14:paraId="20C954AA" w14:textId="77777777" w:rsidR="009746D0" w:rsidRPr="002F3665" w:rsidRDefault="009746D0" w:rsidP="009746D0">
      <w:pPr>
        <w:ind w:firstLine="567"/>
        <w:jc w:val="both"/>
        <w:rPr>
          <w:b/>
          <w:sz w:val="28"/>
          <w:szCs w:val="28"/>
        </w:rPr>
      </w:pPr>
    </w:p>
    <w:p w14:paraId="66C1CB62" w14:textId="0AC1C15B" w:rsidR="009746D0" w:rsidRPr="002F3665" w:rsidRDefault="009746D0" w:rsidP="009C17A0">
      <w:pPr>
        <w:ind w:firstLine="567"/>
        <w:rPr>
          <w:b/>
          <w:sz w:val="28"/>
          <w:szCs w:val="28"/>
        </w:rPr>
      </w:pPr>
      <w:r w:rsidRPr="002F3665">
        <w:rPr>
          <w:b/>
          <w:sz w:val="28"/>
          <w:szCs w:val="28"/>
        </w:rPr>
        <w:t>Стаття 1</w:t>
      </w:r>
      <w:r w:rsidR="00E760D4">
        <w:rPr>
          <w:b/>
          <w:sz w:val="28"/>
          <w:szCs w:val="28"/>
        </w:rPr>
        <w:t>7</w:t>
      </w:r>
      <w:r w:rsidRPr="002F3665">
        <w:rPr>
          <w:b/>
          <w:sz w:val="28"/>
          <w:szCs w:val="28"/>
        </w:rPr>
        <w:t xml:space="preserve">. Взаємовідносини органів місцевого самоврядування </w:t>
      </w:r>
      <w:r w:rsidR="0040141C" w:rsidRPr="0040141C">
        <w:rPr>
          <w:b/>
          <w:sz w:val="28"/>
          <w:szCs w:val="28"/>
        </w:rPr>
        <w:t xml:space="preserve">Могилів-Подільської міської </w:t>
      </w:r>
      <w:r w:rsidRPr="002F3665">
        <w:rPr>
          <w:b/>
          <w:sz w:val="28"/>
          <w:szCs w:val="28"/>
        </w:rPr>
        <w:t>територіальної громади та їхніх посадових осіб з інститутами громадянського суспільства</w:t>
      </w:r>
      <w:r w:rsidR="0040141C">
        <w:rPr>
          <w:b/>
          <w:sz w:val="28"/>
          <w:szCs w:val="28"/>
        </w:rPr>
        <w:t xml:space="preserve"> </w:t>
      </w:r>
    </w:p>
    <w:p w14:paraId="33A44F56" w14:textId="77777777" w:rsidR="009746D0" w:rsidRPr="002F3665" w:rsidRDefault="009746D0" w:rsidP="009C17A0">
      <w:pPr>
        <w:ind w:firstLine="567"/>
        <w:rPr>
          <w:sz w:val="28"/>
          <w:szCs w:val="28"/>
        </w:rPr>
      </w:pPr>
      <w:r w:rsidRPr="002F3665">
        <w:rPr>
          <w:sz w:val="28"/>
          <w:szCs w:val="28"/>
        </w:rPr>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14:paraId="41845CD3" w14:textId="77777777" w:rsidR="009746D0" w:rsidRPr="002F3665" w:rsidRDefault="009746D0" w:rsidP="009C17A0">
      <w:pPr>
        <w:ind w:firstLine="567"/>
        <w:rPr>
          <w:sz w:val="28"/>
          <w:szCs w:val="28"/>
        </w:rPr>
      </w:pPr>
      <w:r w:rsidRPr="002F3665">
        <w:rPr>
          <w:sz w:val="28"/>
          <w:szCs w:val="28"/>
        </w:rPr>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14:paraId="0DE9E88A" w14:textId="432CDA68" w:rsidR="009746D0" w:rsidRPr="002F3665" w:rsidRDefault="009746D0" w:rsidP="009C17A0">
      <w:pPr>
        <w:ind w:firstLine="567"/>
        <w:rPr>
          <w:sz w:val="28"/>
          <w:szCs w:val="28"/>
        </w:rPr>
      </w:pPr>
      <w:r w:rsidRPr="002F3665">
        <w:rPr>
          <w:sz w:val="28"/>
          <w:szCs w:val="28"/>
        </w:rPr>
        <w:t xml:space="preserve">2) 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w:t>
      </w:r>
      <w:r w:rsidR="0040141C">
        <w:rPr>
          <w:color w:val="000000"/>
          <w:sz w:val="28"/>
          <w:szCs w:val="28"/>
        </w:rPr>
        <w:t>Могилів-Подільської міської</w:t>
      </w:r>
      <w:r w:rsidRPr="002F3665">
        <w:rPr>
          <w:sz w:val="28"/>
          <w:szCs w:val="28"/>
        </w:rPr>
        <w:t xml:space="preserve"> територіальної громади;</w:t>
      </w:r>
    </w:p>
    <w:p w14:paraId="618AC076" w14:textId="75DC431F" w:rsidR="009746D0" w:rsidRPr="002F3665" w:rsidRDefault="009746D0" w:rsidP="009C17A0">
      <w:pPr>
        <w:ind w:firstLine="567"/>
        <w:rPr>
          <w:sz w:val="28"/>
          <w:szCs w:val="28"/>
        </w:rPr>
      </w:pPr>
      <w:r w:rsidRPr="002F3665">
        <w:rPr>
          <w:sz w:val="28"/>
          <w:szCs w:val="28"/>
        </w:rPr>
        <w:t xml:space="preserve">3) залучення інститутів громадянського суспільства </w:t>
      </w:r>
      <w:r w:rsidR="004528D6">
        <w:rPr>
          <w:sz w:val="28"/>
          <w:szCs w:val="28"/>
        </w:rPr>
        <w:t xml:space="preserve">при потребі </w:t>
      </w:r>
      <w:r w:rsidRPr="002F3665">
        <w:rPr>
          <w:sz w:val="28"/>
          <w:szCs w:val="28"/>
        </w:rPr>
        <w:t xml:space="preserve">до процесу підготовки </w:t>
      </w:r>
      <w:proofErr w:type="spellStart"/>
      <w:r w:rsidRPr="002F3665">
        <w:rPr>
          <w:sz w:val="28"/>
          <w:szCs w:val="28"/>
        </w:rPr>
        <w:t>про</w:t>
      </w:r>
      <w:r w:rsidR="0040141C">
        <w:rPr>
          <w:sz w:val="28"/>
          <w:szCs w:val="28"/>
        </w:rPr>
        <w:t>є</w:t>
      </w:r>
      <w:r w:rsidRPr="002F3665">
        <w:rPr>
          <w:sz w:val="28"/>
          <w:szCs w:val="28"/>
        </w:rPr>
        <w:t>кту</w:t>
      </w:r>
      <w:proofErr w:type="spellEnd"/>
      <w:r w:rsidRPr="002F3665">
        <w:rPr>
          <w:sz w:val="28"/>
          <w:szCs w:val="28"/>
        </w:rPr>
        <w:t xml:space="preserve">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r w:rsidR="0040141C">
        <w:rPr>
          <w:sz w:val="28"/>
          <w:szCs w:val="28"/>
        </w:rPr>
        <w:t xml:space="preserve"> </w:t>
      </w:r>
    </w:p>
    <w:p w14:paraId="23064FE7" w14:textId="43A8A1A1" w:rsidR="009746D0" w:rsidRPr="002F3665" w:rsidRDefault="009746D0" w:rsidP="009C17A0">
      <w:pPr>
        <w:ind w:firstLine="567"/>
        <w:rPr>
          <w:sz w:val="28"/>
          <w:szCs w:val="28"/>
        </w:rPr>
      </w:pPr>
      <w:r w:rsidRPr="002F3665">
        <w:rPr>
          <w:sz w:val="28"/>
          <w:szCs w:val="28"/>
        </w:rPr>
        <w:t xml:space="preserve">4) забезпечення доступу будь-яких осіб, що на законних підставах перебувають у межах </w:t>
      </w:r>
      <w:r w:rsidR="0040141C">
        <w:rPr>
          <w:color w:val="000000"/>
          <w:sz w:val="28"/>
          <w:szCs w:val="28"/>
        </w:rPr>
        <w:t>Могилів-Подільської міської</w:t>
      </w:r>
      <w:r w:rsidRPr="002F3665">
        <w:rPr>
          <w:sz w:val="28"/>
          <w:szCs w:val="28"/>
        </w:rPr>
        <w:t xml:space="preserve">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r w:rsidR="0040141C">
        <w:rPr>
          <w:sz w:val="28"/>
          <w:szCs w:val="28"/>
        </w:rPr>
        <w:t xml:space="preserve"> </w:t>
      </w:r>
    </w:p>
    <w:p w14:paraId="44340D03" w14:textId="77777777" w:rsidR="009746D0" w:rsidRPr="002F3665" w:rsidRDefault="009746D0" w:rsidP="009C17A0">
      <w:pPr>
        <w:ind w:firstLine="567"/>
        <w:rPr>
          <w:sz w:val="28"/>
          <w:szCs w:val="28"/>
        </w:rPr>
      </w:pPr>
      <w:r w:rsidRPr="002F3665">
        <w:rPr>
          <w:sz w:val="28"/>
          <w:szCs w:val="28"/>
        </w:rPr>
        <w:t>5) стимулювання волонтерської діяльності.</w:t>
      </w:r>
    </w:p>
    <w:p w14:paraId="1BE3F97E" w14:textId="7EF9AB2A" w:rsidR="009746D0" w:rsidRPr="002F3665" w:rsidRDefault="009746D0" w:rsidP="009C17A0">
      <w:pPr>
        <w:ind w:firstLine="567"/>
        <w:rPr>
          <w:sz w:val="28"/>
          <w:szCs w:val="28"/>
        </w:rPr>
      </w:pPr>
      <w:r w:rsidRPr="002F3665">
        <w:rPr>
          <w:sz w:val="28"/>
          <w:szCs w:val="28"/>
        </w:rPr>
        <w:t xml:space="preserve">2. Порядок взаємовідносин органів місцевого самоврядування </w:t>
      </w:r>
      <w:r w:rsidR="0040141C">
        <w:rPr>
          <w:color w:val="000000"/>
          <w:sz w:val="28"/>
          <w:szCs w:val="28"/>
        </w:rPr>
        <w:t>Могилів-Подільської міської</w:t>
      </w:r>
      <w:r w:rsidRPr="002F3665">
        <w:rPr>
          <w:sz w:val="28"/>
          <w:szCs w:val="28"/>
        </w:rPr>
        <w:t xml:space="preserve"> територіальної 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r w:rsidR="0040141C">
        <w:rPr>
          <w:sz w:val="28"/>
          <w:szCs w:val="28"/>
        </w:rPr>
        <w:t xml:space="preserve"> </w:t>
      </w:r>
    </w:p>
    <w:p w14:paraId="13E7229B" w14:textId="77777777" w:rsidR="001A4B19" w:rsidRDefault="001A4B19" w:rsidP="009C17A0">
      <w:pPr>
        <w:ind w:firstLine="567"/>
        <w:rPr>
          <w:b/>
          <w:sz w:val="28"/>
          <w:szCs w:val="28"/>
        </w:rPr>
      </w:pPr>
    </w:p>
    <w:p w14:paraId="252740E5" w14:textId="5A7B7046" w:rsidR="00F12E2A" w:rsidRPr="002F3665" w:rsidRDefault="00F12E2A" w:rsidP="009C17A0">
      <w:pPr>
        <w:ind w:firstLine="567"/>
        <w:rPr>
          <w:b/>
          <w:sz w:val="28"/>
          <w:szCs w:val="28"/>
        </w:rPr>
      </w:pPr>
      <w:r w:rsidRPr="002F3665">
        <w:rPr>
          <w:b/>
          <w:sz w:val="28"/>
          <w:szCs w:val="28"/>
        </w:rPr>
        <w:t xml:space="preserve">Стаття </w:t>
      </w:r>
      <w:r w:rsidR="00E760D4">
        <w:rPr>
          <w:b/>
          <w:sz w:val="28"/>
          <w:szCs w:val="28"/>
        </w:rPr>
        <w:t>18</w:t>
      </w:r>
      <w:r w:rsidRPr="002F3665">
        <w:rPr>
          <w:b/>
          <w:sz w:val="28"/>
          <w:szCs w:val="28"/>
        </w:rPr>
        <w:t xml:space="preserve">. Взаємовідносини </w:t>
      </w:r>
      <w:r w:rsidR="0040141C" w:rsidRPr="0040141C">
        <w:rPr>
          <w:b/>
          <w:bCs/>
          <w:color w:val="000000"/>
          <w:sz w:val="28"/>
          <w:szCs w:val="28"/>
        </w:rPr>
        <w:t>Могилів-Подільської міської</w:t>
      </w:r>
      <w:r w:rsidRPr="002F3665">
        <w:rPr>
          <w:b/>
          <w:sz w:val="28"/>
          <w:szCs w:val="28"/>
        </w:rPr>
        <w:t xml:space="preserve"> територіальної громади з іншими територіальними громадами</w:t>
      </w:r>
    </w:p>
    <w:p w14:paraId="6DF14796" w14:textId="25B7A82E" w:rsidR="00F12E2A" w:rsidRPr="002F3665" w:rsidRDefault="00F12E2A" w:rsidP="009C17A0">
      <w:pPr>
        <w:ind w:firstLine="567"/>
        <w:rPr>
          <w:sz w:val="28"/>
          <w:szCs w:val="28"/>
        </w:rPr>
      </w:pPr>
      <w:r w:rsidRPr="002F3665">
        <w:rPr>
          <w:sz w:val="28"/>
          <w:szCs w:val="28"/>
        </w:rPr>
        <w:t xml:space="preserve">1. Взаємовідносини </w:t>
      </w:r>
      <w:r w:rsidR="0040141C">
        <w:rPr>
          <w:color w:val="000000"/>
          <w:sz w:val="28"/>
          <w:szCs w:val="28"/>
        </w:rPr>
        <w:t>Могилів-Подільської міської</w:t>
      </w:r>
      <w:r w:rsidRPr="002F3665">
        <w:rPr>
          <w:sz w:val="28"/>
          <w:szCs w:val="28"/>
        </w:rPr>
        <w:t xml:space="preserve">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r w:rsidR="0040141C">
        <w:rPr>
          <w:sz w:val="28"/>
          <w:szCs w:val="28"/>
        </w:rPr>
        <w:t xml:space="preserve"> </w:t>
      </w:r>
    </w:p>
    <w:p w14:paraId="5C5440BF" w14:textId="03DAA893" w:rsidR="00F12E2A" w:rsidRPr="002F3665" w:rsidRDefault="00F12E2A" w:rsidP="009C17A0">
      <w:pPr>
        <w:ind w:firstLine="567"/>
        <w:rPr>
          <w:sz w:val="28"/>
          <w:szCs w:val="28"/>
        </w:rPr>
      </w:pPr>
      <w:r w:rsidRPr="002F3665">
        <w:rPr>
          <w:sz w:val="28"/>
          <w:szCs w:val="28"/>
        </w:rPr>
        <w:t>2. З метою налагодження взаємовідносин, реалізації спільних про</w:t>
      </w:r>
      <w:r w:rsidR="008642C3">
        <w:rPr>
          <w:sz w:val="28"/>
          <w:szCs w:val="28"/>
        </w:rPr>
        <w:t>е</w:t>
      </w:r>
      <w:r w:rsidRPr="002F3665">
        <w:rPr>
          <w:sz w:val="28"/>
          <w:szCs w:val="28"/>
        </w:rPr>
        <w:t>ктів між територіальною громадою та іншими територіальними громадами можуть укладатися відповідні договори.</w:t>
      </w:r>
    </w:p>
    <w:p w14:paraId="2744D7F3" w14:textId="77777777" w:rsidR="00F12E2A" w:rsidRPr="002F3665" w:rsidRDefault="00F12E2A" w:rsidP="009C17A0">
      <w:pPr>
        <w:ind w:firstLine="567"/>
        <w:rPr>
          <w:sz w:val="28"/>
          <w:szCs w:val="28"/>
        </w:rPr>
      </w:pPr>
      <w:r w:rsidRPr="002F3665">
        <w:rPr>
          <w:sz w:val="28"/>
          <w:szCs w:val="28"/>
        </w:rPr>
        <w:t>3. Співробітництво територіальних громад здійснюється у порядку, визначеному законодавством України.</w:t>
      </w:r>
    </w:p>
    <w:p w14:paraId="58956495" w14:textId="77777777" w:rsidR="00F12E2A" w:rsidRPr="002F3665" w:rsidRDefault="00F12E2A" w:rsidP="009C17A0">
      <w:pPr>
        <w:ind w:firstLine="567"/>
        <w:rPr>
          <w:b/>
          <w:sz w:val="28"/>
          <w:szCs w:val="28"/>
        </w:rPr>
      </w:pPr>
    </w:p>
    <w:p w14:paraId="76409CDD" w14:textId="294FAEA0" w:rsidR="00F12E2A" w:rsidRPr="002F3665" w:rsidRDefault="00F12E2A" w:rsidP="009C17A0">
      <w:pPr>
        <w:ind w:firstLine="567"/>
        <w:rPr>
          <w:b/>
          <w:sz w:val="28"/>
          <w:szCs w:val="28"/>
        </w:rPr>
      </w:pPr>
      <w:r w:rsidRPr="002F3665">
        <w:rPr>
          <w:b/>
          <w:sz w:val="28"/>
          <w:szCs w:val="28"/>
        </w:rPr>
        <w:t xml:space="preserve">Стаття </w:t>
      </w:r>
      <w:r w:rsidR="00E760D4">
        <w:rPr>
          <w:b/>
          <w:sz w:val="28"/>
          <w:szCs w:val="28"/>
        </w:rPr>
        <w:t>19</w:t>
      </w:r>
      <w:r w:rsidRPr="002F3665">
        <w:rPr>
          <w:b/>
          <w:sz w:val="28"/>
          <w:szCs w:val="28"/>
        </w:rPr>
        <w:t>. Участь в асоційованих організаціях і міжнародна співпраця</w:t>
      </w:r>
    </w:p>
    <w:p w14:paraId="27CECA57" w14:textId="77777777" w:rsidR="00F12E2A" w:rsidRPr="002F3665" w:rsidRDefault="00F12E2A" w:rsidP="009C17A0">
      <w:pPr>
        <w:ind w:firstLine="624"/>
        <w:rPr>
          <w:sz w:val="28"/>
          <w:szCs w:val="28"/>
        </w:rPr>
      </w:pPr>
      <w:r w:rsidRPr="002F3665">
        <w:rPr>
          <w:sz w:val="28"/>
          <w:szCs w:val="28"/>
        </w:rPr>
        <w:t>1. Органи місцевого самоврядування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14:paraId="43352F6A" w14:textId="77777777" w:rsidR="00F12E2A" w:rsidRPr="002F3665" w:rsidRDefault="00F12E2A" w:rsidP="009C17A0">
      <w:pPr>
        <w:ind w:firstLine="567"/>
        <w:rPr>
          <w:sz w:val="28"/>
          <w:szCs w:val="28"/>
        </w:rPr>
      </w:pPr>
      <w:r w:rsidRPr="002F3665">
        <w:rPr>
          <w:sz w:val="28"/>
          <w:szCs w:val="28"/>
        </w:rPr>
        <w:lastRenderedPageBreak/>
        <w:t>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14:paraId="6A68DE1B" w14:textId="6FC9A42B" w:rsidR="00F12E2A" w:rsidRPr="002F3665" w:rsidRDefault="00F12E2A" w:rsidP="009C17A0">
      <w:pPr>
        <w:ind w:firstLine="567"/>
        <w:rPr>
          <w:sz w:val="28"/>
          <w:szCs w:val="28"/>
        </w:rPr>
      </w:pPr>
      <w:r w:rsidRPr="009C17A0">
        <w:rPr>
          <w:sz w:val="28"/>
          <w:szCs w:val="28"/>
        </w:rPr>
        <w:t>3</w:t>
      </w:r>
      <w:r w:rsidR="009C17A0" w:rsidRPr="009C17A0">
        <w:rPr>
          <w:sz w:val="28"/>
          <w:szCs w:val="28"/>
        </w:rPr>
        <w:t>.</w:t>
      </w:r>
      <w:r w:rsidRPr="00DA3FD5">
        <w:rPr>
          <w:color w:val="FF0000"/>
          <w:sz w:val="28"/>
          <w:szCs w:val="28"/>
        </w:rPr>
        <w:t xml:space="preserve"> </w:t>
      </w:r>
      <w:r w:rsidRPr="002F3665">
        <w:rPr>
          <w:sz w:val="28"/>
          <w:szCs w:val="28"/>
        </w:rPr>
        <w:t>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14:paraId="541DA187" w14:textId="77777777" w:rsidR="00F12E2A" w:rsidRPr="002F3665" w:rsidRDefault="00F12E2A" w:rsidP="009C17A0">
      <w:pPr>
        <w:ind w:firstLine="624"/>
        <w:rPr>
          <w:sz w:val="28"/>
          <w:szCs w:val="28"/>
        </w:rPr>
      </w:pPr>
      <w:r w:rsidRPr="002F3665">
        <w:rPr>
          <w:sz w:val="28"/>
          <w:szCs w:val="28"/>
        </w:rPr>
        <w:t>4. 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законодавства України способами.</w:t>
      </w:r>
    </w:p>
    <w:p w14:paraId="0FCA8B37" w14:textId="77777777" w:rsidR="00F12E2A" w:rsidRPr="002F3665" w:rsidRDefault="00F12E2A" w:rsidP="009C17A0">
      <w:pPr>
        <w:rPr>
          <w:b/>
          <w:sz w:val="28"/>
          <w:szCs w:val="28"/>
        </w:rPr>
      </w:pPr>
    </w:p>
    <w:p w14:paraId="684B8848" w14:textId="77777777" w:rsidR="00F12E2A" w:rsidRPr="002F3665" w:rsidRDefault="00F12E2A" w:rsidP="00F12E2A">
      <w:pPr>
        <w:jc w:val="center"/>
        <w:rPr>
          <w:b/>
          <w:sz w:val="28"/>
          <w:szCs w:val="28"/>
        </w:rPr>
      </w:pPr>
      <w:r w:rsidRPr="002F3665">
        <w:rPr>
          <w:b/>
          <w:sz w:val="28"/>
          <w:szCs w:val="28"/>
        </w:rPr>
        <w:t>РОЗДІЛ V</w:t>
      </w:r>
    </w:p>
    <w:p w14:paraId="34B8210D" w14:textId="77777777" w:rsidR="00F12E2A" w:rsidRPr="002F3665" w:rsidRDefault="00F12E2A" w:rsidP="00F12E2A">
      <w:pPr>
        <w:jc w:val="center"/>
        <w:rPr>
          <w:b/>
          <w:sz w:val="28"/>
          <w:szCs w:val="28"/>
        </w:rPr>
      </w:pPr>
      <w:r w:rsidRPr="002F3665">
        <w:rPr>
          <w:b/>
          <w:sz w:val="28"/>
          <w:szCs w:val="28"/>
        </w:rPr>
        <w:t xml:space="preserve">ГРОМАДСЬКИЙ КОНТРОЛЬ ЗА ДІЯЛЬНІСТЮ ОРГАНІВ МІСЦЕВОГО САМОВРЯДУВАННЯ ТА ЇХ ПОСАДОВИХ ОСІБ </w:t>
      </w:r>
    </w:p>
    <w:p w14:paraId="14BC765E" w14:textId="77777777" w:rsidR="00F12E2A" w:rsidRPr="002F3665" w:rsidRDefault="00F12E2A" w:rsidP="009C17A0">
      <w:pPr>
        <w:rPr>
          <w:b/>
          <w:sz w:val="28"/>
          <w:szCs w:val="28"/>
        </w:rPr>
      </w:pPr>
    </w:p>
    <w:p w14:paraId="1D15B88F" w14:textId="7F133223" w:rsidR="00F12E2A" w:rsidRPr="002F3665" w:rsidRDefault="00F12E2A" w:rsidP="009C17A0">
      <w:pPr>
        <w:ind w:firstLine="567"/>
        <w:rPr>
          <w:b/>
          <w:sz w:val="28"/>
          <w:szCs w:val="28"/>
        </w:rPr>
      </w:pPr>
      <w:r w:rsidRPr="002F3665">
        <w:rPr>
          <w:b/>
          <w:sz w:val="28"/>
          <w:szCs w:val="28"/>
        </w:rPr>
        <w:t>Стаття 2</w:t>
      </w:r>
      <w:r w:rsidR="00E760D4">
        <w:rPr>
          <w:b/>
          <w:sz w:val="28"/>
          <w:szCs w:val="28"/>
        </w:rPr>
        <w:t>0</w:t>
      </w:r>
      <w:r w:rsidRPr="002F3665">
        <w:rPr>
          <w:b/>
          <w:sz w:val="28"/>
          <w:szCs w:val="28"/>
        </w:rPr>
        <w:t xml:space="preserve">. Засади громадського контролю за діяльністю органів місцевого самоврядування та їх посадових осіб </w:t>
      </w:r>
    </w:p>
    <w:p w14:paraId="65561991" w14:textId="77777777" w:rsidR="00F12E2A" w:rsidRPr="002F3665" w:rsidRDefault="00F12E2A" w:rsidP="009C17A0">
      <w:pPr>
        <w:ind w:firstLine="567"/>
        <w:rPr>
          <w:sz w:val="28"/>
          <w:szCs w:val="28"/>
        </w:rPr>
      </w:pPr>
      <w:r w:rsidRPr="002F3665">
        <w:rPr>
          <w:sz w:val="28"/>
          <w:szCs w:val="28"/>
        </w:rPr>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14:paraId="331FC4CA" w14:textId="77777777" w:rsidR="00F12E2A" w:rsidRPr="002F3665" w:rsidRDefault="00F12E2A" w:rsidP="009C17A0">
      <w:pPr>
        <w:ind w:firstLine="567"/>
        <w:rPr>
          <w:sz w:val="28"/>
          <w:szCs w:val="28"/>
        </w:rPr>
      </w:pPr>
      <w:r w:rsidRPr="002F3665">
        <w:rPr>
          <w:sz w:val="28"/>
          <w:szCs w:val="28"/>
        </w:rPr>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14:paraId="64CD4F8C" w14:textId="77777777" w:rsidR="00F12E2A" w:rsidRPr="002F3665" w:rsidRDefault="00F12E2A" w:rsidP="009C17A0">
      <w:pPr>
        <w:ind w:firstLine="567"/>
        <w:rPr>
          <w:sz w:val="28"/>
          <w:szCs w:val="28"/>
        </w:rPr>
      </w:pPr>
      <w:r w:rsidRPr="002F3665">
        <w:rPr>
          <w:sz w:val="28"/>
          <w:szCs w:val="28"/>
        </w:rPr>
        <w:t>3. Громадський контроль за діяльністю органів та посадових осіб місцевого самоврядування здійснюється на основі таких принципів:</w:t>
      </w:r>
    </w:p>
    <w:p w14:paraId="3371A9B8" w14:textId="77777777" w:rsidR="00F12E2A" w:rsidRPr="002F3665" w:rsidRDefault="00F12E2A" w:rsidP="009C17A0">
      <w:pPr>
        <w:ind w:firstLine="567"/>
        <w:rPr>
          <w:sz w:val="28"/>
          <w:szCs w:val="28"/>
        </w:rPr>
      </w:pPr>
      <w:r w:rsidRPr="002F3665">
        <w:rPr>
          <w:sz w:val="28"/>
          <w:szCs w:val="28"/>
        </w:rPr>
        <w:t>1) відкритості та прозорості;</w:t>
      </w:r>
    </w:p>
    <w:p w14:paraId="2A88B4FD" w14:textId="77777777" w:rsidR="00F12E2A" w:rsidRPr="002F3665" w:rsidRDefault="00F12E2A" w:rsidP="009C17A0">
      <w:pPr>
        <w:ind w:firstLine="567"/>
        <w:rPr>
          <w:sz w:val="28"/>
          <w:szCs w:val="28"/>
        </w:rPr>
      </w:pPr>
      <w:r w:rsidRPr="002F3665">
        <w:rPr>
          <w:sz w:val="28"/>
          <w:szCs w:val="28"/>
        </w:rPr>
        <w:t>2) пріоритетності прав людини та громадянина;</w:t>
      </w:r>
    </w:p>
    <w:p w14:paraId="599409C7" w14:textId="77777777" w:rsidR="00F12E2A" w:rsidRPr="002F3665" w:rsidRDefault="00F12E2A" w:rsidP="009C17A0">
      <w:pPr>
        <w:ind w:firstLine="567"/>
        <w:rPr>
          <w:sz w:val="28"/>
          <w:szCs w:val="28"/>
        </w:rPr>
      </w:pPr>
      <w:r w:rsidRPr="002F3665">
        <w:rPr>
          <w:sz w:val="28"/>
          <w:szCs w:val="28"/>
        </w:rPr>
        <w:t>3) законності;</w:t>
      </w:r>
    </w:p>
    <w:p w14:paraId="1F47F628" w14:textId="77777777" w:rsidR="00F12E2A" w:rsidRPr="002F3665" w:rsidRDefault="00F12E2A" w:rsidP="009C17A0">
      <w:pPr>
        <w:ind w:firstLine="567"/>
        <w:rPr>
          <w:sz w:val="28"/>
          <w:szCs w:val="28"/>
        </w:rPr>
      </w:pPr>
      <w:r w:rsidRPr="002F3665">
        <w:rPr>
          <w:sz w:val="28"/>
          <w:szCs w:val="28"/>
        </w:rPr>
        <w:t>4) добровільності та безоплатної участі у здійсненні громадського контролю;</w:t>
      </w:r>
    </w:p>
    <w:p w14:paraId="26BB0E5C" w14:textId="77777777" w:rsidR="00F12E2A" w:rsidRPr="002F3665" w:rsidRDefault="00F12E2A" w:rsidP="009C17A0">
      <w:pPr>
        <w:ind w:firstLine="567"/>
        <w:rPr>
          <w:sz w:val="28"/>
          <w:szCs w:val="28"/>
        </w:rPr>
      </w:pPr>
      <w:r w:rsidRPr="002F3665">
        <w:rPr>
          <w:sz w:val="28"/>
          <w:szCs w:val="28"/>
        </w:rPr>
        <w:t>5) неупередженості, об’єктивності та достовірності;</w:t>
      </w:r>
    </w:p>
    <w:p w14:paraId="7122B13E" w14:textId="77777777" w:rsidR="00F12E2A" w:rsidRPr="002F3665" w:rsidRDefault="00F12E2A" w:rsidP="009C17A0">
      <w:pPr>
        <w:ind w:firstLine="567"/>
        <w:rPr>
          <w:sz w:val="28"/>
          <w:szCs w:val="28"/>
        </w:rPr>
      </w:pPr>
      <w:r w:rsidRPr="002F3665">
        <w:rPr>
          <w:sz w:val="28"/>
          <w:szCs w:val="28"/>
        </w:rPr>
        <w:t>6) сприяння досягненню балансу приватних та публічних інтересів при вирішенні питань місцевого значення;</w:t>
      </w:r>
    </w:p>
    <w:p w14:paraId="5AF67ED9" w14:textId="77777777" w:rsidR="00F12E2A" w:rsidRPr="002F3665" w:rsidRDefault="00F12E2A" w:rsidP="009C17A0">
      <w:pPr>
        <w:ind w:firstLine="567"/>
        <w:rPr>
          <w:sz w:val="28"/>
          <w:szCs w:val="28"/>
        </w:rPr>
      </w:pPr>
      <w:r w:rsidRPr="002F3665">
        <w:rPr>
          <w:sz w:val="28"/>
          <w:szCs w:val="28"/>
        </w:rPr>
        <w:t>7) сприяння недопущенню перешкоджання здійсненню законного громадського контролю;</w:t>
      </w:r>
    </w:p>
    <w:p w14:paraId="3D6D3741" w14:textId="77777777" w:rsidR="00F12E2A" w:rsidRPr="002F3665" w:rsidRDefault="00F12E2A" w:rsidP="009C17A0">
      <w:pPr>
        <w:ind w:firstLine="567"/>
        <w:rPr>
          <w:sz w:val="28"/>
          <w:szCs w:val="28"/>
        </w:rPr>
      </w:pPr>
      <w:r w:rsidRPr="002F3665">
        <w:rPr>
          <w:sz w:val="28"/>
          <w:szCs w:val="28"/>
        </w:rPr>
        <w:t>8) професійності та компетентності учасників громадського контролю;</w:t>
      </w:r>
    </w:p>
    <w:p w14:paraId="21ED8C16" w14:textId="77777777" w:rsidR="00F12E2A" w:rsidRPr="002F3665" w:rsidRDefault="00F12E2A" w:rsidP="009C17A0">
      <w:pPr>
        <w:ind w:firstLine="567"/>
        <w:rPr>
          <w:sz w:val="28"/>
          <w:szCs w:val="28"/>
        </w:rPr>
      </w:pPr>
      <w:r w:rsidRPr="002F3665">
        <w:rPr>
          <w:sz w:val="28"/>
          <w:szCs w:val="28"/>
        </w:rPr>
        <w:t>9) взаємодії жителів територіальної громади та органів і посадових осіб місцевого самоврядування.</w:t>
      </w:r>
    </w:p>
    <w:p w14:paraId="08B832DB" w14:textId="77777777" w:rsidR="0064000C" w:rsidRDefault="0064000C" w:rsidP="009C17A0">
      <w:pPr>
        <w:ind w:firstLine="567"/>
        <w:rPr>
          <w:b/>
          <w:sz w:val="28"/>
          <w:szCs w:val="28"/>
        </w:rPr>
      </w:pPr>
    </w:p>
    <w:p w14:paraId="49A7053F" w14:textId="401F1EBB" w:rsidR="00F12E2A" w:rsidRPr="002F3665" w:rsidRDefault="00F12E2A" w:rsidP="009C17A0">
      <w:pPr>
        <w:ind w:firstLine="567"/>
        <w:rPr>
          <w:sz w:val="28"/>
          <w:szCs w:val="28"/>
        </w:rPr>
      </w:pPr>
      <w:r w:rsidRPr="002F3665">
        <w:rPr>
          <w:b/>
          <w:sz w:val="28"/>
          <w:szCs w:val="28"/>
        </w:rPr>
        <w:t>Стаття 2</w:t>
      </w:r>
      <w:r w:rsidR="00E760D4">
        <w:rPr>
          <w:b/>
          <w:sz w:val="28"/>
          <w:szCs w:val="28"/>
        </w:rPr>
        <w:t>1</w:t>
      </w:r>
      <w:r w:rsidRPr="002F3665">
        <w:rPr>
          <w:b/>
          <w:sz w:val="28"/>
          <w:szCs w:val="28"/>
        </w:rPr>
        <w:t xml:space="preserve">. Форми здійснення громадського контролю за діяльністю органів місцевого самоврядування та їх посадових осіб </w:t>
      </w:r>
    </w:p>
    <w:p w14:paraId="278116A2" w14:textId="23AE61E5" w:rsidR="00F12E2A" w:rsidRPr="002F3665" w:rsidRDefault="00F12E2A" w:rsidP="009C17A0">
      <w:pPr>
        <w:ind w:firstLine="567"/>
        <w:rPr>
          <w:sz w:val="28"/>
          <w:szCs w:val="28"/>
        </w:rPr>
      </w:pPr>
      <w:r w:rsidRPr="002F3665">
        <w:rPr>
          <w:sz w:val="28"/>
          <w:szCs w:val="28"/>
        </w:rPr>
        <w:t xml:space="preserve">1. Громадський контроль за діяльністю органів місцевого самоврядування </w:t>
      </w:r>
      <w:r w:rsidR="003B7FD1">
        <w:rPr>
          <w:color w:val="000000"/>
          <w:sz w:val="28"/>
          <w:szCs w:val="28"/>
        </w:rPr>
        <w:t>Могилів-Подільської міської</w:t>
      </w:r>
      <w:r w:rsidRPr="002F3665">
        <w:rPr>
          <w:sz w:val="28"/>
          <w:szCs w:val="28"/>
        </w:rPr>
        <w:t xml:space="preserve"> територіальної громади та їх посадових осіб здійснюється шляхом:</w:t>
      </w:r>
      <w:r w:rsidR="003B7FD1">
        <w:rPr>
          <w:sz w:val="28"/>
          <w:szCs w:val="28"/>
        </w:rPr>
        <w:t xml:space="preserve"> </w:t>
      </w:r>
    </w:p>
    <w:p w14:paraId="1E4E090A" w14:textId="7F835095" w:rsidR="00F12E2A" w:rsidRPr="002F3665" w:rsidRDefault="00F12E2A" w:rsidP="00543B07">
      <w:pPr>
        <w:ind w:firstLine="567"/>
        <w:rPr>
          <w:sz w:val="28"/>
          <w:szCs w:val="28"/>
        </w:rPr>
      </w:pPr>
      <w:r w:rsidRPr="002F3665">
        <w:rPr>
          <w:sz w:val="28"/>
          <w:szCs w:val="28"/>
        </w:rPr>
        <w:t xml:space="preserve">1) забезпечення органами місцевого самоврядування </w:t>
      </w:r>
      <w:r w:rsidR="003B7FD1">
        <w:rPr>
          <w:color w:val="000000"/>
          <w:sz w:val="28"/>
          <w:szCs w:val="28"/>
        </w:rPr>
        <w:t xml:space="preserve">Могилів-Подільської міської </w:t>
      </w:r>
      <w:r w:rsidRPr="002F3665">
        <w:rPr>
          <w:sz w:val="28"/>
          <w:szCs w:val="28"/>
        </w:rPr>
        <w:t xml:space="preserve">територіальної громади та їх уповноваженими посадовими особами </w:t>
      </w:r>
      <w:r w:rsidRPr="002F3665">
        <w:rPr>
          <w:color w:val="000000"/>
          <w:sz w:val="28"/>
          <w:szCs w:val="28"/>
          <w:shd w:val="clear" w:color="auto" w:fill="FFFFFF"/>
        </w:rPr>
        <w:t xml:space="preserve">права </w:t>
      </w:r>
      <w:r w:rsidRPr="002F3665">
        <w:rPr>
          <w:color w:val="000000"/>
          <w:sz w:val="28"/>
          <w:szCs w:val="28"/>
          <w:shd w:val="clear" w:color="auto" w:fill="FFFFFF"/>
        </w:rPr>
        <w:lastRenderedPageBreak/>
        <w:t>кожного на доступ до публічної інформації</w:t>
      </w:r>
      <w:r w:rsidRPr="002F3665">
        <w:rPr>
          <w:sz w:val="28"/>
          <w:szCs w:val="28"/>
        </w:rPr>
        <w:t xml:space="preserve"> у обсягах, передбачених актами законодавства України;</w:t>
      </w:r>
      <w:r w:rsidR="003B7FD1">
        <w:rPr>
          <w:sz w:val="28"/>
          <w:szCs w:val="28"/>
        </w:rPr>
        <w:t xml:space="preserve"> </w:t>
      </w:r>
    </w:p>
    <w:p w14:paraId="32BD8359" w14:textId="14D443E0" w:rsidR="00F12E2A" w:rsidRPr="002F3665" w:rsidRDefault="00F12E2A" w:rsidP="00543B07">
      <w:pPr>
        <w:ind w:firstLine="567"/>
        <w:rPr>
          <w:sz w:val="28"/>
          <w:szCs w:val="28"/>
        </w:rPr>
      </w:pPr>
      <w:r w:rsidRPr="002F3665">
        <w:rPr>
          <w:sz w:val="28"/>
          <w:szCs w:val="28"/>
        </w:rPr>
        <w:t xml:space="preserve">2) звітування </w:t>
      </w:r>
      <w:r w:rsidR="003B7FD1">
        <w:rPr>
          <w:sz w:val="28"/>
          <w:szCs w:val="28"/>
        </w:rPr>
        <w:t>Могилів-Подільського міського</w:t>
      </w:r>
      <w:r w:rsidRPr="002F3665">
        <w:rPr>
          <w:sz w:val="28"/>
          <w:szCs w:val="28"/>
        </w:rPr>
        <w:t xml:space="preserve"> голови, депутатів Ради, </w:t>
      </w:r>
      <w:r w:rsidRPr="003B7FD1">
        <w:rPr>
          <w:sz w:val="28"/>
          <w:szCs w:val="28"/>
        </w:rPr>
        <w:t>старост</w:t>
      </w:r>
      <w:r w:rsidRPr="002F3665">
        <w:rPr>
          <w:sz w:val="28"/>
          <w:szCs w:val="28"/>
        </w:rPr>
        <w:t xml:space="preserve"> про їх роботу згідно з вимогами чинного законодавства;</w:t>
      </w:r>
    </w:p>
    <w:p w14:paraId="2B64C872" w14:textId="77777777" w:rsidR="00F12E2A" w:rsidRPr="002F3665" w:rsidRDefault="00F12E2A" w:rsidP="00543B07">
      <w:pPr>
        <w:ind w:firstLine="567"/>
        <w:rPr>
          <w:sz w:val="28"/>
          <w:szCs w:val="28"/>
        </w:rPr>
      </w:pPr>
      <w:r w:rsidRPr="002F3665">
        <w:rPr>
          <w:sz w:val="28"/>
          <w:szCs w:val="28"/>
        </w:rPr>
        <w:t>3) участі жителів територіальної громади у роботі консультативно-дорадчих органів, що створюються при Раді або її виконавчих органах;</w:t>
      </w:r>
    </w:p>
    <w:p w14:paraId="5C14D2E8" w14:textId="61731F20" w:rsidR="00F12E2A" w:rsidRPr="002F3665" w:rsidRDefault="001A4F28" w:rsidP="00543B07">
      <w:pPr>
        <w:ind w:firstLine="567"/>
        <w:rPr>
          <w:sz w:val="28"/>
          <w:szCs w:val="28"/>
        </w:rPr>
      </w:pPr>
      <w:r>
        <w:rPr>
          <w:sz w:val="28"/>
          <w:szCs w:val="28"/>
        </w:rPr>
        <w:t>5</w:t>
      </w:r>
      <w:r w:rsidR="00F12E2A" w:rsidRPr="002F3665">
        <w:rPr>
          <w:sz w:val="28"/>
          <w:szCs w:val="28"/>
        </w:rPr>
        <w:t>) використання інших форм, передбачених законодавством.</w:t>
      </w:r>
      <w:r w:rsidR="00A85D88">
        <w:rPr>
          <w:sz w:val="28"/>
          <w:szCs w:val="28"/>
        </w:rPr>
        <w:t xml:space="preserve"> </w:t>
      </w:r>
    </w:p>
    <w:p w14:paraId="70F069A8" w14:textId="77777777" w:rsidR="00067A5A" w:rsidRDefault="00067A5A" w:rsidP="00F12E2A">
      <w:pPr>
        <w:ind w:firstLine="567"/>
        <w:jc w:val="center"/>
        <w:rPr>
          <w:b/>
          <w:sz w:val="28"/>
          <w:szCs w:val="28"/>
        </w:rPr>
      </w:pPr>
    </w:p>
    <w:p w14:paraId="521254BE" w14:textId="77777777" w:rsidR="00F12E2A" w:rsidRPr="002F3665" w:rsidRDefault="00F12E2A" w:rsidP="00F12E2A">
      <w:pPr>
        <w:ind w:firstLine="567"/>
        <w:jc w:val="center"/>
        <w:rPr>
          <w:b/>
          <w:sz w:val="28"/>
          <w:szCs w:val="28"/>
        </w:rPr>
      </w:pPr>
      <w:r w:rsidRPr="002F3665">
        <w:rPr>
          <w:b/>
          <w:sz w:val="28"/>
          <w:szCs w:val="28"/>
        </w:rPr>
        <w:t>РОЗДІЛ VІ</w:t>
      </w:r>
    </w:p>
    <w:p w14:paraId="2449E540" w14:textId="5E16F081" w:rsidR="00F12E2A" w:rsidRPr="002F3665" w:rsidRDefault="00F12E2A" w:rsidP="00F12E2A">
      <w:pPr>
        <w:ind w:firstLine="567"/>
        <w:jc w:val="center"/>
        <w:rPr>
          <w:b/>
          <w:sz w:val="28"/>
          <w:szCs w:val="28"/>
        </w:rPr>
      </w:pPr>
      <w:r w:rsidRPr="002F3665">
        <w:rPr>
          <w:b/>
          <w:sz w:val="28"/>
          <w:szCs w:val="28"/>
        </w:rPr>
        <w:t>ЗАСАДИ РОЗВИТКУ</w:t>
      </w:r>
      <w:r w:rsidR="00A85D88" w:rsidRPr="00A85D88">
        <w:t xml:space="preserve"> </w:t>
      </w:r>
      <w:r w:rsidR="00A85D88" w:rsidRPr="00A85D88">
        <w:rPr>
          <w:b/>
          <w:sz w:val="28"/>
          <w:szCs w:val="28"/>
        </w:rPr>
        <w:t xml:space="preserve">МОГИЛІВ-ПОДІЛЬСЬКОЇ МІСЬКОЇ </w:t>
      </w:r>
      <w:r w:rsidRPr="002F3665">
        <w:rPr>
          <w:b/>
          <w:sz w:val="28"/>
          <w:szCs w:val="28"/>
        </w:rPr>
        <w:t>ТЕРИТОРІАЛЬНОЇ ГРОМАДИ</w:t>
      </w:r>
    </w:p>
    <w:p w14:paraId="41EC9520" w14:textId="77777777" w:rsidR="00F12E2A" w:rsidRPr="002F3665" w:rsidRDefault="00F12E2A" w:rsidP="00F12E2A">
      <w:pPr>
        <w:jc w:val="both"/>
        <w:rPr>
          <w:sz w:val="28"/>
          <w:szCs w:val="28"/>
        </w:rPr>
      </w:pPr>
    </w:p>
    <w:p w14:paraId="2C21D467" w14:textId="0C8FA818" w:rsidR="00F12E2A" w:rsidRPr="002F3665" w:rsidRDefault="00F12E2A" w:rsidP="00F12E2A">
      <w:pPr>
        <w:ind w:firstLine="567"/>
        <w:jc w:val="both"/>
        <w:rPr>
          <w:sz w:val="28"/>
          <w:szCs w:val="28"/>
        </w:rPr>
      </w:pPr>
      <w:r w:rsidRPr="002F3665">
        <w:rPr>
          <w:b/>
          <w:sz w:val="28"/>
          <w:szCs w:val="28"/>
        </w:rPr>
        <w:t>Стаття 2</w:t>
      </w:r>
      <w:r w:rsidR="00E760D4">
        <w:rPr>
          <w:b/>
          <w:sz w:val="28"/>
          <w:szCs w:val="28"/>
        </w:rPr>
        <w:t>2</w:t>
      </w:r>
      <w:r w:rsidRPr="002F3665">
        <w:rPr>
          <w:b/>
          <w:sz w:val="28"/>
          <w:szCs w:val="28"/>
        </w:rPr>
        <w:t xml:space="preserve">. </w:t>
      </w:r>
      <w:r w:rsidRPr="002F3665">
        <w:rPr>
          <w:b/>
          <w:bCs/>
          <w:sz w:val="28"/>
          <w:szCs w:val="28"/>
        </w:rPr>
        <w:t>Засади розвитку територіальної громади</w:t>
      </w:r>
    </w:p>
    <w:p w14:paraId="28DE3CD9" w14:textId="77777777" w:rsidR="00F12E2A" w:rsidRPr="002F3665" w:rsidRDefault="00F12E2A" w:rsidP="00932A28">
      <w:pPr>
        <w:pStyle w:val="a6"/>
        <w:numPr>
          <w:ilvl w:val="0"/>
          <w:numId w:val="9"/>
        </w:numPr>
        <w:tabs>
          <w:tab w:val="left" w:pos="851"/>
        </w:tabs>
        <w:spacing w:after="0" w:line="240" w:lineRule="auto"/>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14:paraId="70D12AF8" w14:textId="77777777" w:rsidR="00F12E2A" w:rsidRPr="002F3665" w:rsidRDefault="00F12E2A" w:rsidP="00F12E2A">
      <w:pPr>
        <w:ind w:firstLine="567"/>
        <w:jc w:val="both"/>
        <w:rPr>
          <w:b/>
          <w:sz w:val="28"/>
          <w:szCs w:val="28"/>
        </w:rPr>
      </w:pPr>
    </w:p>
    <w:p w14:paraId="236A59A4" w14:textId="1F6E3016" w:rsidR="00F12E2A" w:rsidRPr="002F3665" w:rsidRDefault="00F12E2A" w:rsidP="00F12E2A">
      <w:pPr>
        <w:ind w:firstLine="567"/>
        <w:jc w:val="both"/>
        <w:rPr>
          <w:sz w:val="28"/>
          <w:szCs w:val="28"/>
        </w:rPr>
      </w:pPr>
      <w:r w:rsidRPr="002F3665">
        <w:rPr>
          <w:b/>
          <w:sz w:val="28"/>
          <w:szCs w:val="28"/>
        </w:rPr>
        <w:t>Стаття 2</w:t>
      </w:r>
      <w:r w:rsidR="00E760D4">
        <w:rPr>
          <w:b/>
          <w:sz w:val="28"/>
          <w:szCs w:val="28"/>
        </w:rPr>
        <w:t>3</w:t>
      </w:r>
      <w:r w:rsidRPr="002F3665">
        <w:rPr>
          <w:b/>
          <w:sz w:val="28"/>
          <w:szCs w:val="28"/>
        </w:rPr>
        <w:t xml:space="preserve">. </w:t>
      </w:r>
      <w:r w:rsidRPr="002F3665">
        <w:rPr>
          <w:b/>
          <w:bCs/>
          <w:sz w:val="28"/>
          <w:szCs w:val="28"/>
        </w:rPr>
        <w:t>Планування розвитку територіальної громади</w:t>
      </w:r>
    </w:p>
    <w:p w14:paraId="41FDB1A2" w14:textId="77777777" w:rsidR="00F12E2A" w:rsidRPr="002F3665" w:rsidRDefault="00F12E2A" w:rsidP="009C17A0">
      <w:pPr>
        <w:ind w:firstLine="567"/>
        <w:rPr>
          <w:sz w:val="28"/>
          <w:szCs w:val="28"/>
        </w:rPr>
      </w:pPr>
      <w:r w:rsidRPr="002F3665">
        <w:rPr>
          <w:sz w:val="28"/>
          <w:szCs w:val="28"/>
        </w:rPr>
        <w:t>1. 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14:paraId="3C947183" w14:textId="77777777" w:rsidR="00F12E2A" w:rsidRPr="002F3665" w:rsidRDefault="00F12E2A" w:rsidP="009C17A0">
      <w:pPr>
        <w:ind w:firstLine="567"/>
        <w:rPr>
          <w:sz w:val="28"/>
          <w:szCs w:val="28"/>
        </w:rPr>
      </w:pPr>
      <w:r w:rsidRPr="002F3665">
        <w:rPr>
          <w:sz w:val="28"/>
          <w:szCs w:val="28"/>
        </w:rPr>
        <w:t>2. Планування розвитку територіальної громади здійснюється з метою:</w:t>
      </w:r>
    </w:p>
    <w:p w14:paraId="25D38A61" w14:textId="77777777" w:rsidR="00F12E2A" w:rsidRPr="002F3665" w:rsidRDefault="00F12E2A" w:rsidP="009C17A0">
      <w:pPr>
        <w:ind w:firstLine="567"/>
        <w:rPr>
          <w:sz w:val="28"/>
          <w:szCs w:val="28"/>
        </w:rPr>
      </w:pPr>
      <w:r w:rsidRPr="002F3665">
        <w:rPr>
          <w:sz w:val="28"/>
          <w:szCs w:val="28"/>
        </w:rPr>
        <w:t>1) підвищення спроможності територіальної громади;</w:t>
      </w:r>
    </w:p>
    <w:p w14:paraId="3F707245" w14:textId="77777777" w:rsidR="00F12E2A" w:rsidRPr="002F3665" w:rsidRDefault="00F12E2A" w:rsidP="009C17A0">
      <w:pPr>
        <w:ind w:firstLine="567"/>
        <w:rPr>
          <w:sz w:val="28"/>
          <w:szCs w:val="28"/>
        </w:rPr>
      </w:pPr>
      <w:r w:rsidRPr="002F3665">
        <w:rPr>
          <w:sz w:val="28"/>
          <w:szCs w:val="28"/>
        </w:rPr>
        <w:t>2) раціонального використання ресурсів територіальної громади;</w:t>
      </w:r>
    </w:p>
    <w:p w14:paraId="57DCA266" w14:textId="77777777" w:rsidR="00F12E2A" w:rsidRPr="002F3665" w:rsidRDefault="00F12E2A" w:rsidP="009C17A0">
      <w:pPr>
        <w:ind w:firstLine="567"/>
        <w:rPr>
          <w:sz w:val="28"/>
          <w:szCs w:val="28"/>
        </w:rPr>
      </w:pPr>
      <w:r w:rsidRPr="002F3665">
        <w:rPr>
          <w:sz w:val="28"/>
          <w:szCs w:val="28"/>
        </w:rPr>
        <w:t>3) досягнення бажаного рівня благоустрою території, стану інфраструктури та якості життя жителів територіальної громади;</w:t>
      </w:r>
    </w:p>
    <w:p w14:paraId="464EFB05" w14:textId="77777777" w:rsidR="00F12E2A" w:rsidRPr="002F3665" w:rsidRDefault="00F12E2A" w:rsidP="009C17A0">
      <w:pPr>
        <w:ind w:firstLine="567"/>
        <w:rPr>
          <w:sz w:val="28"/>
          <w:szCs w:val="28"/>
        </w:rPr>
      </w:pPr>
      <w:r w:rsidRPr="002F3665">
        <w:rPr>
          <w:sz w:val="28"/>
          <w:szCs w:val="28"/>
        </w:rPr>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14:paraId="5F00D218" w14:textId="77777777" w:rsidR="00F12E2A" w:rsidRPr="002F3665" w:rsidRDefault="00F12E2A" w:rsidP="009C17A0">
      <w:pPr>
        <w:ind w:firstLine="567"/>
        <w:rPr>
          <w:sz w:val="28"/>
          <w:szCs w:val="28"/>
        </w:rPr>
      </w:pPr>
      <w:r w:rsidRPr="002F3665">
        <w:rPr>
          <w:sz w:val="28"/>
          <w:szCs w:val="28"/>
        </w:rPr>
        <w:t>5) підвищення результативності контролю за досягненням поставлених цілей розвитку.</w:t>
      </w:r>
    </w:p>
    <w:p w14:paraId="3D88D669" w14:textId="77777777" w:rsidR="00F12E2A" w:rsidRPr="002F3665" w:rsidRDefault="00F12E2A" w:rsidP="009C17A0">
      <w:pPr>
        <w:ind w:firstLine="567"/>
        <w:rPr>
          <w:sz w:val="28"/>
          <w:szCs w:val="28"/>
        </w:rPr>
      </w:pPr>
      <w:r w:rsidRPr="002F3665">
        <w:rPr>
          <w:sz w:val="28"/>
          <w:szCs w:val="28"/>
        </w:rPr>
        <w:t>3. Рада затверджує такі документи з планування розвитку:</w:t>
      </w:r>
    </w:p>
    <w:p w14:paraId="45963F01" w14:textId="77777777" w:rsidR="00F12E2A" w:rsidRPr="002F3665" w:rsidRDefault="00F12E2A" w:rsidP="009C17A0">
      <w:pPr>
        <w:ind w:firstLine="567"/>
        <w:rPr>
          <w:sz w:val="28"/>
          <w:szCs w:val="28"/>
        </w:rPr>
      </w:pPr>
      <w:r w:rsidRPr="002F3665">
        <w:rPr>
          <w:sz w:val="28"/>
          <w:szCs w:val="28"/>
        </w:rPr>
        <w:t>1) програми соціально-економічного та культурного розвитку територіальної громади та її окремих населених пунктів;</w:t>
      </w:r>
    </w:p>
    <w:p w14:paraId="2FFBE06E" w14:textId="77777777" w:rsidR="00F12E2A" w:rsidRPr="002F3665" w:rsidRDefault="00F12E2A" w:rsidP="009C17A0">
      <w:pPr>
        <w:ind w:firstLine="567"/>
        <w:rPr>
          <w:sz w:val="28"/>
          <w:szCs w:val="28"/>
        </w:rPr>
      </w:pPr>
      <w:r w:rsidRPr="002F3665">
        <w:rPr>
          <w:sz w:val="28"/>
          <w:szCs w:val="28"/>
        </w:rPr>
        <w:t>2) цільові програми з інших питань місцевого самоврядування;</w:t>
      </w:r>
    </w:p>
    <w:p w14:paraId="6CDDB858" w14:textId="77777777" w:rsidR="00F12E2A" w:rsidRPr="002F3665" w:rsidRDefault="00F12E2A" w:rsidP="009C17A0">
      <w:pPr>
        <w:ind w:firstLine="567"/>
        <w:rPr>
          <w:sz w:val="28"/>
          <w:szCs w:val="28"/>
        </w:rPr>
      </w:pPr>
      <w:r w:rsidRPr="002F3665">
        <w:rPr>
          <w:sz w:val="28"/>
          <w:szCs w:val="28"/>
        </w:rPr>
        <w:t>3) місцеві програми приватизації;</w:t>
      </w:r>
    </w:p>
    <w:p w14:paraId="10F606C0" w14:textId="77777777" w:rsidR="00F12E2A" w:rsidRPr="002F3665" w:rsidRDefault="00F12E2A" w:rsidP="009C17A0">
      <w:pPr>
        <w:ind w:firstLine="567"/>
        <w:rPr>
          <w:sz w:val="28"/>
          <w:szCs w:val="28"/>
        </w:rPr>
      </w:pPr>
      <w:r w:rsidRPr="002F3665">
        <w:rPr>
          <w:sz w:val="28"/>
          <w:szCs w:val="28"/>
        </w:rPr>
        <w:t>4) місцеві містобудівні програми та генеральні плани забудови населених пунктів територіальної громади;</w:t>
      </w:r>
    </w:p>
    <w:p w14:paraId="496DB41D" w14:textId="77777777" w:rsidR="00F12E2A" w:rsidRPr="002F3665" w:rsidRDefault="00F12E2A" w:rsidP="009C17A0">
      <w:pPr>
        <w:ind w:firstLine="567"/>
        <w:rPr>
          <w:sz w:val="28"/>
          <w:szCs w:val="28"/>
        </w:rPr>
      </w:pPr>
      <w:r w:rsidRPr="002F3665">
        <w:rPr>
          <w:sz w:val="28"/>
          <w:szCs w:val="28"/>
        </w:rPr>
        <w:t>5) інші документи з планування розвитку територіальної громади.</w:t>
      </w:r>
    </w:p>
    <w:p w14:paraId="2683849E" w14:textId="77777777" w:rsidR="005C26C5" w:rsidRPr="002F3665" w:rsidRDefault="005C26C5" w:rsidP="00F12E2A">
      <w:pPr>
        <w:jc w:val="both"/>
        <w:rPr>
          <w:sz w:val="28"/>
          <w:szCs w:val="28"/>
        </w:rPr>
      </w:pPr>
    </w:p>
    <w:p w14:paraId="6EF7D09B" w14:textId="2BC3E654" w:rsidR="00F12E2A" w:rsidRPr="002F3665" w:rsidRDefault="00F12E2A" w:rsidP="00F12E2A">
      <w:pPr>
        <w:ind w:firstLine="567"/>
        <w:jc w:val="both"/>
        <w:rPr>
          <w:b/>
          <w:bCs/>
          <w:sz w:val="28"/>
          <w:szCs w:val="28"/>
        </w:rPr>
      </w:pPr>
      <w:r w:rsidRPr="002F3665">
        <w:rPr>
          <w:b/>
          <w:sz w:val="28"/>
          <w:szCs w:val="28"/>
        </w:rPr>
        <w:t>Стаття 2</w:t>
      </w:r>
      <w:r w:rsidR="00E760D4">
        <w:rPr>
          <w:b/>
          <w:sz w:val="28"/>
          <w:szCs w:val="28"/>
        </w:rPr>
        <w:t>4</w:t>
      </w:r>
      <w:r w:rsidRPr="002F3665">
        <w:rPr>
          <w:b/>
          <w:sz w:val="28"/>
          <w:szCs w:val="28"/>
        </w:rPr>
        <w:t xml:space="preserve">. </w:t>
      </w:r>
      <w:r w:rsidRPr="002F3665">
        <w:rPr>
          <w:b/>
          <w:bCs/>
          <w:sz w:val="28"/>
          <w:szCs w:val="28"/>
        </w:rPr>
        <w:t>Охорона довкілля</w:t>
      </w:r>
    </w:p>
    <w:p w14:paraId="340AB29C" w14:textId="6B2982E4" w:rsidR="00F12E2A" w:rsidRPr="002F3665" w:rsidRDefault="00F12E2A" w:rsidP="00A41506">
      <w:pPr>
        <w:ind w:firstLine="567"/>
        <w:rPr>
          <w:sz w:val="28"/>
          <w:szCs w:val="28"/>
        </w:rPr>
      </w:pPr>
      <w:r w:rsidRPr="002F3665">
        <w:rPr>
          <w:sz w:val="28"/>
          <w:szCs w:val="28"/>
        </w:rPr>
        <w:t>1. 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цільових про</w:t>
      </w:r>
      <w:r w:rsidR="008642C3">
        <w:rPr>
          <w:sz w:val="28"/>
          <w:szCs w:val="28"/>
        </w:rPr>
        <w:t>е</w:t>
      </w:r>
      <w:r w:rsidRPr="002F3665">
        <w:rPr>
          <w:sz w:val="28"/>
          <w:szCs w:val="28"/>
        </w:rPr>
        <w:t xml:space="preserve">ктів з метою забезпечення сприятливих екологічних умов для </w:t>
      </w:r>
      <w:r w:rsidRPr="002F3665">
        <w:rPr>
          <w:sz w:val="28"/>
          <w:szCs w:val="28"/>
        </w:rPr>
        <w:lastRenderedPageBreak/>
        <w:t>проживання, праці та відпочинку людей, а також формування системи контролю за станом навколишнього середовища.</w:t>
      </w:r>
    </w:p>
    <w:p w14:paraId="1972DE85" w14:textId="77777777" w:rsidR="00F12E2A" w:rsidRPr="002F3665" w:rsidRDefault="00F12E2A" w:rsidP="00A41506">
      <w:pPr>
        <w:ind w:firstLine="567"/>
        <w:rPr>
          <w:sz w:val="28"/>
          <w:szCs w:val="28"/>
        </w:rPr>
      </w:pPr>
      <w:r w:rsidRPr="002F3665">
        <w:rPr>
          <w:sz w:val="28"/>
          <w:szCs w:val="28"/>
        </w:rPr>
        <w:t>2. Рада затверджує цільові програми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14:paraId="3A7A977A" w14:textId="77777777" w:rsidR="00F12E2A" w:rsidRPr="002F3665" w:rsidRDefault="00F12E2A" w:rsidP="00F12E2A">
      <w:pPr>
        <w:ind w:firstLine="567"/>
        <w:jc w:val="both"/>
        <w:rPr>
          <w:sz w:val="28"/>
          <w:szCs w:val="28"/>
        </w:rPr>
      </w:pPr>
    </w:p>
    <w:p w14:paraId="0C11F9F1" w14:textId="50CC83C8" w:rsidR="00F12E2A" w:rsidRPr="002F3665" w:rsidRDefault="00F12E2A" w:rsidP="00543B07">
      <w:pPr>
        <w:ind w:firstLine="567"/>
        <w:rPr>
          <w:b/>
          <w:sz w:val="28"/>
          <w:szCs w:val="28"/>
        </w:rPr>
      </w:pPr>
      <w:r w:rsidRPr="002F3665">
        <w:rPr>
          <w:b/>
          <w:sz w:val="28"/>
          <w:szCs w:val="28"/>
        </w:rPr>
        <w:t>Стаття 2</w:t>
      </w:r>
      <w:r w:rsidR="00E760D4">
        <w:rPr>
          <w:b/>
          <w:sz w:val="28"/>
          <w:szCs w:val="28"/>
        </w:rPr>
        <w:t>5</w:t>
      </w:r>
      <w:r w:rsidRPr="002F3665">
        <w:rPr>
          <w:b/>
          <w:sz w:val="28"/>
          <w:szCs w:val="28"/>
        </w:rPr>
        <w:t xml:space="preserve">. Застосування </w:t>
      </w:r>
      <w:proofErr w:type="spellStart"/>
      <w:r w:rsidRPr="002F3665">
        <w:rPr>
          <w:b/>
          <w:sz w:val="28"/>
          <w:szCs w:val="28"/>
        </w:rPr>
        <w:t>гендерно</w:t>
      </w:r>
      <w:proofErr w:type="spellEnd"/>
      <w:r w:rsidRPr="002F3665">
        <w:rPr>
          <w:b/>
          <w:sz w:val="28"/>
          <w:szCs w:val="28"/>
        </w:rPr>
        <w:t xml:space="preserve"> орієнтованого підходу під час планування розвитку територіальної громади</w:t>
      </w:r>
    </w:p>
    <w:p w14:paraId="28AE4521" w14:textId="3F9FD29F" w:rsidR="00F12E2A" w:rsidRPr="002F3665" w:rsidRDefault="00F12E2A" w:rsidP="00A41506">
      <w:pPr>
        <w:ind w:firstLine="567"/>
        <w:rPr>
          <w:sz w:val="28"/>
          <w:szCs w:val="28"/>
        </w:rPr>
      </w:pPr>
      <w:r w:rsidRPr="002F3665">
        <w:rPr>
          <w:sz w:val="28"/>
          <w:szCs w:val="28"/>
        </w:rPr>
        <w:t xml:space="preserve">1. Під час розроблення документів з планування розвитку територіальної громади, </w:t>
      </w:r>
      <w:proofErr w:type="spellStart"/>
      <w:r w:rsidRPr="002F3665">
        <w:rPr>
          <w:sz w:val="28"/>
          <w:szCs w:val="28"/>
        </w:rPr>
        <w:t>про</w:t>
      </w:r>
      <w:r w:rsidR="00E24DA6">
        <w:rPr>
          <w:sz w:val="28"/>
          <w:szCs w:val="28"/>
        </w:rPr>
        <w:t>є</w:t>
      </w:r>
      <w:r w:rsidRPr="002F3665">
        <w:rPr>
          <w:sz w:val="28"/>
          <w:szCs w:val="28"/>
        </w:rPr>
        <w:t>кту</w:t>
      </w:r>
      <w:proofErr w:type="spellEnd"/>
      <w:r w:rsidRPr="002F3665">
        <w:rPr>
          <w:sz w:val="28"/>
          <w:szCs w:val="28"/>
        </w:rPr>
        <w:t xml:space="preserve"> місцевого бюджету на наступний рік, </w:t>
      </w:r>
      <w:proofErr w:type="spellStart"/>
      <w:r w:rsidRPr="008642C3">
        <w:rPr>
          <w:sz w:val="28"/>
          <w:szCs w:val="28"/>
        </w:rPr>
        <w:t>про</w:t>
      </w:r>
      <w:r w:rsidR="008642C3" w:rsidRPr="008642C3">
        <w:rPr>
          <w:sz w:val="28"/>
          <w:szCs w:val="28"/>
        </w:rPr>
        <w:t>є</w:t>
      </w:r>
      <w:r w:rsidRPr="008642C3">
        <w:rPr>
          <w:sz w:val="28"/>
          <w:szCs w:val="28"/>
        </w:rPr>
        <w:t>ктів</w:t>
      </w:r>
      <w:proofErr w:type="spellEnd"/>
      <w:r w:rsidRPr="008642C3">
        <w:rPr>
          <w:sz w:val="28"/>
          <w:szCs w:val="28"/>
        </w:rPr>
        <w:t xml:space="preserve"> </w:t>
      </w:r>
      <w:r w:rsidRPr="002F3665">
        <w:rPr>
          <w:sz w:val="28"/>
          <w:szCs w:val="28"/>
        </w:rPr>
        <w:t xml:space="preserve">інших рішень нормативно-правового характеру обов’язково проводиться їх гендерно-правова експертиза. </w:t>
      </w:r>
    </w:p>
    <w:p w14:paraId="409ECDC4" w14:textId="7406D76B" w:rsidR="00F12E2A" w:rsidRPr="002F3665" w:rsidRDefault="00F12E2A" w:rsidP="00A41506">
      <w:pPr>
        <w:ind w:firstLine="567"/>
        <w:rPr>
          <w:sz w:val="28"/>
          <w:szCs w:val="28"/>
        </w:rPr>
      </w:pPr>
      <w:r w:rsidRPr="002F3665">
        <w:rPr>
          <w:sz w:val="28"/>
          <w:szCs w:val="28"/>
        </w:rPr>
        <w:t xml:space="preserve">2. Гендерно-правова експертиза передбачає аналіз </w:t>
      </w:r>
      <w:proofErr w:type="spellStart"/>
      <w:r w:rsidRPr="002F3665">
        <w:rPr>
          <w:sz w:val="28"/>
          <w:szCs w:val="28"/>
        </w:rPr>
        <w:t>про</w:t>
      </w:r>
      <w:r w:rsidR="00E24DA6">
        <w:rPr>
          <w:sz w:val="28"/>
          <w:szCs w:val="28"/>
        </w:rPr>
        <w:t>є</w:t>
      </w:r>
      <w:r w:rsidRPr="002F3665">
        <w:rPr>
          <w:sz w:val="28"/>
          <w:szCs w:val="28"/>
        </w:rPr>
        <w:t>ктів</w:t>
      </w:r>
      <w:proofErr w:type="spellEnd"/>
      <w:r w:rsidRPr="002F3665">
        <w:rPr>
          <w:sz w:val="28"/>
          <w:szCs w:val="28"/>
        </w:rPr>
        <w:t xml:space="preserve"> актів Ради та її виконавчих органів на відповідність принципу забезпечення рівних прав та можливостей жінок і чоловіків. </w:t>
      </w:r>
    </w:p>
    <w:p w14:paraId="2748BCAF" w14:textId="77777777" w:rsidR="00F12E2A" w:rsidRPr="002F3665" w:rsidRDefault="00F12E2A" w:rsidP="00A41506">
      <w:pPr>
        <w:ind w:firstLine="567"/>
        <w:rPr>
          <w:sz w:val="28"/>
          <w:szCs w:val="28"/>
        </w:rPr>
      </w:pPr>
    </w:p>
    <w:p w14:paraId="2C7B4F4E" w14:textId="020F5D30" w:rsidR="00F12E2A" w:rsidRPr="002F3665" w:rsidRDefault="00F12E2A" w:rsidP="00543B07">
      <w:pPr>
        <w:ind w:firstLine="567"/>
        <w:rPr>
          <w:sz w:val="28"/>
          <w:szCs w:val="28"/>
        </w:rPr>
      </w:pPr>
      <w:r w:rsidRPr="002F3665">
        <w:rPr>
          <w:b/>
          <w:sz w:val="28"/>
          <w:szCs w:val="28"/>
        </w:rPr>
        <w:t>Стаття 2</w:t>
      </w:r>
      <w:r w:rsidR="00E760D4">
        <w:rPr>
          <w:b/>
          <w:sz w:val="28"/>
          <w:szCs w:val="28"/>
        </w:rPr>
        <w:t>6</w:t>
      </w:r>
      <w:r w:rsidRPr="002F3665">
        <w:rPr>
          <w:b/>
          <w:sz w:val="28"/>
          <w:szCs w:val="28"/>
        </w:rPr>
        <w:t xml:space="preserve">. </w:t>
      </w:r>
      <w:r w:rsidRPr="002F3665">
        <w:rPr>
          <w:b/>
          <w:bCs/>
          <w:sz w:val="28"/>
          <w:szCs w:val="28"/>
        </w:rPr>
        <w:t>Розвиток науки й освіти, охорони здоров’я, фізкультури і спорту, культури та мистецтва</w:t>
      </w:r>
    </w:p>
    <w:p w14:paraId="119E32FD" w14:textId="2EE797BA" w:rsidR="00F12E2A" w:rsidRPr="002F3665" w:rsidRDefault="00F12E2A" w:rsidP="00A41506">
      <w:pPr>
        <w:ind w:firstLine="567"/>
        <w:rPr>
          <w:sz w:val="28"/>
          <w:szCs w:val="28"/>
        </w:rPr>
      </w:pPr>
      <w:r w:rsidRPr="002F3665">
        <w:rPr>
          <w:sz w:val="28"/>
          <w:szCs w:val="28"/>
        </w:rPr>
        <w:t>1. Органами місцевого самоврядування забезпечується розвиток соціально-гуманітарної сфери життєдіяльності територіальної громади</w:t>
      </w:r>
      <w:r w:rsidR="004528D6">
        <w:rPr>
          <w:sz w:val="28"/>
          <w:szCs w:val="28"/>
        </w:rPr>
        <w:t>:</w:t>
      </w:r>
      <w:r w:rsidRPr="002F3665">
        <w:rPr>
          <w:sz w:val="28"/>
          <w:szCs w:val="28"/>
        </w:rPr>
        <w:t xml:space="preserve"> науки й освіти, охорони здоров’я, фізкультури і спорту, культури та мистецтва.</w:t>
      </w:r>
    </w:p>
    <w:p w14:paraId="7D16CA9B" w14:textId="1E837791" w:rsidR="00F12E2A" w:rsidRDefault="00F12E2A" w:rsidP="00A41506">
      <w:pPr>
        <w:ind w:firstLine="624"/>
        <w:rPr>
          <w:sz w:val="28"/>
          <w:szCs w:val="28"/>
        </w:rPr>
      </w:pPr>
      <w:r w:rsidRPr="002F3665">
        <w:rPr>
          <w:sz w:val="28"/>
          <w:szCs w:val="28"/>
        </w:rPr>
        <w:t xml:space="preserve">2. Основні напрями і пріоритети соціально-гуманітарного розвитку територіальної громади визначаються </w:t>
      </w:r>
      <w:r w:rsidR="00991659">
        <w:rPr>
          <w:color w:val="000000"/>
          <w:sz w:val="28"/>
          <w:szCs w:val="28"/>
        </w:rPr>
        <w:t>Могилів-Подільської міської</w:t>
      </w:r>
      <w:r w:rsidRPr="002F3665">
        <w:rPr>
          <w:sz w:val="28"/>
          <w:szCs w:val="28"/>
        </w:rPr>
        <w:t xml:space="preserve"> радою</w:t>
      </w:r>
      <w:r w:rsidR="00991659">
        <w:rPr>
          <w:sz w:val="28"/>
          <w:szCs w:val="28"/>
        </w:rPr>
        <w:t xml:space="preserve"> Вінницької області</w:t>
      </w:r>
      <w:r w:rsidRPr="002F3665">
        <w:rPr>
          <w:sz w:val="28"/>
          <w:szCs w:val="28"/>
        </w:rPr>
        <w:t xml:space="preserve"> при складанні документів з планування розвитку територіальної громади.</w:t>
      </w:r>
    </w:p>
    <w:p w14:paraId="348ECB2C" w14:textId="77777777" w:rsidR="005C26C5" w:rsidRPr="002F3665" w:rsidRDefault="005C26C5" w:rsidP="00A41506">
      <w:pPr>
        <w:ind w:firstLine="624"/>
        <w:rPr>
          <w:sz w:val="28"/>
          <w:szCs w:val="28"/>
        </w:rPr>
      </w:pPr>
    </w:p>
    <w:p w14:paraId="159BF9FB" w14:textId="6E780F9B" w:rsidR="00F12E2A" w:rsidRPr="002F3665" w:rsidRDefault="00F12E2A" w:rsidP="00F12E2A">
      <w:pPr>
        <w:jc w:val="center"/>
        <w:rPr>
          <w:b/>
          <w:sz w:val="28"/>
          <w:szCs w:val="28"/>
        </w:rPr>
      </w:pPr>
      <w:r w:rsidRPr="002F3665">
        <w:rPr>
          <w:b/>
          <w:sz w:val="28"/>
          <w:szCs w:val="28"/>
        </w:rPr>
        <w:t>РОЗДІЛ VІІ</w:t>
      </w:r>
    </w:p>
    <w:p w14:paraId="5B536226" w14:textId="0873651D" w:rsidR="00F12E2A" w:rsidRDefault="00702751" w:rsidP="00181421">
      <w:pPr>
        <w:jc w:val="center"/>
        <w:rPr>
          <w:b/>
          <w:sz w:val="28"/>
          <w:szCs w:val="28"/>
        </w:rPr>
      </w:pPr>
      <w:r>
        <w:rPr>
          <w:b/>
          <w:sz w:val="28"/>
          <w:szCs w:val="28"/>
        </w:rPr>
        <w:t>МОГИЛІВ-ПОДІЛЬСЬКИЙ МІСЬКИЙ ГОЛОВА</w:t>
      </w:r>
    </w:p>
    <w:p w14:paraId="20BAF55D" w14:textId="77777777" w:rsidR="00181421" w:rsidRPr="002F3665" w:rsidRDefault="00181421" w:rsidP="00181421">
      <w:pPr>
        <w:jc w:val="center"/>
        <w:rPr>
          <w:b/>
          <w:sz w:val="28"/>
          <w:szCs w:val="28"/>
        </w:rPr>
      </w:pPr>
    </w:p>
    <w:p w14:paraId="28E936BB" w14:textId="3E50F7CD" w:rsidR="00F12E2A" w:rsidRPr="002F3665" w:rsidRDefault="00F12E2A" w:rsidP="00F12E2A">
      <w:pPr>
        <w:ind w:firstLine="567"/>
        <w:jc w:val="both"/>
        <w:rPr>
          <w:b/>
          <w:sz w:val="28"/>
          <w:szCs w:val="28"/>
        </w:rPr>
      </w:pPr>
      <w:r w:rsidRPr="002F3665">
        <w:rPr>
          <w:b/>
          <w:sz w:val="28"/>
          <w:szCs w:val="28"/>
        </w:rPr>
        <w:t xml:space="preserve">Стаття </w:t>
      </w:r>
      <w:r w:rsidR="001A4F28">
        <w:rPr>
          <w:b/>
          <w:sz w:val="28"/>
          <w:szCs w:val="28"/>
        </w:rPr>
        <w:t>2</w:t>
      </w:r>
      <w:r w:rsidR="00E760D4">
        <w:rPr>
          <w:b/>
          <w:sz w:val="28"/>
          <w:szCs w:val="28"/>
        </w:rPr>
        <w:t>7</w:t>
      </w:r>
      <w:r w:rsidRPr="002F3665">
        <w:rPr>
          <w:b/>
          <w:sz w:val="28"/>
          <w:szCs w:val="28"/>
        </w:rPr>
        <w:t xml:space="preserve">. </w:t>
      </w:r>
      <w:r w:rsidR="00702751">
        <w:rPr>
          <w:b/>
          <w:sz w:val="28"/>
          <w:szCs w:val="28"/>
        </w:rPr>
        <w:t xml:space="preserve">Статус Могилів-Подільського міського голови </w:t>
      </w:r>
    </w:p>
    <w:p w14:paraId="15E55F21" w14:textId="644771A9" w:rsidR="00F12E2A" w:rsidRPr="002F3665" w:rsidRDefault="00F12E2A" w:rsidP="00A41506">
      <w:pPr>
        <w:ind w:firstLine="567"/>
        <w:rPr>
          <w:sz w:val="28"/>
          <w:szCs w:val="28"/>
        </w:rPr>
      </w:pPr>
      <w:r w:rsidRPr="002F3665">
        <w:rPr>
          <w:sz w:val="28"/>
          <w:szCs w:val="28"/>
        </w:rPr>
        <w:t xml:space="preserve">1. </w:t>
      </w:r>
      <w:r w:rsidR="00702751" w:rsidRPr="00702751">
        <w:rPr>
          <w:sz w:val="28"/>
          <w:szCs w:val="28"/>
        </w:rPr>
        <w:t>Міський голова є головною посадовою особою територіальної громади та здійснює свої повноваження на постійній основі. Посада міського голови має таку назву – «</w:t>
      </w:r>
      <w:r w:rsidR="007E3583">
        <w:rPr>
          <w:sz w:val="28"/>
          <w:szCs w:val="28"/>
        </w:rPr>
        <w:t>Могилів-Подільський</w:t>
      </w:r>
      <w:r w:rsidR="00702751" w:rsidRPr="00702751">
        <w:rPr>
          <w:sz w:val="28"/>
          <w:szCs w:val="28"/>
        </w:rPr>
        <w:t xml:space="preserve"> міський голова»</w:t>
      </w:r>
      <w:r w:rsidRPr="002F3665">
        <w:rPr>
          <w:sz w:val="28"/>
          <w:szCs w:val="28"/>
        </w:rPr>
        <w:t>.</w:t>
      </w:r>
    </w:p>
    <w:p w14:paraId="6B129180" w14:textId="4892A0BE" w:rsidR="00F12E2A" w:rsidRPr="002F3665" w:rsidRDefault="00F12E2A" w:rsidP="00A41506">
      <w:pPr>
        <w:ind w:firstLine="567"/>
        <w:rPr>
          <w:sz w:val="28"/>
          <w:szCs w:val="28"/>
        </w:rPr>
      </w:pPr>
      <w:r w:rsidRPr="002F3665">
        <w:rPr>
          <w:sz w:val="28"/>
          <w:szCs w:val="28"/>
        </w:rPr>
        <w:t xml:space="preserve">2. </w:t>
      </w:r>
      <w:r w:rsidR="007E3583" w:rsidRPr="007E3583">
        <w:rPr>
          <w:sz w:val="28"/>
          <w:szCs w:val="28"/>
        </w:rPr>
        <w:t>Міський голова головує на засіданнях міської ради, очолює її виконавчий комітет та організовує його роботу</w:t>
      </w:r>
      <w:r w:rsidR="00A41506">
        <w:rPr>
          <w:sz w:val="28"/>
          <w:szCs w:val="28"/>
        </w:rPr>
        <w:t>.</w:t>
      </w:r>
    </w:p>
    <w:p w14:paraId="4264C872" w14:textId="378C60FF" w:rsidR="00F12E2A" w:rsidRPr="002F3665" w:rsidRDefault="00F12E2A" w:rsidP="00A41506">
      <w:pPr>
        <w:ind w:firstLine="567"/>
        <w:rPr>
          <w:sz w:val="28"/>
          <w:szCs w:val="28"/>
        </w:rPr>
      </w:pPr>
      <w:r w:rsidRPr="002F3665">
        <w:rPr>
          <w:sz w:val="28"/>
          <w:szCs w:val="28"/>
        </w:rPr>
        <w:t xml:space="preserve">3. </w:t>
      </w:r>
      <w:r w:rsidR="007E3583" w:rsidRPr="007E3583">
        <w:rPr>
          <w:sz w:val="28"/>
          <w:szCs w:val="28"/>
        </w:rPr>
        <w:t>Міський голова є підзвітним, підконтрольним і відповідальним перед територіальною громадою, відповідальним перед міською радою, а з питань здійснення виконавчим комітетом міської ради повноважень органів виконавчої влади – підконтрольним органам виконавчої влади</w:t>
      </w:r>
      <w:r w:rsidRPr="002F3665">
        <w:rPr>
          <w:sz w:val="28"/>
          <w:szCs w:val="28"/>
        </w:rPr>
        <w:t>.</w:t>
      </w:r>
      <w:r w:rsidR="007E3583">
        <w:rPr>
          <w:sz w:val="28"/>
          <w:szCs w:val="28"/>
        </w:rPr>
        <w:t xml:space="preserve"> </w:t>
      </w:r>
    </w:p>
    <w:p w14:paraId="001675CA" w14:textId="2952C495" w:rsidR="00F12E2A" w:rsidRPr="002F3665" w:rsidRDefault="001A4F28" w:rsidP="00A41506">
      <w:pPr>
        <w:ind w:firstLine="567"/>
        <w:rPr>
          <w:sz w:val="28"/>
          <w:szCs w:val="28"/>
        </w:rPr>
      </w:pPr>
      <w:r>
        <w:rPr>
          <w:sz w:val="28"/>
          <w:szCs w:val="28"/>
        </w:rPr>
        <w:t>4</w:t>
      </w:r>
      <w:r w:rsidR="00F12E2A" w:rsidRPr="002F3665">
        <w:rPr>
          <w:sz w:val="28"/>
          <w:szCs w:val="28"/>
        </w:rPr>
        <w:t xml:space="preserve">. </w:t>
      </w:r>
      <w:r w:rsidR="007E3583" w:rsidRPr="007E3583">
        <w:rPr>
          <w:sz w:val="28"/>
          <w:szCs w:val="28"/>
        </w:rPr>
        <w:t>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r w:rsidR="00F12E2A" w:rsidRPr="002F3665">
        <w:rPr>
          <w:sz w:val="28"/>
          <w:szCs w:val="28"/>
        </w:rPr>
        <w:t xml:space="preserve">. </w:t>
      </w:r>
    </w:p>
    <w:p w14:paraId="78B18339" w14:textId="1BEF8F3A" w:rsidR="00F12E2A" w:rsidRPr="00C3500D" w:rsidRDefault="001A4F28" w:rsidP="00A41506">
      <w:pPr>
        <w:ind w:firstLine="567"/>
        <w:rPr>
          <w:color w:val="000000" w:themeColor="text1"/>
          <w:sz w:val="28"/>
          <w:szCs w:val="28"/>
        </w:rPr>
      </w:pPr>
      <w:r>
        <w:rPr>
          <w:sz w:val="28"/>
          <w:szCs w:val="28"/>
        </w:rPr>
        <w:t>5</w:t>
      </w:r>
      <w:r w:rsidR="00F12E2A" w:rsidRPr="002F3665">
        <w:rPr>
          <w:sz w:val="28"/>
          <w:szCs w:val="28"/>
        </w:rPr>
        <w:t xml:space="preserve">. </w:t>
      </w:r>
      <w:r w:rsidR="007E3583">
        <w:rPr>
          <w:sz w:val="28"/>
          <w:szCs w:val="28"/>
        </w:rPr>
        <w:t>М</w:t>
      </w:r>
      <w:r w:rsidR="007E3583" w:rsidRPr="007E3583">
        <w:rPr>
          <w:sz w:val="28"/>
          <w:szCs w:val="28"/>
        </w:rPr>
        <w:t xml:space="preserve">іський голова не рідше одного разу на рік звітує про свою роботу перед територіальною громадою </w:t>
      </w:r>
      <w:r w:rsidR="008642C3" w:rsidRPr="008642C3">
        <w:rPr>
          <w:sz w:val="28"/>
          <w:szCs w:val="28"/>
        </w:rPr>
        <w:t>відповідно до норм чинного законодавства</w:t>
      </w:r>
      <w:r w:rsidR="007E3583" w:rsidRPr="008642C3">
        <w:rPr>
          <w:sz w:val="28"/>
          <w:szCs w:val="28"/>
        </w:rPr>
        <w:t xml:space="preserve">. </w:t>
      </w:r>
      <w:r w:rsidR="007E3583" w:rsidRPr="007E3583">
        <w:rPr>
          <w:sz w:val="28"/>
          <w:szCs w:val="28"/>
        </w:rPr>
        <w:t>На вимогу не менше половини депутатів відповідної ради сільський, селищний, міський голова зобов</w:t>
      </w:r>
      <w:r w:rsidR="008642C3" w:rsidRPr="008642C3">
        <w:rPr>
          <w:sz w:val="28"/>
          <w:szCs w:val="28"/>
        </w:rPr>
        <w:t>’</w:t>
      </w:r>
      <w:r w:rsidR="007E3583" w:rsidRPr="007E3583">
        <w:rPr>
          <w:sz w:val="28"/>
          <w:szCs w:val="28"/>
        </w:rPr>
        <w:t xml:space="preserve">язаний прозвітувати перед радою про роботу виконавчих органів </w:t>
      </w:r>
      <w:r w:rsidR="007E3583" w:rsidRPr="00C3500D">
        <w:rPr>
          <w:color w:val="000000" w:themeColor="text1"/>
          <w:sz w:val="28"/>
          <w:szCs w:val="28"/>
        </w:rPr>
        <w:t>ради у будь-який визначений ними термін</w:t>
      </w:r>
      <w:r w:rsidR="00F12E2A" w:rsidRPr="00C3500D">
        <w:rPr>
          <w:color w:val="000000" w:themeColor="text1"/>
          <w:sz w:val="28"/>
          <w:szCs w:val="28"/>
        </w:rPr>
        <w:t>.</w:t>
      </w:r>
    </w:p>
    <w:p w14:paraId="4D040E6E" w14:textId="4B419D04" w:rsidR="00F12E2A" w:rsidRDefault="00F12E2A" w:rsidP="00A41506">
      <w:pPr>
        <w:ind w:firstLine="567"/>
        <w:rPr>
          <w:sz w:val="28"/>
          <w:szCs w:val="28"/>
        </w:rPr>
      </w:pPr>
    </w:p>
    <w:p w14:paraId="1685F16C" w14:textId="3DDD8521" w:rsidR="007E3583" w:rsidRPr="002F3665" w:rsidRDefault="007E3583" w:rsidP="007E3583">
      <w:pPr>
        <w:jc w:val="center"/>
        <w:rPr>
          <w:b/>
          <w:sz w:val="28"/>
          <w:szCs w:val="28"/>
        </w:rPr>
      </w:pPr>
      <w:r w:rsidRPr="002F3665">
        <w:rPr>
          <w:b/>
          <w:sz w:val="28"/>
          <w:szCs w:val="28"/>
        </w:rPr>
        <w:t>РОЗДІЛ VІІ</w:t>
      </w:r>
      <w:r>
        <w:rPr>
          <w:b/>
          <w:sz w:val="28"/>
          <w:szCs w:val="28"/>
        </w:rPr>
        <w:t>І</w:t>
      </w:r>
    </w:p>
    <w:p w14:paraId="2B8B89C9" w14:textId="3F1FC4F7" w:rsidR="007E3583" w:rsidRDefault="007E3583" w:rsidP="007E3583">
      <w:pPr>
        <w:jc w:val="center"/>
        <w:rPr>
          <w:b/>
          <w:sz w:val="28"/>
          <w:szCs w:val="28"/>
        </w:rPr>
      </w:pPr>
      <w:r>
        <w:rPr>
          <w:b/>
          <w:sz w:val="28"/>
          <w:szCs w:val="28"/>
        </w:rPr>
        <w:t>СТАРОСТА</w:t>
      </w:r>
    </w:p>
    <w:p w14:paraId="2331BDC9" w14:textId="77777777" w:rsidR="007E3583" w:rsidRPr="002F3665" w:rsidRDefault="007E3583" w:rsidP="007E3583">
      <w:pPr>
        <w:jc w:val="center"/>
        <w:rPr>
          <w:b/>
          <w:sz w:val="28"/>
          <w:szCs w:val="28"/>
        </w:rPr>
      </w:pPr>
    </w:p>
    <w:p w14:paraId="464A92B9" w14:textId="709F4F8C" w:rsidR="007E3583" w:rsidRPr="002F3665" w:rsidRDefault="007E3583" w:rsidP="007E3583">
      <w:pPr>
        <w:ind w:firstLine="567"/>
        <w:jc w:val="both"/>
        <w:rPr>
          <w:b/>
          <w:sz w:val="28"/>
          <w:szCs w:val="28"/>
        </w:rPr>
      </w:pPr>
      <w:r w:rsidRPr="002F3665">
        <w:rPr>
          <w:b/>
          <w:sz w:val="28"/>
          <w:szCs w:val="28"/>
        </w:rPr>
        <w:t xml:space="preserve">Стаття </w:t>
      </w:r>
      <w:r w:rsidR="00E760D4">
        <w:rPr>
          <w:b/>
          <w:sz w:val="28"/>
          <w:szCs w:val="28"/>
        </w:rPr>
        <w:t>28</w:t>
      </w:r>
      <w:r w:rsidRPr="002F3665">
        <w:rPr>
          <w:b/>
          <w:sz w:val="28"/>
          <w:szCs w:val="28"/>
        </w:rPr>
        <w:t xml:space="preserve">. </w:t>
      </w:r>
      <w:r>
        <w:rPr>
          <w:b/>
          <w:sz w:val="28"/>
          <w:szCs w:val="28"/>
        </w:rPr>
        <w:t xml:space="preserve">Статус старости </w:t>
      </w:r>
    </w:p>
    <w:p w14:paraId="1782A012" w14:textId="77777777" w:rsidR="007E3583" w:rsidRDefault="007E3583" w:rsidP="00A41506">
      <w:pPr>
        <w:ind w:firstLine="567"/>
        <w:rPr>
          <w:sz w:val="28"/>
          <w:szCs w:val="28"/>
        </w:rPr>
      </w:pPr>
      <w:r w:rsidRPr="007E3583">
        <w:rPr>
          <w:sz w:val="28"/>
          <w:szCs w:val="28"/>
        </w:rPr>
        <w:t xml:space="preserve">1. Староста є посадовою особою місцевого самоврядування, яка затверджується відповідно до вимог чинного законодавства України. </w:t>
      </w:r>
    </w:p>
    <w:p w14:paraId="7E4B1B31" w14:textId="7C7ED414" w:rsidR="007E3583" w:rsidRDefault="007E3583" w:rsidP="00A41506">
      <w:pPr>
        <w:ind w:firstLine="567"/>
        <w:rPr>
          <w:sz w:val="28"/>
          <w:szCs w:val="28"/>
        </w:rPr>
      </w:pPr>
      <w:r w:rsidRPr="007E3583">
        <w:rPr>
          <w:sz w:val="28"/>
          <w:szCs w:val="28"/>
        </w:rPr>
        <w:t>2. Староста м</w:t>
      </w:r>
      <w:r w:rsidR="00E760D4">
        <w:rPr>
          <w:sz w:val="28"/>
          <w:szCs w:val="28"/>
        </w:rPr>
        <w:t xml:space="preserve">ає </w:t>
      </w:r>
      <w:r w:rsidRPr="007E3583">
        <w:rPr>
          <w:sz w:val="28"/>
          <w:szCs w:val="28"/>
        </w:rPr>
        <w:t>бути членом виконавчого комітету міської ради.</w:t>
      </w:r>
    </w:p>
    <w:p w14:paraId="35B8F683" w14:textId="1262AC5F" w:rsidR="007E3583" w:rsidRDefault="007E3583" w:rsidP="00A41506">
      <w:pPr>
        <w:ind w:firstLine="567"/>
        <w:rPr>
          <w:sz w:val="28"/>
          <w:szCs w:val="28"/>
        </w:rPr>
      </w:pPr>
      <w:r w:rsidRPr="007E3583">
        <w:rPr>
          <w:sz w:val="28"/>
          <w:szCs w:val="28"/>
        </w:rPr>
        <w:t>3.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14:paraId="2F316F42" w14:textId="3CA3FFA2" w:rsidR="007E3583" w:rsidRPr="002F3665" w:rsidRDefault="007E3583" w:rsidP="00A41506">
      <w:pPr>
        <w:ind w:firstLine="567"/>
        <w:rPr>
          <w:sz w:val="28"/>
          <w:szCs w:val="28"/>
        </w:rPr>
      </w:pPr>
      <w:r>
        <w:rPr>
          <w:sz w:val="28"/>
          <w:szCs w:val="28"/>
        </w:rPr>
        <w:t>4</w:t>
      </w:r>
      <w:r w:rsidRPr="007E3583">
        <w:rPr>
          <w:sz w:val="28"/>
          <w:szCs w:val="28"/>
        </w:rPr>
        <w:t xml:space="preserve">. Порядок організації роботи старости визначається Законом України «Про місцеве самоврядування в Україні», іншими законами, </w:t>
      </w:r>
      <w:r>
        <w:rPr>
          <w:sz w:val="28"/>
          <w:szCs w:val="28"/>
        </w:rPr>
        <w:t>Положенням про старосту</w:t>
      </w:r>
      <w:r w:rsidRPr="007E3583">
        <w:t xml:space="preserve"> </w:t>
      </w:r>
      <w:r w:rsidRPr="007E3583">
        <w:rPr>
          <w:sz w:val="28"/>
          <w:szCs w:val="28"/>
        </w:rPr>
        <w:t>Могилів-Подільської міської територіальної громади</w:t>
      </w:r>
      <w:r>
        <w:rPr>
          <w:sz w:val="28"/>
          <w:szCs w:val="28"/>
        </w:rPr>
        <w:t xml:space="preserve">, </w:t>
      </w:r>
      <w:r w:rsidRPr="007E3583">
        <w:rPr>
          <w:sz w:val="28"/>
          <w:szCs w:val="28"/>
        </w:rPr>
        <w:t>а також цим Статутом.</w:t>
      </w:r>
      <w:r>
        <w:rPr>
          <w:sz w:val="28"/>
          <w:szCs w:val="28"/>
        </w:rPr>
        <w:t xml:space="preserve"> </w:t>
      </w:r>
    </w:p>
    <w:p w14:paraId="67ED548A" w14:textId="77777777" w:rsidR="00F12E2A" w:rsidRPr="002F3665" w:rsidRDefault="00F12E2A" w:rsidP="00F12E2A">
      <w:pPr>
        <w:ind w:firstLine="567"/>
        <w:jc w:val="center"/>
        <w:rPr>
          <w:b/>
          <w:sz w:val="28"/>
          <w:szCs w:val="28"/>
        </w:rPr>
      </w:pPr>
    </w:p>
    <w:p w14:paraId="16D11C75" w14:textId="57FD96C1" w:rsidR="00F12E2A" w:rsidRPr="002F3665" w:rsidRDefault="00F12E2A" w:rsidP="00F12E2A">
      <w:pPr>
        <w:ind w:firstLine="567"/>
        <w:jc w:val="center"/>
        <w:rPr>
          <w:b/>
          <w:sz w:val="28"/>
          <w:szCs w:val="28"/>
        </w:rPr>
      </w:pPr>
      <w:r w:rsidRPr="002F3665">
        <w:rPr>
          <w:b/>
          <w:sz w:val="28"/>
          <w:szCs w:val="28"/>
        </w:rPr>
        <w:t>РОЗДІЛ І</w:t>
      </w:r>
      <w:r w:rsidR="007E3583">
        <w:rPr>
          <w:b/>
          <w:sz w:val="28"/>
          <w:szCs w:val="28"/>
        </w:rPr>
        <w:t>Х</w:t>
      </w:r>
    </w:p>
    <w:p w14:paraId="6F3D84AD" w14:textId="77777777" w:rsidR="00F12E2A" w:rsidRPr="002F3665" w:rsidRDefault="00F12E2A" w:rsidP="00F12E2A">
      <w:pPr>
        <w:ind w:firstLine="567"/>
        <w:jc w:val="center"/>
        <w:rPr>
          <w:b/>
          <w:sz w:val="28"/>
          <w:szCs w:val="28"/>
        </w:rPr>
      </w:pPr>
      <w:r w:rsidRPr="002F3665">
        <w:rPr>
          <w:b/>
          <w:sz w:val="28"/>
          <w:szCs w:val="28"/>
        </w:rPr>
        <w:t>ЗАКЛЮЧНІ ПОЛОЖЕННЯ</w:t>
      </w:r>
    </w:p>
    <w:p w14:paraId="2617C853" w14:textId="77777777" w:rsidR="00F12E2A" w:rsidRPr="002F3665" w:rsidRDefault="00F12E2A" w:rsidP="00A41506">
      <w:pPr>
        <w:ind w:firstLine="567"/>
        <w:rPr>
          <w:b/>
          <w:sz w:val="28"/>
          <w:szCs w:val="28"/>
        </w:rPr>
      </w:pPr>
    </w:p>
    <w:p w14:paraId="796CEC25" w14:textId="77777777" w:rsidR="00F12E2A" w:rsidRPr="002F3665" w:rsidRDefault="00F12E2A" w:rsidP="00A41506">
      <w:pPr>
        <w:ind w:firstLine="567"/>
        <w:rPr>
          <w:sz w:val="28"/>
          <w:szCs w:val="28"/>
        </w:rPr>
      </w:pPr>
      <w:r w:rsidRPr="002F3665">
        <w:rPr>
          <w:sz w:val="28"/>
          <w:szCs w:val="28"/>
        </w:rPr>
        <w:t>1. Затвердження Статуту та внесення змін і доповнень до нього здійснюється Радою.</w:t>
      </w:r>
    </w:p>
    <w:p w14:paraId="62AC3908" w14:textId="1046BDFB" w:rsidR="00F12E2A" w:rsidRPr="002F3665" w:rsidRDefault="00F12E2A" w:rsidP="00A41506">
      <w:pPr>
        <w:pStyle w:val="a7"/>
        <w:ind w:firstLine="567"/>
        <w:rPr>
          <w:rFonts w:ascii="Times New Roman" w:hAnsi="Times New Roman"/>
          <w:sz w:val="28"/>
          <w:szCs w:val="28"/>
        </w:rPr>
      </w:pPr>
      <w:r w:rsidRPr="002F3665">
        <w:rPr>
          <w:rFonts w:ascii="Times New Roman" w:hAnsi="Times New Roman"/>
          <w:sz w:val="28"/>
          <w:szCs w:val="28"/>
        </w:rPr>
        <w:t xml:space="preserve">2. Пропозиції щодо внесення змін та доповнень до Статуту мають право подавати на розгляд Ради </w:t>
      </w:r>
      <w:r w:rsidR="008E0530">
        <w:rPr>
          <w:rFonts w:ascii="Times New Roman" w:hAnsi="Times New Roman"/>
          <w:sz w:val="28"/>
          <w:szCs w:val="28"/>
        </w:rPr>
        <w:t>міський</w:t>
      </w:r>
      <w:r w:rsidRPr="002F3665">
        <w:rPr>
          <w:rFonts w:ascii="Times New Roman" w:hAnsi="Times New Roman"/>
          <w:sz w:val="28"/>
          <w:szCs w:val="28"/>
        </w:rPr>
        <w:t xml:space="preserve"> голова, депутати Ради, виконавчий комітет Ради та жителі територіальної громади в порядку внесення місцевої ініціативи.</w:t>
      </w:r>
    </w:p>
    <w:p w14:paraId="0414CFD6" w14:textId="77777777" w:rsidR="00F12E2A" w:rsidRPr="002F3665" w:rsidRDefault="00F12E2A" w:rsidP="00A41506">
      <w:pPr>
        <w:pStyle w:val="a7"/>
        <w:ind w:firstLine="567"/>
        <w:rPr>
          <w:rFonts w:ascii="Times New Roman" w:hAnsi="Times New Roman"/>
          <w:sz w:val="28"/>
          <w:szCs w:val="28"/>
        </w:rPr>
      </w:pPr>
      <w:r w:rsidRPr="002F3665">
        <w:rPr>
          <w:rFonts w:ascii="Times New Roman" w:hAnsi="Times New Roman"/>
          <w:sz w:val="28"/>
          <w:szCs w:val="28"/>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14:paraId="2D75F5BF" w14:textId="4C98304E" w:rsidR="00F12E2A" w:rsidRPr="002F3665" w:rsidRDefault="00F12E2A" w:rsidP="00A41506">
      <w:pPr>
        <w:ind w:firstLine="567"/>
        <w:rPr>
          <w:sz w:val="28"/>
          <w:szCs w:val="28"/>
        </w:rPr>
      </w:pPr>
      <w:r w:rsidRPr="002F3665">
        <w:rPr>
          <w:sz w:val="28"/>
          <w:szCs w:val="28"/>
        </w:rPr>
        <w:t xml:space="preserve">4. Рішення про затвердження цього Статуту, текст Статуту та його додатки, а також рішення про внесення змін до </w:t>
      </w:r>
      <w:r w:rsidR="001E6122" w:rsidRPr="001E6122">
        <w:rPr>
          <w:sz w:val="28"/>
          <w:szCs w:val="28"/>
        </w:rPr>
        <w:t>С</w:t>
      </w:r>
      <w:r w:rsidRPr="001E6122">
        <w:rPr>
          <w:sz w:val="28"/>
          <w:szCs w:val="28"/>
        </w:rPr>
        <w:t>татуту</w:t>
      </w:r>
      <w:r w:rsidRPr="002F3665">
        <w:rPr>
          <w:sz w:val="28"/>
          <w:szCs w:val="28"/>
        </w:rPr>
        <w:t xml:space="preserve">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 </w:t>
      </w:r>
    </w:p>
    <w:p w14:paraId="21617249" w14:textId="6A92E094" w:rsidR="00F12E2A" w:rsidRPr="002F3665" w:rsidRDefault="00F12E2A" w:rsidP="00A41506">
      <w:pPr>
        <w:ind w:firstLine="567"/>
        <w:rPr>
          <w:sz w:val="28"/>
          <w:szCs w:val="28"/>
        </w:rPr>
      </w:pPr>
      <w:r w:rsidRPr="002F3665">
        <w:rPr>
          <w:sz w:val="28"/>
          <w:szCs w:val="28"/>
        </w:rPr>
        <w:t xml:space="preserve">5. Контроль за виконанням Статуту здійснюють Рада та її виконавчі органи, </w:t>
      </w:r>
      <w:r w:rsidR="008E0530">
        <w:rPr>
          <w:sz w:val="28"/>
          <w:szCs w:val="28"/>
        </w:rPr>
        <w:t>міський</w:t>
      </w:r>
      <w:r w:rsidRPr="002F3665">
        <w:rPr>
          <w:sz w:val="28"/>
          <w:szCs w:val="28"/>
        </w:rPr>
        <w:t xml:space="preserve"> голова та жителі територіальної громади.</w:t>
      </w:r>
    </w:p>
    <w:p w14:paraId="326A2274" w14:textId="77777777" w:rsidR="00F12E2A" w:rsidRPr="002F3665" w:rsidRDefault="00F12E2A" w:rsidP="00A41506">
      <w:pPr>
        <w:ind w:firstLine="624"/>
        <w:rPr>
          <w:sz w:val="28"/>
          <w:szCs w:val="28"/>
        </w:rPr>
      </w:pPr>
    </w:p>
    <w:p w14:paraId="507960A6" w14:textId="5B7DB2A5" w:rsidR="0064000C" w:rsidRDefault="0064000C" w:rsidP="006225F2">
      <w:pPr>
        <w:ind w:firstLine="4962"/>
        <w:jc w:val="both"/>
        <w:rPr>
          <w:color w:val="000000"/>
          <w:sz w:val="28"/>
          <w:szCs w:val="28"/>
        </w:rPr>
      </w:pPr>
    </w:p>
    <w:p w14:paraId="19706141" w14:textId="77777777" w:rsidR="00717AA8" w:rsidRDefault="00717AA8" w:rsidP="006225F2">
      <w:pPr>
        <w:ind w:firstLine="4962"/>
        <w:jc w:val="both"/>
        <w:rPr>
          <w:color w:val="000000"/>
          <w:sz w:val="28"/>
          <w:szCs w:val="28"/>
        </w:rPr>
      </w:pPr>
    </w:p>
    <w:p w14:paraId="074FC2A0" w14:textId="77777777" w:rsidR="00717AA8" w:rsidRDefault="00717AA8" w:rsidP="006225F2">
      <w:pPr>
        <w:ind w:firstLine="4962"/>
        <w:jc w:val="both"/>
        <w:rPr>
          <w:color w:val="000000"/>
          <w:sz w:val="28"/>
          <w:szCs w:val="28"/>
        </w:rPr>
      </w:pPr>
    </w:p>
    <w:p w14:paraId="19EA1698" w14:textId="77777777" w:rsidR="00717AA8" w:rsidRDefault="00717AA8" w:rsidP="006225F2">
      <w:pPr>
        <w:ind w:firstLine="4962"/>
        <w:jc w:val="both"/>
        <w:rPr>
          <w:color w:val="000000"/>
          <w:sz w:val="28"/>
          <w:szCs w:val="28"/>
        </w:rPr>
      </w:pPr>
    </w:p>
    <w:p w14:paraId="44718DF9" w14:textId="77777777" w:rsidR="00717AA8" w:rsidRDefault="00717AA8" w:rsidP="006225F2">
      <w:pPr>
        <w:ind w:firstLine="4962"/>
        <w:jc w:val="both"/>
        <w:rPr>
          <w:color w:val="000000"/>
          <w:sz w:val="28"/>
          <w:szCs w:val="28"/>
        </w:rPr>
      </w:pPr>
    </w:p>
    <w:p w14:paraId="5360719B" w14:textId="77777777" w:rsidR="00717AA8" w:rsidRDefault="00717AA8" w:rsidP="006225F2">
      <w:pPr>
        <w:ind w:firstLine="4962"/>
        <w:jc w:val="both"/>
        <w:rPr>
          <w:color w:val="000000"/>
          <w:sz w:val="28"/>
          <w:szCs w:val="28"/>
        </w:rPr>
      </w:pPr>
    </w:p>
    <w:p w14:paraId="35F33395" w14:textId="77777777" w:rsidR="00717AA8" w:rsidRDefault="00717AA8" w:rsidP="006225F2">
      <w:pPr>
        <w:ind w:firstLine="4962"/>
        <w:jc w:val="both"/>
        <w:rPr>
          <w:color w:val="000000"/>
          <w:sz w:val="28"/>
          <w:szCs w:val="28"/>
        </w:rPr>
      </w:pPr>
    </w:p>
    <w:p w14:paraId="4E0EA0A9" w14:textId="77777777" w:rsidR="00717AA8" w:rsidRDefault="00717AA8" w:rsidP="006225F2">
      <w:pPr>
        <w:ind w:firstLine="4962"/>
        <w:jc w:val="both"/>
        <w:rPr>
          <w:color w:val="000000"/>
          <w:sz w:val="28"/>
          <w:szCs w:val="28"/>
        </w:rPr>
      </w:pPr>
    </w:p>
    <w:p w14:paraId="223662D1" w14:textId="77777777" w:rsidR="00717AA8" w:rsidRDefault="00717AA8" w:rsidP="006225F2">
      <w:pPr>
        <w:ind w:firstLine="4962"/>
        <w:jc w:val="both"/>
        <w:rPr>
          <w:color w:val="000000"/>
          <w:sz w:val="28"/>
          <w:szCs w:val="28"/>
        </w:rPr>
      </w:pPr>
    </w:p>
    <w:p w14:paraId="1B79A33A" w14:textId="77777777" w:rsidR="00717AA8" w:rsidRDefault="00717AA8" w:rsidP="006225F2">
      <w:pPr>
        <w:ind w:firstLine="4962"/>
        <w:jc w:val="both"/>
        <w:rPr>
          <w:color w:val="000000"/>
          <w:sz w:val="28"/>
          <w:szCs w:val="28"/>
        </w:rPr>
      </w:pPr>
    </w:p>
    <w:p w14:paraId="24779D7F" w14:textId="77777777" w:rsidR="00717AA8" w:rsidRDefault="00717AA8" w:rsidP="006225F2">
      <w:pPr>
        <w:ind w:firstLine="4962"/>
        <w:jc w:val="both"/>
        <w:rPr>
          <w:i/>
          <w:sz w:val="28"/>
          <w:szCs w:val="28"/>
        </w:rPr>
      </w:pPr>
    </w:p>
    <w:p w14:paraId="192C6C55" w14:textId="77777777" w:rsidR="00F4055F" w:rsidRDefault="00F4055F" w:rsidP="00544E76">
      <w:pPr>
        <w:jc w:val="both"/>
        <w:rPr>
          <w:i/>
          <w:sz w:val="28"/>
          <w:szCs w:val="28"/>
        </w:rPr>
      </w:pPr>
    </w:p>
    <w:p w14:paraId="04A9EB94" w14:textId="0581EBA5" w:rsidR="006225F2" w:rsidRPr="002F3665" w:rsidRDefault="00A41506" w:rsidP="006225F2">
      <w:pPr>
        <w:ind w:firstLine="4962"/>
        <w:jc w:val="both"/>
        <w:rPr>
          <w:i/>
          <w:sz w:val="28"/>
          <w:szCs w:val="28"/>
        </w:rPr>
      </w:pPr>
      <w:r>
        <w:rPr>
          <w:i/>
          <w:sz w:val="28"/>
          <w:szCs w:val="28"/>
        </w:rPr>
        <w:lastRenderedPageBreak/>
        <w:t xml:space="preserve">                    </w:t>
      </w:r>
      <w:r w:rsidR="006225F2" w:rsidRPr="002F3665">
        <w:rPr>
          <w:i/>
          <w:sz w:val="28"/>
          <w:szCs w:val="28"/>
        </w:rPr>
        <w:t>Додаток  1</w:t>
      </w:r>
    </w:p>
    <w:p w14:paraId="5B772EAB" w14:textId="09657F98" w:rsidR="006225F2" w:rsidRPr="007F7F0D" w:rsidRDefault="00717AA8" w:rsidP="00717AA8">
      <w:pPr>
        <w:ind w:firstLine="4962"/>
        <w:jc w:val="both"/>
        <w:rPr>
          <w:b/>
          <w:i/>
          <w:sz w:val="28"/>
          <w:szCs w:val="28"/>
        </w:rPr>
      </w:pPr>
      <w:r>
        <w:rPr>
          <w:i/>
          <w:sz w:val="28"/>
          <w:szCs w:val="28"/>
        </w:rPr>
        <w:t xml:space="preserve">    </w:t>
      </w:r>
      <w:r>
        <w:rPr>
          <w:i/>
          <w:sz w:val="28"/>
          <w:szCs w:val="28"/>
        </w:rPr>
        <w:tab/>
        <w:t xml:space="preserve">         </w:t>
      </w:r>
      <w:r w:rsidR="006225F2" w:rsidRPr="002F3665">
        <w:rPr>
          <w:i/>
          <w:sz w:val="28"/>
          <w:szCs w:val="28"/>
        </w:rPr>
        <w:t>до Статуту</w:t>
      </w:r>
      <w:r w:rsidR="006225F2" w:rsidRPr="002F3665">
        <w:rPr>
          <w:b/>
          <w:i/>
          <w:sz w:val="28"/>
          <w:szCs w:val="28"/>
        </w:rPr>
        <w:t xml:space="preserve"> </w:t>
      </w:r>
    </w:p>
    <w:p w14:paraId="06463A87" w14:textId="77777777" w:rsidR="006225F2" w:rsidRPr="007F7F0D" w:rsidRDefault="006225F2" w:rsidP="006225F2">
      <w:pPr>
        <w:spacing w:after="120"/>
        <w:jc w:val="both"/>
        <w:rPr>
          <w:b/>
          <w:sz w:val="28"/>
          <w:szCs w:val="28"/>
        </w:rPr>
      </w:pPr>
    </w:p>
    <w:p w14:paraId="4F400FCE" w14:textId="77777777" w:rsidR="006225F2" w:rsidRPr="007F7F0D" w:rsidRDefault="006225F2" w:rsidP="00A41506">
      <w:pPr>
        <w:ind w:firstLine="567"/>
        <w:jc w:val="center"/>
        <w:rPr>
          <w:b/>
          <w:sz w:val="28"/>
          <w:szCs w:val="28"/>
        </w:rPr>
      </w:pPr>
      <w:r w:rsidRPr="007F7F0D">
        <w:rPr>
          <w:b/>
          <w:sz w:val="28"/>
          <w:szCs w:val="28"/>
        </w:rPr>
        <w:t>Положення</w:t>
      </w:r>
    </w:p>
    <w:p w14:paraId="67AB259B" w14:textId="77777777" w:rsidR="006225F2" w:rsidRPr="007F7F0D" w:rsidRDefault="006225F2" w:rsidP="00A41506">
      <w:pPr>
        <w:ind w:firstLine="567"/>
        <w:jc w:val="center"/>
        <w:rPr>
          <w:sz w:val="28"/>
          <w:szCs w:val="28"/>
        </w:rPr>
      </w:pPr>
      <w:r w:rsidRPr="007F7F0D">
        <w:rPr>
          <w:b/>
          <w:sz w:val="28"/>
          <w:szCs w:val="28"/>
        </w:rPr>
        <w:t>про загальні збори громадян за місцем проживання</w:t>
      </w:r>
    </w:p>
    <w:p w14:paraId="2BCE87FF" w14:textId="77777777" w:rsidR="006225F2" w:rsidRPr="007F7F0D" w:rsidRDefault="006225F2" w:rsidP="006225F2">
      <w:pPr>
        <w:spacing w:after="120"/>
        <w:ind w:firstLine="567"/>
        <w:jc w:val="both"/>
        <w:rPr>
          <w:sz w:val="28"/>
          <w:szCs w:val="28"/>
        </w:rPr>
      </w:pPr>
    </w:p>
    <w:p w14:paraId="2D440F90" w14:textId="4B376719" w:rsidR="006225F2" w:rsidRPr="007F7F0D" w:rsidRDefault="006225F2" w:rsidP="00A41506">
      <w:pPr>
        <w:pStyle w:val="HTML"/>
        <w:ind w:firstLine="567"/>
        <w:rPr>
          <w:rFonts w:ascii="Times New Roman" w:hAnsi="Times New Roman" w:cs="Times New Roman"/>
          <w:sz w:val="28"/>
          <w:szCs w:val="28"/>
          <w:lang w:val="uk-UA"/>
        </w:rPr>
      </w:pPr>
      <w:r w:rsidRPr="007F7F0D">
        <w:rPr>
          <w:rFonts w:ascii="Times New Roman" w:hAnsi="Times New Roman" w:cs="Times New Roman"/>
          <w:sz w:val="28"/>
          <w:szCs w:val="28"/>
          <w:lang w:val="uk-UA"/>
        </w:rPr>
        <w:t xml:space="preserve">Це Положення про загальні збори громадян за місцем проживання (далі – Положення) визначає порядок ініціювання, організації та проведення загальних зборів громадян за місцем проживання, порядок урахування результатів загальних зборів органами та посадовими особами місцевого самоврядування </w:t>
      </w:r>
      <w:r w:rsidR="00C137A4" w:rsidRPr="007F7F0D">
        <w:rPr>
          <w:rFonts w:ascii="Times New Roman" w:hAnsi="Times New Roman" w:cs="Times New Roman"/>
          <w:sz w:val="28"/>
          <w:szCs w:val="28"/>
          <w:lang w:val="uk-UA"/>
        </w:rPr>
        <w:t>Могилів-Подільської міської</w:t>
      </w:r>
      <w:r w:rsidRPr="007F7F0D">
        <w:rPr>
          <w:rFonts w:ascii="Times New Roman" w:hAnsi="Times New Roman" w:cs="Times New Roman"/>
          <w:sz w:val="28"/>
          <w:szCs w:val="28"/>
          <w:lang w:val="uk-UA"/>
        </w:rPr>
        <w:t xml:space="preserve"> територіальної громади.</w:t>
      </w:r>
    </w:p>
    <w:p w14:paraId="2715DD8F" w14:textId="3D07976D" w:rsidR="006225F2" w:rsidRPr="007F7F0D" w:rsidRDefault="006225F2" w:rsidP="00A41506">
      <w:pPr>
        <w:pStyle w:val="HTML"/>
        <w:ind w:firstLine="567"/>
        <w:rPr>
          <w:rFonts w:ascii="Times New Roman" w:hAnsi="Times New Roman" w:cs="Times New Roman"/>
          <w:sz w:val="28"/>
          <w:szCs w:val="28"/>
          <w:lang w:val="uk-UA"/>
        </w:rPr>
      </w:pPr>
      <w:r w:rsidRPr="007F7F0D">
        <w:rPr>
          <w:rFonts w:ascii="Times New Roman" w:hAnsi="Times New Roman" w:cs="Times New Roman"/>
          <w:sz w:val="28"/>
          <w:szCs w:val="28"/>
          <w:lang w:val="uk-UA"/>
        </w:rPr>
        <w:t xml:space="preserve">1. Загальні збори громадян за місцем проживання (далі – загальні збори) – це зібрання всіх чи частини громадян за місцем їх проживання в </w:t>
      </w:r>
      <w:r w:rsidR="00C137A4" w:rsidRPr="007F7F0D">
        <w:rPr>
          <w:rFonts w:ascii="Times New Roman" w:hAnsi="Times New Roman" w:cs="Times New Roman"/>
          <w:sz w:val="28"/>
          <w:szCs w:val="28"/>
          <w:lang w:val="uk-UA"/>
        </w:rPr>
        <w:t xml:space="preserve">Могилів-Подільській міській </w:t>
      </w:r>
      <w:r w:rsidRPr="007F7F0D">
        <w:rPr>
          <w:rFonts w:ascii="Times New Roman" w:hAnsi="Times New Roman" w:cs="Times New Roman"/>
          <w:sz w:val="28"/>
          <w:szCs w:val="28"/>
          <w:lang w:val="uk-UA"/>
        </w:rPr>
        <w:t>територіальній громаді.</w:t>
      </w:r>
    </w:p>
    <w:p w14:paraId="0CE16D0D" w14:textId="5C3CD806" w:rsidR="006225F2" w:rsidRPr="002F3665" w:rsidRDefault="006225F2" w:rsidP="00A41506">
      <w:pPr>
        <w:pStyle w:val="HTML"/>
        <w:ind w:firstLine="567"/>
        <w:rPr>
          <w:rFonts w:ascii="Times New Roman" w:hAnsi="Times New Roman" w:cs="Times New Roman"/>
          <w:sz w:val="28"/>
          <w:szCs w:val="28"/>
          <w:lang w:val="uk-UA"/>
        </w:rPr>
      </w:pPr>
      <w:bookmarkStart w:id="0" w:name="_Hlk521486641"/>
      <w:r w:rsidRPr="007F7F0D">
        <w:rPr>
          <w:rFonts w:ascii="Times New Roman" w:hAnsi="Times New Roman" w:cs="Times New Roman"/>
          <w:sz w:val="28"/>
          <w:szCs w:val="28"/>
          <w:lang w:val="uk-UA"/>
        </w:rPr>
        <w:t>Загальні збори можуть скликатись у</w:t>
      </w:r>
      <w:r w:rsidR="00F666BB" w:rsidRPr="007F7F0D">
        <w:rPr>
          <w:rFonts w:ascii="Times New Roman" w:hAnsi="Times New Roman" w:cs="Times New Roman"/>
          <w:sz w:val="28"/>
          <w:szCs w:val="28"/>
          <w:lang w:val="uk-UA"/>
        </w:rPr>
        <w:t xml:space="preserve"> багатоквартирному</w:t>
      </w:r>
      <w:r w:rsidRPr="007F7F0D">
        <w:rPr>
          <w:rFonts w:ascii="Times New Roman" w:hAnsi="Times New Roman" w:cs="Times New Roman"/>
          <w:sz w:val="28"/>
          <w:szCs w:val="28"/>
          <w:lang w:val="uk-UA"/>
        </w:rPr>
        <w:t xml:space="preserve"> будинку (або кількох</w:t>
      </w:r>
      <w:r w:rsidR="00367379">
        <w:rPr>
          <w:rFonts w:ascii="Times New Roman" w:hAnsi="Times New Roman" w:cs="Times New Roman"/>
          <w:sz w:val="28"/>
          <w:szCs w:val="28"/>
          <w:lang w:val="uk-UA"/>
        </w:rPr>
        <w:t xml:space="preserve"> будинках), житловому комплексі, на вулиці</w:t>
      </w:r>
      <w:r w:rsidRPr="007F7F0D">
        <w:rPr>
          <w:rFonts w:ascii="Times New Roman" w:hAnsi="Times New Roman" w:cs="Times New Roman"/>
          <w:sz w:val="28"/>
          <w:szCs w:val="28"/>
          <w:lang w:val="uk-UA"/>
        </w:rPr>
        <w:t>, в окремих населених пунктах територіальної громади, на всій території територіальної громади для</w:t>
      </w:r>
      <w:r w:rsidRPr="002F3665">
        <w:rPr>
          <w:rFonts w:ascii="Times New Roman" w:hAnsi="Times New Roman" w:cs="Times New Roman"/>
          <w:sz w:val="28"/>
          <w:szCs w:val="28"/>
          <w:lang w:val="uk-UA"/>
        </w:rPr>
        <w:t xml:space="preserve"> обговорення та прийняття рішень з питань місцевого значення, що безпосередньо стосуються території, на якій проводяться збори.</w:t>
      </w:r>
    </w:p>
    <w:bookmarkEnd w:id="0"/>
    <w:p w14:paraId="3F2144BE" w14:textId="7C2FD795"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2. </w:t>
      </w:r>
      <w:bookmarkStart w:id="1" w:name="_Hlk521487873"/>
      <w:r w:rsidRPr="002F3665">
        <w:rPr>
          <w:rFonts w:ascii="Times New Roman" w:hAnsi="Times New Roman" w:cs="Times New Roman"/>
          <w:sz w:val="28"/>
          <w:szCs w:val="28"/>
          <w:lang w:val="uk-UA"/>
        </w:rPr>
        <w:t xml:space="preserve">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w:t>
      </w:r>
      <w:r w:rsidR="00C137A4">
        <w:rPr>
          <w:rFonts w:ascii="Times New Roman" w:hAnsi="Times New Roman" w:cs="Times New Roman"/>
          <w:sz w:val="28"/>
          <w:szCs w:val="28"/>
          <w:lang w:val="uk-UA"/>
        </w:rPr>
        <w:t>Могилів-Подільської міської</w:t>
      </w:r>
      <w:r w:rsidRPr="002F3665">
        <w:rPr>
          <w:rFonts w:ascii="Times New Roman" w:hAnsi="Times New Roman" w:cs="Times New Roman"/>
          <w:sz w:val="28"/>
          <w:szCs w:val="28"/>
          <w:lang w:val="uk-UA"/>
        </w:rPr>
        <w:t xml:space="preserve"> територіальної громади. </w:t>
      </w:r>
      <w:r w:rsidR="00C137A4">
        <w:rPr>
          <w:rFonts w:ascii="Times New Roman" w:hAnsi="Times New Roman" w:cs="Times New Roman"/>
          <w:sz w:val="28"/>
          <w:szCs w:val="28"/>
          <w:lang w:val="uk-UA"/>
        </w:rPr>
        <w:t xml:space="preserve"> </w:t>
      </w:r>
    </w:p>
    <w:p w14:paraId="7A570FA0"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 </w:t>
      </w:r>
    </w:p>
    <w:p w14:paraId="78FF6ED3"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Участь ініціаторів загальних зборів у їх проведенні є обов’язковою.</w:t>
      </w:r>
    </w:p>
    <w:bookmarkEnd w:id="1"/>
    <w:p w14:paraId="7A4B7EAC" w14:textId="5703F98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3. На загальні збори можуть бути запрошені </w:t>
      </w:r>
      <w:r w:rsidR="00C137A4">
        <w:rPr>
          <w:rFonts w:ascii="Times New Roman" w:hAnsi="Times New Roman" w:cs="Times New Roman"/>
          <w:sz w:val="28"/>
          <w:szCs w:val="28"/>
          <w:lang w:val="uk-UA"/>
        </w:rPr>
        <w:t>міський</w:t>
      </w:r>
      <w:r w:rsidRPr="002F3665">
        <w:rPr>
          <w:rFonts w:ascii="Times New Roman" w:hAnsi="Times New Roman" w:cs="Times New Roman"/>
          <w:sz w:val="28"/>
          <w:szCs w:val="28"/>
          <w:lang w:val="uk-UA"/>
        </w:rPr>
        <w:t xml:space="preserve"> голова, депутати Ради, </w:t>
      </w:r>
      <w:r w:rsidRPr="00C137A4">
        <w:rPr>
          <w:rFonts w:ascii="Times New Roman" w:hAnsi="Times New Roman" w:cs="Times New Roman"/>
          <w:sz w:val="28"/>
          <w:szCs w:val="28"/>
          <w:lang w:val="uk-UA"/>
        </w:rPr>
        <w:t xml:space="preserve">староста відповідного </w:t>
      </w:r>
      <w:proofErr w:type="spellStart"/>
      <w:r w:rsidRPr="00C137A4">
        <w:rPr>
          <w:rFonts w:ascii="Times New Roman" w:hAnsi="Times New Roman" w:cs="Times New Roman"/>
          <w:sz w:val="28"/>
          <w:szCs w:val="28"/>
          <w:lang w:val="uk-UA"/>
        </w:rPr>
        <w:t>ста</w:t>
      </w:r>
      <w:bookmarkStart w:id="2" w:name="_GoBack"/>
      <w:bookmarkEnd w:id="2"/>
      <w:r w:rsidRPr="00C137A4">
        <w:rPr>
          <w:rFonts w:ascii="Times New Roman" w:hAnsi="Times New Roman" w:cs="Times New Roman"/>
          <w:sz w:val="28"/>
          <w:szCs w:val="28"/>
          <w:lang w:val="uk-UA"/>
        </w:rPr>
        <w:t>ростинського</w:t>
      </w:r>
      <w:proofErr w:type="spellEnd"/>
      <w:r w:rsidRPr="00C137A4">
        <w:rPr>
          <w:rFonts w:ascii="Times New Roman" w:hAnsi="Times New Roman" w:cs="Times New Roman"/>
          <w:sz w:val="28"/>
          <w:szCs w:val="28"/>
          <w:lang w:val="uk-UA"/>
        </w:rPr>
        <w:t xml:space="preserve"> округу</w:t>
      </w:r>
      <w:r w:rsidRPr="002F3665">
        <w:rPr>
          <w:rFonts w:ascii="Times New Roman" w:hAnsi="Times New Roman" w:cs="Times New Roman"/>
          <w:sz w:val="28"/>
          <w:szCs w:val="28"/>
          <w:lang w:val="uk-UA"/>
        </w:rPr>
        <w:t xml:space="preserve">, інші посадові особи органів місцевого самоврядування </w:t>
      </w:r>
      <w:r w:rsidR="00C137A4">
        <w:rPr>
          <w:rFonts w:ascii="Times New Roman" w:hAnsi="Times New Roman" w:cs="Times New Roman"/>
          <w:sz w:val="28"/>
          <w:szCs w:val="28"/>
          <w:lang w:val="uk-UA"/>
        </w:rPr>
        <w:t>Могилів-Подільської міської</w:t>
      </w:r>
      <w:r w:rsidRPr="002F3665">
        <w:rPr>
          <w:rFonts w:ascii="Times New Roman" w:hAnsi="Times New Roman" w:cs="Times New Roman"/>
          <w:sz w:val="28"/>
          <w:szCs w:val="28"/>
          <w:lang w:val="uk-UA"/>
        </w:rPr>
        <w:t xml:space="preserve">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 </w:t>
      </w:r>
      <w:r w:rsidR="00C137A4">
        <w:rPr>
          <w:rFonts w:ascii="Times New Roman" w:hAnsi="Times New Roman" w:cs="Times New Roman"/>
          <w:sz w:val="28"/>
          <w:szCs w:val="28"/>
          <w:lang w:val="uk-UA"/>
        </w:rPr>
        <w:t xml:space="preserve"> </w:t>
      </w:r>
    </w:p>
    <w:p w14:paraId="3D478D96"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4. 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14:paraId="7D0F8C21"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1) 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14:paraId="587FC99E" w14:textId="6B29463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2) обговорення </w:t>
      </w:r>
      <w:proofErr w:type="spellStart"/>
      <w:r w:rsidRPr="002F3665">
        <w:rPr>
          <w:rFonts w:ascii="Times New Roman" w:hAnsi="Times New Roman" w:cs="Times New Roman"/>
          <w:sz w:val="28"/>
          <w:szCs w:val="28"/>
          <w:lang w:val="uk-UA"/>
        </w:rPr>
        <w:t>про</w:t>
      </w:r>
      <w:r w:rsidR="00C137A4">
        <w:rPr>
          <w:rFonts w:ascii="Times New Roman" w:hAnsi="Times New Roman" w:cs="Times New Roman"/>
          <w:sz w:val="28"/>
          <w:szCs w:val="28"/>
          <w:lang w:val="uk-UA"/>
        </w:rPr>
        <w:t>є</w:t>
      </w:r>
      <w:r w:rsidRPr="002F3665">
        <w:rPr>
          <w:rFonts w:ascii="Times New Roman" w:hAnsi="Times New Roman" w:cs="Times New Roman"/>
          <w:sz w:val="28"/>
          <w:szCs w:val="28"/>
          <w:lang w:val="uk-UA"/>
        </w:rPr>
        <w:t>ктів</w:t>
      </w:r>
      <w:proofErr w:type="spellEnd"/>
      <w:r w:rsidRPr="002F3665">
        <w:rPr>
          <w:rFonts w:ascii="Times New Roman" w:hAnsi="Times New Roman" w:cs="Times New Roman"/>
          <w:sz w:val="28"/>
          <w:szCs w:val="28"/>
          <w:lang w:val="uk-UA"/>
        </w:rPr>
        <w:t xml:space="preserve"> актів органів місцевого самоврядування територіальної громади;</w:t>
      </w:r>
    </w:p>
    <w:p w14:paraId="3966A783" w14:textId="77777777" w:rsidR="006225F2" w:rsidRPr="002F3665" w:rsidRDefault="006225F2" w:rsidP="00A41506">
      <w:pPr>
        <w:ind w:firstLine="567"/>
        <w:rPr>
          <w:sz w:val="28"/>
          <w:szCs w:val="28"/>
        </w:rPr>
      </w:pPr>
      <w:r w:rsidRPr="002F3665">
        <w:rPr>
          <w:sz w:val="28"/>
          <w:szCs w:val="28"/>
        </w:rPr>
        <w:t>3) обговорення та внесення пропозицій до порядку денного сесій Ради, засідань її виконавчого комітету;</w:t>
      </w:r>
    </w:p>
    <w:p w14:paraId="323522C2"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4) направлення звернень до органів місцевого самоврядування, органів державної влади, керівників підприємств, установ, організацій незалежно від </w:t>
      </w:r>
      <w:r w:rsidRPr="002F3665">
        <w:rPr>
          <w:rFonts w:ascii="Times New Roman" w:hAnsi="Times New Roman" w:cs="Times New Roman"/>
          <w:sz w:val="28"/>
          <w:szCs w:val="28"/>
          <w:lang w:val="uk-UA"/>
        </w:rPr>
        <w:lastRenderedPageBreak/>
        <w:t>форми власності з питань, які є важливими для забезпечення інтересів територіальної громади;</w:t>
      </w:r>
    </w:p>
    <w:p w14:paraId="0A4B91D1" w14:textId="771EEE05" w:rsidR="006225F2" w:rsidRPr="002F3665" w:rsidRDefault="00BD4CCE" w:rsidP="00A41506">
      <w:pPr>
        <w:pStyle w:val="HTML"/>
        <w:ind w:firstLine="567"/>
        <w:rPr>
          <w:rFonts w:ascii="Times New Roman" w:hAnsi="Times New Roman" w:cs="Times New Roman"/>
          <w:sz w:val="28"/>
          <w:szCs w:val="28"/>
          <w:lang w:val="uk-UA"/>
        </w:rPr>
      </w:pPr>
      <w:r>
        <w:rPr>
          <w:rFonts w:ascii="Times New Roman" w:hAnsi="Times New Roman" w:cs="Times New Roman"/>
          <w:sz w:val="28"/>
          <w:szCs w:val="28"/>
          <w:lang w:val="uk-UA"/>
        </w:rPr>
        <w:t>5</w:t>
      </w:r>
      <w:r w:rsidR="006225F2" w:rsidRPr="00A14732">
        <w:rPr>
          <w:rFonts w:ascii="Times New Roman" w:hAnsi="Times New Roman" w:cs="Times New Roman"/>
          <w:sz w:val="28"/>
          <w:szCs w:val="28"/>
          <w:lang w:val="uk-UA"/>
        </w:rPr>
        <w:t xml:space="preserve">) отримання від органів місцевого самоврядування та їх посадових осіб </w:t>
      </w:r>
      <w:r w:rsidR="00C137A4" w:rsidRPr="00A14732">
        <w:rPr>
          <w:rFonts w:ascii="Times New Roman" w:hAnsi="Times New Roman" w:cs="Times New Roman"/>
          <w:sz w:val="28"/>
          <w:szCs w:val="28"/>
          <w:lang w:val="uk-UA"/>
        </w:rPr>
        <w:t>Могилів-Подільської міської</w:t>
      </w:r>
      <w:r w:rsidR="006225F2" w:rsidRPr="00A14732">
        <w:rPr>
          <w:rFonts w:ascii="Times New Roman" w:hAnsi="Times New Roman" w:cs="Times New Roman"/>
          <w:sz w:val="28"/>
          <w:szCs w:val="28"/>
          <w:lang w:val="uk-UA"/>
        </w:rPr>
        <w:t xml:space="preserve"> територіальної громади </w:t>
      </w:r>
      <w:r w:rsidR="006225F2" w:rsidRPr="002F3665">
        <w:rPr>
          <w:rFonts w:ascii="Times New Roman" w:hAnsi="Times New Roman" w:cs="Times New Roman"/>
          <w:sz w:val="28"/>
          <w:szCs w:val="28"/>
          <w:lang w:val="uk-UA"/>
        </w:rPr>
        <w:t>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r w:rsidR="00C137A4">
        <w:rPr>
          <w:rFonts w:ascii="Times New Roman" w:hAnsi="Times New Roman" w:cs="Times New Roman"/>
          <w:sz w:val="28"/>
          <w:szCs w:val="28"/>
          <w:lang w:val="uk-UA"/>
        </w:rPr>
        <w:t xml:space="preserve"> </w:t>
      </w:r>
    </w:p>
    <w:p w14:paraId="1025B76D" w14:textId="660A2C53" w:rsidR="006225F2" w:rsidRPr="002F3665" w:rsidRDefault="00BD4CCE" w:rsidP="00A41506">
      <w:pPr>
        <w:pStyle w:val="HTML"/>
        <w:ind w:firstLine="567"/>
        <w:rPr>
          <w:rFonts w:ascii="Times New Roman" w:hAnsi="Times New Roman" w:cs="Times New Roman"/>
          <w:sz w:val="28"/>
          <w:szCs w:val="28"/>
          <w:lang w:val="uk-UA"/>
        </w:rPr>
      </w:pPr>
      <w:r>
        <w:rPr>
          <w:rFonts w:ascii="Times New Roman" w:hAnsi="Times New Roman" w:cs="Times New Roman"/>
          <w:sz w:val="28"/>
          <w:szCs w:val="28"/>
          <w:lang w:val="uk-UA"/>
        </w:rPr>
        <w:t>6</w:t>
      </w:r>
      <w:r w:rsidR="006225F2" w:rsidRPr="002F3665">
        <w:rPr>
          <w:rFonts w:ascii="Times New Roman" w:hAnsi="Times New Roman" w:cs="Times New Roman"/>
          <w:sz w:val="28"/>
          <w:szCs w:val="28"/>
          <w:lang w:val="uk-UA"/>
        </w:rPr>
        <w:t>) обговорення та внесення органам місцевого самоврядування пропозицій щодо найменування (перейменування) вулиць, провулків, проспектів, площ, парків, скверів, мостів та інших споруд, розташованих на території територіальної громади;</w:t>
      </w:r>
    </w:p>
    <w:p w14:paraId="11FA826E" w14:textId="2E20345A" w:rsidR="006225F2" w:rsidRPr="002F3665" w:rsidRDefault="00BD4CCE" w:rsidP="00A41506">
      <w:pPr>
        <w:pStyle w:val="HTML"/>
        <w:ind w:firstLine="567"/>
        <w:rPr>
          <w:rFonts w:ascii="Times New Roman" w:hAnsi="Times New Roman" w:cs="Times New Roman"/>
          <w:sz w:val="28"/>
          <w:szCs w:val="28"/>
          <w:lang w:val="uk-UA"/>
        </w:rPr>
      </w:pPr>
      <w:r>
        <w:rPr>
          <w:rFonts w:ascii="Times New Roman" w:hAnsi="Times New Roman" w:cs="Times New Roman"/>
          <w:sz w:val="28"/>
          <w:szCs w:val="28"/>
          <w:lang w:val="uk-UA"/>
        </w:rPr>
        <w:t>7</w:t>
      </w:r>
      <w:r w:rsidR="006225F2" w:rsidRPr="002F3665">
        <w:rPr>
          <w:rFonts w:ascii="Times New Roman" w:hAnsi="Times New Roman" w:cs="Times New Roman"/>
          <w:sz w:val="28"/>
          <w:szCs w:val="28"/>
          <w:lang w:val="uk-UA"/>
        </w:rPr>
        <w:t>) прийняття рішень щодо створення, діяльності та припинення діяльності органів самоорганізації населення у спосіб, визначений актами законодавства;</w:t>
      </w:r>
    </w:p>
    <w:p w14:paraId="526A616B" w14:textId="261DABB4" w:rsidR="006225F2" w:rsidRPr="002F3665" w:rsidRDefault="00BD4CCE" w:rsidP="00A41506">
      <w:pPr>
        <w:pStyle w:val="HTML"/>
        <w:ind w:firstLine="567"/>
        <w:rPr>
          <w:rFonts w:ascii="Times New Roman" w:hAnsi="Times New Roman" w:cs="Times New Roman"/>
          <w:sz w:val="28"/>
          <w:szCs w:val="28"/>
          <w:lang w:val="uk-UA"/>
        </w:rPr>
      </w:pPr>
      <w:r>
        <w:rPr>
          <w:rFonts w:ascii="Times New Roman" w:hAnsi="Times New Roman" w:cs="Times New Roman"/>
          <w:sz w:val="28"/>
          <w:szCs w:val="28"/>
          <w:lang w:val="uk-UA"/>
        </w:rPr>
        <w:t>8</w:t>
      </w:r>
      <w:r w:rsidR="006225F2" w:rsidRPr="002F3665">
        <w:rPr>
          <w:rFonts w:ascii="Times New Roman" w:hAnsi="Times New Roman" w:cs="Times New Roman"/>
          <w:sz w:val="28"/>
          <w:szCs w:val="28"/>
          <w:lang w:val="uk-UA"/>
        </w:rPr>
        <w:t xml:space="preserve">) розгляд інших питань, що належать до повноважень територіальної громади та стосуються її інтересів. </w:t>
      </w:r>
    </w:p>
    <w:p w14:paraId="56282D32"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5. Ініціаторами загальних зборів можуть бути:</w:t>
      </w:r>
    </w:p>
    <w:p w14:paraId="5E5AC382" w14:textId="6FA76235"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1) </w:t>
      </w:r>
      <w:r w:rsidR="00C137A4">
        <w:rPr>
          <w:rFonts w:ascii="Times New Roman" w:hAnsi="Times New Roman" w:cs="Times New Roman"/>
          <w:sz w:val="28"/>
          <w:szCs w:val="28"/>
          <w:lang w:val="uk-UA"/>
        </w:rPr>
        <w:t xml:space="preserve">Могилів-Подільський міський </w:t>
      </w:r>
      <w:r w:rsidRPr="002F3665">
        <w:rPr>
          <w:rFonts w:ascii="Times New Roman" w:hAnsi="Times New Roman" w:cs="Times New Roman"/>
          <w:sz w:val="28"/>
          <w:szCs w:val="28"/>
          <w:lang w:val="uk-UA"/>
        </w:rPr>
        <w:t>голова;</w:t>
      </w:r>
    </w:p>
    <w:p w14:paraId="5B0B4517" w14:textId="15F4C85B"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2) </w:t>
      </w:r>
      <w:r w:rsidR="00C137A4">
        <w:rPr>
          <w:rFonts w:ascii="Times New Roman" w:hAnsi="Times New Roman" w:cs="Times New Roman"/>
          <w:sz w:val="28"/>
          <w:szCs w:val="28"/>
          <w:lang w:val="uk-UA"/>
        </w:rPr>
        <w:t>Могилів-Подільська міська</w:t>
      </w:r>
      <w:r w:rsidRPr="002F3665">
        <w:rPr>
          <w:rFonts w:ascii="Times New Roman" w:hAnsi="Times New Roman" w:cs="Times New Roman"/>
          <w:sz w:val="28"/>
          <w:szCs w:val="28"/>
          <w:lang w:val="uk-UA"/>
        </w:rPr>
        <w:t xml:space="preserve"> рада</w:t>
      </w:r>
      <w:r w:rsidR="00C137A4">
        <w:rPr>
          <w:rFonts w:ascii="Times New Roman" w:hAnsi="Times New Roman" w:cs="Times New Roman"/>
          <w:sz w:val="28"/>
          <w:szCs w:val="28"/>
          <w:lang w:val="uk-UA"/>
        </w:rPr>
        <w:t xml:space="preserve"> Вінницької області</w:t>
      </w:r>
      <w:r w:rsidRPr="002F3665">
        <w:rPr>
          <w:rFonts w:ascii="Times New Roman" w:hAnsi="Times New Roman" w:cs="Times New Roman"/>
          <w:sz w:val="28"/>
          <w:szCs w:val="28"/>
          <w:lang w:val="uk-UA"/>
        </w:rPr>
        <w:t>;</w:t>
      </w:r>
    </w:p>
    <w:p w14:paraId="5A666EA7" w14:textId="77777777" w:rsidR="006225F2" w:rsidRPr="002F3665" w:rsidRDefault="006225F2" w:rsidP="00A41506">
      <w:pPr>
        <w:pStyle w:val="HTML"/>
        <w:ind w:firstLine="567"/>
        <w:rPr>
          <w:rFonts w:ascii="Times New Roman" w:hAnsi="Times New Roman" w:cs="Times New Roman"/>
          <w:sz w:val="28"/>
          <w:szCs w:val="28"/>
          <w:lang w:val="uk-UA"/>
        </w:rPr>
      </w:pPr>
      <w:r w:rsidRPr="0014264C">
        <w:rPr>
          <w:rFonts w:ascii="Times New Roman" w:hAnsi="Times New Roman" w:cs="Times New Roman"/>
          <w:sz w:val="28"/>
          <w:szCs w:val="28"/>
          <w:lang w:val="uk-UA"/>
        </w:rPr>
        <w:t>3) староста;</w:t>
      </w:r>
    </w:p>
    <w:p w14:paraId="26AFDAB4"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4) органи самоорганізації населення, </w:t>
      </w:r>
      <w:bookmarkStart w:id="3" w:name="_Hlk521487611"/>
      <w:r w:rsidRPr="002F3665">
        <w:rPr>
          <w:rFonts w:ascii="Times New Roman" w:hAnsi="Times New Roman" w:cs="Times New Roman"/>
          <w:sz w:val="28"/>
          <w:szCs w:val="28"/>
          <w:lang w:val="uk-UA"/>
        </w:rPr>
        <w:t>місцезнаходження яких зареєстроване на території відповідної громади;</w:t>
      </w:r>
    </w:p>
    <w:bookmarkEnd w:id="3"/>
    <w:p w14:paraId="436603A8" w14:textId="5004717D"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5) ініціативна група громадян у складі </w:t>
      </w:r>
      <w:r w:rsidR="00F666BB">
        <w:rPr>
          <w:rFonts w:ascii="Times New Roman" w:hAnsi="Times New Roman" w:cs="Times New Roman"/>
          <w:sz w:val="28"/>
          <w:szCs w:val="28"/>
          <w:lang w:val="uk-UA"/>
        </w:rPr>
        <w:t>від 15</w:t>
      </w:r>
      <w:r w:rsidRPr="002F3665">
        <w:rPr>
          <w:rFonts w:ascii="Times New Roman" w:hAnsi="Times New Roman" w:cs="Times New Roman"/>
          <w:sz w:val="28"/>
          <w:szCs w:val="28"/>
          <w:lang w:val="uk-UA"/>
        </w:rPr>
        <w:t xml:space="preserve">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14:paraId="3BA71CD2" w14:textId="20CE5CE6"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6. У разі ініціювання загальних зборів </w:t>
      </w:r>
      <w:r w:rsidR="00C137A4">
        <w:rPr>
          <w:rFonts w:ascii="Times New Roman" w:hAnsi="Times New Roman" w:cs="Times New Roman"/>
          <w:sz w:val="28"/>
          <w:szCs w:val="28"/>
          <w:lang w:val="uk-UA"/>
        </w:rPr>
        <w:t>Могилів-Подільським</w:t>
      </w:r>
      <w:r w:rsidRPr="002F3665">
        <w:rPr>
          <w:rFonts w:ascii="Times New Roman" w:hAnsi="Times New Roman" w:cs="Times New Roman"/>
          <w:sz w:val="28"/>
          <w:szCs w:val="28"/>
          <w:lang w:val="uk-UA"/>
        </w:rPr>
        <w:t xml:space="preserve"> </w:t>
      </w:r>
      <w:r w:rsidR="00C137A4">
        <w:rPr>
          <w:rFonts w:ascii="Times New Roman" w:hAnsi="Times New Roman" w:cs="Times New Roman"/>
          <w:sz w:val="28"/>
          <w:szCs w:val="28"/>
          <w:lang w:val="uk-UA"/>
        </w:rPr>
        <w:t xml:space="preserve">міським </w:t>
      </w:r>
      <w:r w:rsidRPr="002F3665">
        <w:rPr>
          <w:rFonts w:ascii="Times New Roman" w:hAnsi="Times New Roman" w:cs="Times New Roman"/>
          <w:sz w:val="28"/>
          <w:szCs w:val="28"/>
          <w:lang w:val="uk-UA"/>
        </w:rPr>
        <w:t>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w:t>
      </w:r>
    </w:p>
    <w:p w14:paraId="1509877F" w14:textId="240C44E8"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Рада приймає рішення про скликання загальних зборів на своєму пленарному засіданні відповідно до Регламенту </w:t>
      </w:r>
      <w:r w:rsidR="005C26C5" w:rsidRPr="001E6122">
        <w:rPr>
          <w:rFonts w:ascii="Times New Roman" w:hAnsi="Times New Roman" w:cs="Times New Roman"/>
          <w:sz w:val="28"/>
          <w:szCs w:val="28"/>
          <w:lang w:val="uk-UA"/>
        </w:rPr>
        <w:t xml:space="preserve">міської </w:t>
      </w:r>
      <w:r w:rsidRPr="001E6122">
        <w:rPr>
          <w:rFonts w:ascii="Times New Roman" w:hAnsi="Times New Roman" w:cs="Times New Roman"/>
          <w:sz w:val="28"/>
          <w:szCs w:val="28"/>
          <w:lang w:val="uk-UA"/>
        </w:rPr>
        <w:t xml:space="preserve">ради. </w:t>
      </w:r>
      <w:r w:rsidRPr="002F3665">
        <w:rPr>
          <w:rFonts w:ascii="Times New Roman" w:hAnsi="Times New Roman" w:cs="Times New Roman"/>
          <w:sz w:val="28"/>
          <w:szCs w:val="28"/>
          <w:lang w:val="uk-UA"/>
        </w:rPr>
        <w:t>У рішенні вказується дата, час і місце проведення загальних зборів, питання, що виносяться на їх розгляд, та перелік запрошених осіб.</w:t>
      </w:r>
    </w:p>
    <w:p w14:paraId="299FD97F" w14:textId="1DBAA21E" w:rsidR="006225F2" w:rsidRPr="002F3665" w:rsidRDefault="006225F2" w:rsidP="00A41506">
      <w:pPr>
        <w:pStyle w:val="HTML"/>
        <w:ind w:firstLine="567"/>
        <w:rPr>
          <w:rFonts w:ascii="Times New Roman" w:hAnsi="Times New Roman" w:cs="Times New Roman"/>
          <w:sz w:val="28"/>
          <w:szCs w:val="28"/>
          <w:lang w:val="uk-UA"/>
        </w:rPr>
      </w:pPr>
      <w:r w:rsidRPr="0014264C">
        <w:rPr>
          <w:rFonts w:ascii="Times New Roman" w:hAnsi="Times New Roman" w:cs="Times New Roman"/>
          <w:sz w:val="28"/>
          <w:szCs w:val="28"/>
          <w:lang w:val="uk-UA"/>
        </w:rPr>
        <w:t xml:space="preserve">Староста ініціює проведення загальних зборів на території (частині території) відповідного </w:t>
      </w:r>
      <w:proofErr w:type="spellStart"/>
      <w:r w:rsidRPr="0014264C">
        <w:rPr>
          <w:rFonts w:ascii="Times New Roman" w:hAnsi="Times New Roman" w:cs="Times New Roman"/>
          <w:sz w:val="28"/>
          <w:szCs w:val="28"/>
          <w:lang w:val="uk-UA"/>
        </w:rPr>
        <w:t>старостинського</w:t>
      </w:r>
      <w:proofErr w:type="spellEnd"/>
      <w:r w:rsidRPr="0014264C">
        <w:rPr>
          <w:rFonts w:ascii="Times New Roman" w:hAnsi="Times New Roman" w:cs="Times New Roman"/>
          <w:sz w:val="28"/>
          <w:szCs w:val="28"/>
          <w:lang w:val="uk-UA"/>
        </w:rPr>
        <w:t xml:space="preserve"> округу, надсилаючи повідомлення про проведення загальних зборів Раді на ім’я </w:t>
      </w:r>
      <w:r w:rsidR="0014264C" w:rsidRPr="001E6122">
        <w:rPr>
          <w:rFonts w:ascii="Times New Roman" w:hAnsi="Times New Roman" w:cs="Times New Roman"/>
          <w:sz w:val="28"/>
          <w:szCs w:val="28"/>
          <w:lang w:val="uk-UA"/>
        </w:rPr>
        <w:t>місь</w:t>
      </w:r>
      <w:r w:rsidR="001E6122" w:rsidRPr="001E6122">
        <w:rPr>
          <w:rFonts w:ascii="Times New Roman" w:hAnsi="Times New Roman" w:cs="Times New Roman"/>
          <w:sz w:val="28"/>
          <w:szCs w:val="28"/>
          <w:lang w:val="uk-UA"/>
        </w:rPr>
        <w:t>к</w:t>
      </w:r>
      <w:r w:rsidR="0014264C" w:rsidRPr="001E6122">
        <w:rPr>
          <w:rFonts w:ascii="Times New Roman" w:hAnsi="Times New Roman" w:cs="Times New Roman"/>
          <w:sz w:val="28"/>
          <w:szCs w:val="28"/>
          <w:lang w:val="uk-UA"/>
        </w:rPr>
        <w:t>ого</w:t>
      </w:r>
      <w:r w:rsidRPr="0014264C">
        <w:rPr>
          <w:rFonts w:ascii="Times New Roman" w:hAnsi="Times New Roman" w:cs="Times New Roman"/>
          <w:sz w:val="28"/>
          <w:szCs w:val="28"/>
          <w:lang w:val="uk-UA"/>
        </w:rPr>
        <w:t xml:space="preserve">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14:paraId="7467A61D" w14:textId="3D7C1E13"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w:t>
      </w:r>
      <w:r w:rsidR="0014264C">
        <w:rPr>
          <w:rFonts w:ascii="Times New Roman" w:hAnsi="Times New Roman" w:cs="Times New Roman"/>
          <w:sz w:val="28"/>
          <w:szCs w:val="28"/>
          <w:lang w:val="uk-UA"/>
        </w:rPr>
        <w:t>міського</w:t>
      </w:r>
      <w:r w:rsidRPr="002F3665">
        <w:rPr>
          <w:rFonts w:ascii="Times New Roman" w:hAnsi="Times New Roman" w:cs="Times New Roman"/>
          <w:sz w:val="28"/>
          <w:szCs w:val="28"/>
          <w:lang w:val="uk-UA"/>
        </w:rPr>
        <w:t xml:space="preserve">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w:t>
      </w:r>
    </w:p>
    <w:p w14:paraId="475CA397" w14:textId="51411DD9"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Ініціативна група надсилає Раді на ім’я </w:t>
      </w:r>
      <w:r w:rsidR="0014264C">
        <w:rPr>
          <w:rFonts w:ascii="Times New Roman" w:hAnsi="Times New Roman" w:cs="Times New Roman"/>
          <w:sz w:val="28"/>
          <w:szCs w:val="28"/>
          <w:lang w:val="uk-UA"/>
        </w:rPr>
        <w:t>міського</w:t>
      </w:r>
      <w:r w:rsidRPr="002F3665">
        <w:rPr>
          <w:rFonts w:ascii="Times New Roman" w:hAnsi="Times New Roman" w:cs="Times New Roman"/>
          <w:sz w:val="28"/>
          <w:szCs w:val="28"/>
          <w:lang w:val="uk-UA"/>
        </w:rPr>
        <w:t xml:space="preserve"> голови письмове повідомлення про проведення загальних зборів. Повідомлення підписується всіма учасниками ініціативної групи із зазначенням їх: </w:t>
      </w:r>
    </w:p>
    <w:p w14:paraId="47FCB7D7"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1) прізвищ, імен, по батькові;</w:t>
      </w:r>
    </w:p>
    <w:p w14:paraId="452580BB"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lastRenderedPageBreak/>
        <w:t xml:space="preserve">2) </w:t>
      </w:r>
      <w:bookmarkStart w:id="4" w:name="_Hlk521495291"/>
      <w:r w:rsidRPr="002F3665">
        <w:rPr>
          <w:rFonts w:ascii="Times New Roman" w:hAnsi="Times New Roman" w:cs="Times New Roman"/>
          <w:sz w:val="28"/>
          <w:szCs w:val="28"/>
          <w:lang w:val="uk-UA"/>
        </w:rPr>
        <w:t>дат народження;</w:t>
      </w:r>
    </w:p>
    <w:bookmarkEnd w:id="4"/>
    <w:p w14:paraId="4AC866AA"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3) адрес зареєстрованого та фактичного місця проживання;</w:t>
      </w:r>
    </w:p>
    <w:p w14:paraId="051774B5"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4) номерів контактних телефонів.</w:t>
      </w:r>
    </w:p>
    <w:p w14:paraId="6FE4FB46"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Захист і обробка персональних даних здійснюється в порядку, встановленому законом.</w:t>
      </w:r>
    </w:p>
    <w:p w14:paraId="3E889D1F"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14:paraId="1A008F4C" w14:textId="42FF81C0"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Повідомлення про ініціювання загальних зборів надсилається </w:t>
      </w:r>
      <w:r w:rsidR="0014264C">
        <w:rPr>
          <w:rFonts w:ascii="Times New Roman" w:hAnsi="Times New Roman" w:cs="Times New Roman"/>
          <w:sz w:val="28"/>
          <w:szCs w:val="28"/>
          <w:lang w:val="uk-UA"/>
        </w:rPr>
        <w:t>міському</w:t>
      </w:r>
      <w:r w:rsidRPr="002F3665">
        <w:rPr>
          <w:rFonts w:ascii="Times New Roman" w:hAnsi="Times New Roman" w:cs="Times New Roman"/>
          <w:sz w:val="28"/>
          <w:szCs w:val="28"/>
          <w:lang w:val="uk-UA"/>
        </w:rPr>
        <w:t xml:space="preserve"> голові особами, визначеними у підпунктах 3–5 пункту 5 цього Положення, не пізніше ніж за </w:t>
      </w:r>
      <w:r w:rsidR="00544E76">
        <w:rPr>
          <w:rFonts w:ascii="Times New Roman" w:hAnsi="Times New Roman" w:cs="Times New Roman"/>
          <w:sz w:val="28"/>
          <w:szCs w:val="28"/>
          <w:lang w:val="uk-UA"/>
        </w:rPr>
        <w:t>5</w:t>
      </w:r>
      <w:r w:rsidRPr="002F3665">
        <w:rPr>
          <w:rFonts w:ascii="Times New Roman" w:hAnsi="Times New Roman" w:cs="Times New Roman"/>
          <w:sz w:val="28"/>
          <w:szCs w:val="28"/>
          <w:lang w:val="uk-UA"/>
        </w:rPr>
        <w:t xml:space="preserve"> робочих днів до дня проведення загальних зборів.</w:t>
      </w:r>
    </w:p>
    <w:p w14:paraId="228612B4" w14:textId="41D8A89F" w:rsidR="006225F2" w:rsidRPr="00BD4CCE" w:rsidRDefault="00BD4CCE" w:rsidP="00A41506">
      <w:pPr>
        <w:pStyle w:val="HTML"/>
        <w:ind w:firstLine="567"/>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Запрошення</w:t>
      </w:r>
      <w:r w:rsidR="006225F2" w:rsidRPr="00343C2F">
        <w:rPr>
          <w:rFonts w:ascii="Times New Roman" w:hAnsi="Times New Roman" w:cs="Times New Roman"/>
          <w:color w:val="000000" w:themeColor="text1"/>
          <w:sz w:val="28"/>
          <w:szCs w:val="28"/>
          <w:lang w:val="uk-UA"/>
        </w:rPr>
        <w:t xml:space="preserve"> депутатів Ради, посадових осіб місцевого самоврядування</w:t>
      </w:r>
      <w:r w:rsidR="006225F2" w:rsidRPr="00BD4CCE">
        <w:rPr>
          <w:rFonts w:ascii="Times New Roman" w:hAnsi="Times New Roman" w:cs="Times New Roman"/>
          <w:color w:val="000000" w:themeColor="text1"/>
          <w:sz w:val="28"/>
          <w:szCs w:val="28"/>
          <w:lang w:val="uk-UA"/>
        </w:rPr>
        <w:t xml:space="preserve"> є</w:t>
      </w:r>
      <w:r w:rsidR="006225F2" w:rsidRPr="00343C2F">
        <w:rPr>
          <w:rFonts w:ascii="Times New Roman" w:hAnsi="Times New Roman" w:cs="Times New Roman"/>
          <w:b/>
          <w:color w:val="000000" w:themeColor="text1"/>
          <w:sz w:val="28"/>
          <w:szCs w:val="28"/>
          <w:u w:val="single"/>
          <w:lang w:val="uk-UA"/>
        </w:rPr>
        <w:t xml:space="preserve"> </w:t>
      </w:r>
      <w:r w:rsidR="006225F2" w:rsidRPr="00BD4CCE">
        <w:rPr>
          <w:rFonts w:ascii="Times New Roman" w:hAnsi="Times New Roman" w:cs="Times New Roman"/>
          <w:color w:val="000000" w:themeColor="text1"/>
          <w:sz w:val="28"/>
          <w:szCs w:val="28"/>
          <w:lang w:val="uk-UA"/>
        </w:rPr>
        <w:t>обов’язково.</w:t>
      </w:r>
    </w:p>
    <w:p w14:paraId="0C8850CC" w14:textId="77777777" w:rsidR="006225F2" w:rsidRPr="00343C2F" w:rsidRDefault="006225F2" w:rsidP="00A41506">
      <w:pPr>
        <w:pStyle w:val="HTML"/>
        <w:ind w:firstLine="567"/>
        <w:rPr>
          <w:rFonts w:ascii="Times New Roman" w:hAnsi="Times New Roman" w:cs="Times New Roman"/>
          <w:snapToGrid w:val="0"/>
          <w:color w:val="000000" w:themeColor="text1"/>
          <w:sz w:val="28"/>
          <w:szCs w:val="28"/>
          <w:lang w:val="uk-UA"/>
        </w:rPr>
      </w:pPr>
      <w:r w:rsidRPr="00BD4CCE">
        <w:rPr>
          <w:rFonts w:ascii="Times New Roman" w:hAnsi="Times New Roman" w:cs="Times New Roman"/>
          <w:snapToGrid w:val="0"/>
          <w:color w:val="000000" w:themeColor="text1"/>
          <w:sz w:val="28"/>
          <w:szCs w:val="28"/>
          <w:lang w:val="uk-UA"/>
        </w:rPr>
        <w:t>Неявка запрошених депутатів Ради, посадових осіб місцевого самоврядування не перешкоджає проведенню</w:t>
      </w:r>
      <w:r w:rsidRPr="00343C2F">
        <w:rPr>
          <w:rFonts w:ascii="Times New Roman" w:hAnsi="Times New Roman" w:cs="Times New Roman"/>
          <w:snapToGrid w:val="0"/>
          <w:color w:val="000000" w:themeColor="text1"/>
          <w:sz w:val="28"/>
          <w:szCs w:val="28"/>
          <w:lang w:val="uk-UA"/>
        </w:rPr>
        <w:t xml:space="preserve"> загальних зборів. </w:t>
      </w:r>
    </w:p>
    <w:p w14:paraId="64904792" w14:textId="2B67910E" w:rsidR="006225F2" w:rsidRPr="002F3665" w:rsidRDefault="0014264C" w:rsidP="00A41506">
      <w:pPr>
        <w:pStyle w:val="HTML"/>
        <w:ind w:firstLine="567"/>
        <w:rPr>
          <w:rFonts w:ascii="Times New Roman" w:hAnsi="Times New Roman" w:cs="Times New Roman"/>
          <w:sz w:val="28"/>
          <w:szCs w:val="28"/>
          <w:lang w:val="uk-UA"/>
        </w:rPr>
      </w:pPr>
      <w:r>
        <w:rPr>
          <w:rFonts w:ascii="Times New Roman" w:hAnsi="Times New Roman" w:cs="Times New Roman"/>
          <w:sz w:val="28"/>
          <w:szCs w:val="28"/>
          <w:lang w:val="uk-UA"/>
        </w:rPr>
        <w:t>Могилів-Подільський міський</w:t>
      </w:r>
      <w:r w:rsidR="006225F2" w:rsidRPr="002F3665">
        <w:rPr>
          <w:rFonts w:ascii="Times New Roman" w:hAnsi="Times New Roman" w:cs="Times New Roman"/>
          <w:sz w:val="28"/>
          <w:szCs w:val="28"/>
          <w:lang w:val="uk-UA"/>
        </w:rPr>
        <w:t xml:space="preserve"> голова своїм розпорядженням може відмовити у проведенні загальних зборів у таких випадках:</w:t>
      </w:r>
      <w:r>
        <w:rPr>
          <w:rFonts w:ascii="Times New Roman" w:hAnsi="Times New Roman" w:cs="Times New Roman"/>
          <w:sz w:val="28"/>
          <w:szCs w:val="28"/>
          <w:lang w:val="uk-UA"/>
        </w:rPr>
        <w:t xml:space="preserve"> </w:t>
      </w:r>
    </w:p>
    <w:p w14:paraId="0E16A55A"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1) порушення терміну ініціювання загальних зборів, визначеного пунктом 6 цього Положення;</w:t>
      </w:r>
    </w:p>
    <w:p w14:paraId="15D22419"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2) із повідомленням щодо скликання загальних зборів звернулася недостатня кількість членів ініціативної групи; </w:t>
      </w:r>
    </w:p>
    <w:p w14:paraId="39BF819D" w14:textId="2DE1100A" w:rsidR="006225F2"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3) 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r w:rsidR="0014264C">
        <w:rPr>
          <w:rFonts w:ascii="Times New Roman" w:hAnsi="Times New Roman" w:cs="Times New Roman"/>
          <w:sz w:val="28"/>
          <w:szCs w:val="28"/>
          <w:lang w:val="uk-UA"/>
        </w:rPr>
        <w:t>;</w:t>
      </w:r>
    </w:p>
    <w:p w14:paraId="2E312D4B" w14:textId="06F4747C" w:rsidR="0014264C" w:rsidRPr="002F3665" w:rsidRDefault="0014264C" w:rsidP="00A41506">
      <w:pPr>
        <w:pStyle w:val="HTML"/>
        <w:ind w:firstLine="567"/>
        <w:rPr>
          <w:rFonts w:ascii="Times New Roman" w:hAnsi="Times New Roman" w:cs="Times New Roman"/>
          <w:sz w:val="28"/>
          <w:szCs w:val="28"/>
          <w:lang w:val="uk-UA"/>
        </w:rPr>
      </w:pPr>
      <w:r>
        <w:rPr>
          <w:rFonts w:ascii="Times New Roman" w:hAnsi="Times New Roman" w:cs="Times New Roman"/>
          <w:sz w:val="28"/>
          <w:szCs w:val="28"/>
          <w:lang w:val="uk-UA"/>
        </w:rPr>
        <w:t>4) недотримання вимог до повідомлення про проведення загальних зборів.</w:t>
      </w:r>
    </w:p>
    <w:p w14:paraId="02DC3629"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Відмова з інших підстав є неправомірною. </w:t>
      </w:r>
    </w:p>
    <w:p w14:paraId="5516795E"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 </w:t>
      </w:r>
    </w:p>
    <w:p w14:paraId="5A3AE703"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7. Підготовка загальних зборів здійснюється уповноваженим органом (особою) Ради у співпраці з ініціатором проведення загальних зборів.</w:t>
      </w:r>
    </w:p>
    <w:p w14:paraId="20BD4318" w14:textId="77777777" w:rsidR="006225F2" w:rsidRPr="002F3665" w:rsidRDefault="006225F2" w:rsidP="00A41506">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14:paraId="17C3C3DE" w14:textId="50D41773"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Органи місцевого самоврядування </w:t>
      </w:r>
      <w:r w:rsidR="0014264C">
        <w:rPr>
          <w:rFonts w:ascii="Times New Roman" w:hAnsi="Times New Roman" w:cs="Times New Roman"/>
          <w:sz w:val="28"/>
          <w:szCs w:val="28"/>
          <w:lang w:val="uk-UA"/>
        </w:rPr>
        <w:t>Могилів-Подільської міської</w:t>
      </w:r>
      <w:r w:rsidRPr="002F3665">
        <w:rPr>
          <w:rFonts w:ascii="Times New Roman" w:hAnsi="Times New Roman" w:cs="Times New Roman"/>
          <w:sz w:val="28"/>
          <w:szCs w:val="28"/>
          <w:lang w:val="uk-UA"/>
        </w:rPr>
        <w:t xml:space="preserve"> територіальної громади та їх посадові особи, керівники комунальних підприємств, установ та організацій сприяють проведенню загальних зборів.</w:t>
      </w:r>
    </w:p>
    <w:p w14:paraId="4C3DCE73" w14:textId="30B688DB"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Протягом </w:t>
      </w:r>
      <w:r w:rsidR="007D0C70">
        <w:rPr>
          <w:rFonts w:ascii="Times New Roman" w:hAnsi="Times New Roman" w:cs="Times New Roman"/>
          <w:sz w:val="28"/>
          <w:szCs w:val="28"/>
          <w:lang w:val="uk-UA"/>
        </w:rPr>
        <w:t>2</w:t>
      </w:r>
      <w:r w:rsidRPr="002F3665">
        <w:rPr>
          <w:rFonts w:ascii="Times New Roman" w:hAnsi="Times New Roman" w:cs="Times New Roman"/>
          <w:sz w:val="28"/>
          <w:szCs w:val="28"/>
          <w:lang w:val="uk-UA"/>
        </w:rPr>
        <w:t xml:space="preserve"> робочих днів з дня отримання рішення (повідомлення) про проведення загальних зборів, але не пізніше</w:t>
      </w:r>
      <w:r w:rsidR="0014264C">
        <w:rPr>
          <w:rFonts w:ascii="Times New Roman" w:hAnsi="Times New Roman" w:cs="Times New Roman"/>
          <w:sz w:val="28"/>
          <w:szCs w:val="28"/>
          <w:lang w:val="uk-UA"/>
        </w:rPr>
        <w:t xml:space="preserve"> </w:t>
      </w:r>
      <w:r w:rsidR="007D0C70">
        <w:rPr>
          <w:rFonts w:ascii="Times New Roman" w:hAnsi="Times New Roman" w:cs="Times New Roman"/>
          <w:sz w:val="28"/>
          <w:szCs w:val="28"/>
          <w:lang w:val="uk-UA"/>
        </w:rPr>
        <w:t>5</w:t>
      </w:r>
      <w:r w:rsidRPr="002F3665">
        <w:rPr>
          <w:rFonts w:ascii="Times New Roman" w:hAnsi="Times New Roman" w:cs="Times New Roman"/>
          <w:sz w:val="28"/>
          <w:szCs w:val="28"/>
          <w:lang w:val="uk-UA"/>
        </w:rPr>
        <w:t xml:space="preserve"> робочих днів до дня їх проведення уповноважений орган (особа) Ради забезпечує оприлюднення оголошення про проведення загальних зборів на офіційному </w:t>
      </w:r>
      <w:proofErr w:type="spellStart"/>
      <w:r w:rsidRPr="00AE54D5">
        <w:rPr>
          <w:rFonts w:ascii="Times New Roman" w:hAnsi="Times New Roman" w:cs="Times New Roman"/>
          <w:sz w:val="28"/>
          <w:szCs w:val="28"/>
          <w:lang w:val="uk-UA"/>
        </w:rPr>
        <w:t>вебсайті</w:t>
      </w:r>
      <w:proofErr w:type="spellEnd"/>
      <w:r w:rsidRPr="00C67390">
        <w:rPr>
          <w:rFonts w:ascii="Times New Roman" w:hAnsi="Times New Roman" w:cs="Times New Roman"/>
          <w:color w:val="FF0000"/>
          <w:sz w:val="28"/>
          <w:szCs w:val="28"/>
          <w:lang w:val="uk-UA"/>
        </w:rPr>
        <w:t xml:space="preserve"> </w:t>
      </w:r>
      <w:r w:rsidRPr="002F3665">
        <w:rPr>
          <w:rFonts w:ascii="Times New Roman" w:hAnsi="Times New Roman" w:cs="Times New Roman"/>
          <w:sz w:val="28"/>
          <w:szCs w:val="28"/>
          <w:lang w:val="uk-UA"/>
        </w:rPr>
        <w:t xml:space="preserve">Ради. Крім офіційного </w:t>
      </w:r>
      <w:proofErr w:type="spellStart"/>
      <w:r w:rsidRPr="00AE54D5">
        <w:rPr>
          <w:rFonts w:ascii="Times New Roman" w:hAnsi="Times New Roman" w:cs="Times New Roman"/>
          <w:sz w:val="28"/>
          <w:szCs w:val="28"/>
          <w:lang w:val="uk-UA"/>
        </w:rPr>
        <w:t>вебсайта</w:t>
      </w:r>
      <w:proofErr w:type="spellEnd"/>
      <w:r w:rsidRPr="00AE54D5">
        <w:rPr>
          <w:rFonts w:ascii="Times New Roman" w:hAnsi="Times New Roman" w:cs="Times New Roman"/>
          <w:sz w:val="28"/>
          <w:szCs w:val="28"/>
          <w:lang w:val="uk-UA"/>
        </w:rPr>
        <w:t xml:space="preserve"> Р</w:t>
      </w:r>
      <w:r w:rsidRPr="002F3665">
        <w:rPr>
          <w:rFonts w:ascii="Times New Roman" w:hAnsi="Times New Roman" w:cs="Times New Roman"/>
          <w:sz w:val="28"/>
          <w:szCs w:val="28"/>
          <w:lang w:val="uk-UA"/>
        </w:rPr>
        <w:t>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w:t>
      </w:r>
    </w:p>
    <w:p w14:paraId="7A25F175"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В оголошенні про проведення загальних зборів зазначаються:</w:t>
      </w:r>
    </w:p>
    <w:p w14:paraId="1CAD13FC"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1) дата, час та місце проведення загальних зборів;</w:t>
      </w:r>
    </w:p>
    <w:p w14:paraId="36E47567"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lastRenderedPageBreak/>
        <w:t>2) територія проведення загальних зборів;</w:t>
      </w:r>
    </w:p>
    <w:p w14:paraId="7578B580"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3) питання, що виносяться на загальні збори; </w:t>
      </w:r>
    </w:p>
    <w:p w14:paraId="32D7DB79"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4) інформація про ініціатора проведення загальних зборів;</w:t>
      </w:r>
    </w:p>
    <w:p w14:paraId="1E0B810F"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5) контакти (телефон, електронна адреса тощо), за якими можна отримати додаткову інформацію про проведення загальних зборів.</w:t>
      </w:r>
    </w:p>
    <w:p w14:paraId="3A62D698"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8. До початку загальних зборів проводиться реєстрація їх учасників. </w:t>
      </w:r>
      <w:bookmarkStart w:id="5" w:name="_Hlk521500875"/>
      <w:r w:rsidRPr="002F3665">
        <w:rPr>
          <w:rFonts w:ascii="Times New Roman" w:hAnsi="Times New Roman" w:cs="Times New Roman"/>
          <w:sz w:val="28"/>
          <w:szCs w:val="28"/>
          <w:lang w:val="uk-UA"/>
        </w:rPr>
        <w:t>Для реєстрації учаснику загальних зборів необхідно пред’явити паспорт громадянина України.</w:t>
      </w:r>
    </w:p>
    <w:bookmarkEnd w:id="5"/>
    <w:p w14:paraId="7CCF5D42"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зареєстрованих учасників.</w:t>
      </w:r>
    </w:p>
    <w:p w14:paraId="3A39973A" w14:textId="77777777" w:rsidR="006225F2" w:rsidRPr="002F3665" w:rsidRDefault="006225F2" w:rsidP="00A14732">
      <w:pPr>
        <w:tabs>
          <w:tab w:val="left" w:pos="993"/>
        </w:tabs>
        <w:ind w:firstLine="567"/>
        <w:rPr>
          <w:sz w:val="28"/>
          <w:szCs w:val="28"/>
        </w:rPr>
      </w:pPr>
      <w:r w:rsidRPr="002F3665">
        <w:rPr>
          <w:sz w:val="28"/>
          <w:szCs w:val="28"/>
        </w:rPr>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14:paraId="4E6B556D" w14:textId="66A0787B" w:rsidR="006225F2" w:rsidRPr="002F3665" w:rsidRDefault="006225F2" w:rsidP="00A14732">
      <w:pPr>
        <w:tabs>
          <w:tab w:val="left" w:pos="993"/>
        </w:tabs>
        <w:ind w:firstLine="567"/>
        <w:rPr>
          <w:sz w:val="28"/>
          <w:szCs w:val="28"/>
        </w:rPr>
      </w:pPr>
      <w:r w:rsidRPr="002F3665">
        <w:rPr>
          <w:sz w:val="28"/>
          <w:szCs w:val="28"/>
        </w:rPr>
        <w:t xml:space="preserve">Відмова від надання документів, визначених у цьому пункті Положення, або відмова від надання згоди на обробку персональних даних є підставою для </w:t>
      </w:r>
      <w:proofErr w:type="spellStart"/>
      <w:r w:rsidRPr="009266E6">
        <w:rPr>
          <w:sz w:val="28"/>
          <w:szCs w:val="28"/>
        </w:rPr>
        <w:t>недопуску</w:t>
      </w:r>
      <w:proofErr w:type="spellEnd"/>
      <w:r w:rsidRPr="009266E6">
        <w:rPr>
          <w:sz w:val="28"/>
          <w:szCs w:val="28"/>
        </w:rPr>
        <w:t xml:space="preserve"> </w:t>
      </w:r>
      <w:r w:rsidRPr="002F3665">
        <w:rPr>
          <w:sz w:val="28"/>
          <w:szCs w:val="28"/>
        </w:rPr>
        <w:t>особи до участі у загальних зборах, у тому числі з правом дорадчого голосу.</w:t>
      </w:r>
    </w:p>
    <w:p w14:paraId="06B909C6"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 відповідно до абзацу першого пункту 2 цього Положення.</w:t>
      </w:r>
    </w:p>
    <w:p w14:paraId="03B895E0"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Для ведення загальних зборів більшістю голосів учасників з правом вирішального голосу обирають головуючого </w:t>
      </w:r>
      <w:r w:rsidRPr="002F3665">
        <w:rPr>
          <w:rFonts w:ascii="Times New Roman" w:hAnsi="Times New Roman" w:cs="Times New Roman"/>
          <w:snapToGrid w:val="0"/>
          <w:sz w:val="28"/>
          <w:szCs w:val="28"/>
          <w:lang w:val="uk-UA"/>
        </w:rPr>
        <w:t>на загальних зборах</w:t>
      </w:r>
      <w:r w:rsidRPr="002F3665">
        <w:rPr>
          <w:rFonts w:ascii="Times New Roman" w:hAnsi="Times New Roman" w:cs="Times New Roman"/>
          <w:i/>
          <w:snapToGrid w:val="0"/>
          <w:sz w:val="28"/>
          <w:szCs w:val="28"/>
          <w:lang w:val="uk-UA"/>
        </w:rPr>
        <w:t xml:space="preserve"> </w:t>
      </w:r>
      <w:r w:rsidRPr="002F3665">
        <w:rPr>
          <w:rFonts w:ascii="Times New Roman" w:hAnsi="Times New Roman" w:cs="Times New Roman"/>
          <w:sz w:val="28"/>
          <w:szCs w:val="28"/>
          <w:lang w:val="uk-UA"/>
        </w:rPr>
        <w:t>та їх секретаря.</w:t>
      </w:r>
    </w:p>
    <w:p w14:paraId="5B5A548A" w14:textId="0FEE739F"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napToGrid w:val="0"/>
          <w:sz w:val="28"/>
          <w:szCs w:val="28"/>
          <w:lang w:val="uk-UA"/>
        </w:rPr>
        <w:t xml:space="preserve">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w:t>
      </w:r>
      <w:r w:rsidR="008A1DFE">
        <w:rPr>
          <w:rFonts w:ascii="Times New Roman" w:hAnsi="Times New Roman" w:cs="Times New Roman"/>
          <w:snapToGrid w:val="0"/>
          <w:sz w:val="28"/>
          <w:szCs w:val="28"/>
          <w:lang w:val="uk-UA"/>
        </w:rPr>
        <w:t xml:space="preserve">міський </w:t>
      </w:r>
      <w:r w:rsidRPr="002F3665">
        <w:rPr>
          <w:rFonts w:ascii="Times New Roman" w:hAnsi="Times New Roman" w:cs="Times New Roman"/>
          <w:snapToGrid w:val="0"/>
          <w:sz w:val="28"/>
          <w:szCs w:val="28"/>
          <w:lang w:val="uk-UA"/>
        </w:rPr>
        <w:t>голова, а також головуючий на загальних зборах чи їх секретар.</w:t>
      </w:r>
    </w:p>
    <w:p w14:paraId="336A2BBE" w14:textId="019F3603" w:rsidR="006225F2"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14:paraId="53E7CCBB" w14:textId="77777777" w:rsidR="00D26824" w:rsidRPr="002F3665" w:rsidRDefault="00D26824" w:rsidP="00A14732">
      <w:pPr>
        <w:pStyle w:val="HTML"/>
        <w:ind w:firstLine="567"/>
        <w:rPr>
          <w:rFonts w:ascii="Times New Roman" w:hAnsi="Times New Roman" w:cs="Times New Roman"/>
          <w:sz w:val="28"/>
          <w:szCs w:val="28"/>
          <w:lang w:val="uk-UA"/>
        </w:rPr>
      </w:pPr>
    </w:p>
    <w:p w14:paraId="0B1CEA4C"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На загальних зборах не допускається розгляд питань, які не було внесено до порядку денного.</w:t>
      </w:r>
    </w:p>
    <w:p w14:paraId="6F552A04"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9. </w:t>
      </w:r>
      <w:bookmarkStart w:id="6" w:name="_Hlk521502239"/>
      <w:r w:rsidRPr="002F3665">
        <w:rPr>
          <w:rFonts w:ascii="Times New Roman" w:hAnsi="Times New Roman" w:cs="Times New Roman"/>
          <w:sz w:val="28"/>
          <w:szCs w:val="28"/>
          <w:lang w:val="uk-UA"/>
        </w:rPr>
        <w:t>Рішення загальних зборів приймається більшістю голосів їх зареєстрованих учасників, що мають право вирішального голосу.</w:t>
      </w:r>
    </w:p>
    <w:p w14:paraId="3139D570" w14:textId="77777777" w:rsidR="006225F2" w:rsidRPr="002F3665" w:rsidRDefault="006225F2" w:rsidP="00A14732">
      <w:pPr>
        <w:tabs>
          <w:tab w:val="left" w:pos="426"/>
          <w:tab w:val="left" w:pos="993"/>
        </w:tabs>
        <w:ind w:firstLine="567"/>
        <w:rPr>
          <w:sz w:val="28"/>
          <w:szCs w:val="28"/>
        </w:rPr>
      </w:pPr>
      <w:r w:rsidRPr="002F3665">
        <w:rPr>
          <w:sz w:val="28"/>
          <w:szCs w:val="28"/>
        </w:rPr>
        <w:t xml:space="preserve">Голосування на загальних зборах здійснюється шляхом підняття рук особами, які мають право вирішального голосу. Рішення, у тому числі з питань </w:t>
      </w:r>
      <w:r w:rsidRPr="002F3665">
        <w:rPr>
          <w:sz w:val="28"/>
          <w:szCs w:val="28"/>
        </w:rPr>
        <w:lastRenderedPageBreak/>
        <w:t>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14:paraId="12BDF871"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За результатами загальних зборів оформляється письмовий протокол у двох примірниках, в якому чітко </w:t>
      </w:r>
      <w:r w:rsidRPr="00A31816">
        <w:rPr>
          <w:rFonts w:ascii="Times New Roman" w:hAnsi="Times New Roman" w:cs="Times New Roman"/>
          <w:sz w:val="28"/>
          <w:szCs w:val="28"/>
          <w:lang w:val="uk-UA"/>
        </w:rPr>
        <w:t xml:space="preserve">формулюється </w:t>
      </w:r>
      <w:r w:rsidRPr="002F3665">
        <w:rPr>
          <w:rFonts w:ascii="Times New Roman" w:hAnsi="Times New Roman" w:cs="Times New Roman"/>
          <w:sz w:val="28"/>
          <w:szCs w:val="28"/>
          <w:lang w:val="uk-UA"/>
        </w:rPr>
        <w:t xml:space="preserve">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 </w:t>
      </w:r>
    </w:p>
    <w:p w14:paraId="1CF0B6DC"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Захист і обробка відомостей, зазначених в абзаці другому цього пункту, здійснюється в порядку, встановленому законом.</w:t>
      </w:r>
    </w:p>
    <w:p w14:paraId="59A3C50D"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У протоколі вказуються: </w:t>
      </w:r>
    </w:p>
    <w:p w14:paraId="7ACB6739"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1) дата, час і місце проведення загальних зборів; </w:t>
      </w:r>
    </w:p>
    <w:p w14:paraId="6843FE4D"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2) територія проведення загальних зборів;</w:t>
      </w:r>
    </w:p>
    <w:p w14:paraId="137FAEE9"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3) кількість учасників загальних зборів з правом вирішального голосу, </w:t>
      </w:r>
    </w:p>
    <w:p w14:paraId="2465D971"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4) кількість учасників загальних зборів з правом дорадчого голосу;</w:t>
      </w:r>
    </w:p>
    <w:p w14:paraId="725391C0"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5) питання, які розглядалися на загальних зборах; </w:t>
      </w:r>
    </w:p>
    <w:p w14:paraId="0B0B5A74"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6) 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14:paraId="4D99D69A" w14:textId="39EB1774" w:rsidR="006225F2" w:rsidRPr="002F3665" w:rsidRDefault="006225F2" w:rsidP="00A14732">
      <w:pPr>
        <w:ind w:firstLine="567"/>
        <w:rPr>
          <w:sz w:val="28"/>
          <w:szCs w:val="28"/>
        </w:rPr>
      </w:pPr>
      <w:r w:rsidRPr="002F3665">
        <w:rPr>
          <w:sz w:val="28"/>
          <w:szCs w:val="28"/>
        </w:rPr>
        <w:t xml:space="preserve">Один примірник протоколу загальних зборів надсилається відповідним органам чи посадовим особам місцевого самоврядування не пізніше </w:t>
      </w:r>
      <w:r w:rsidR="007D0C70">
        <w:rPr>
          <w:sz w:val="28"/>
          <w:szCs w:val="28"/>
        </w:rPr>
        <w:t>3</w:t>
      </w:r>
      <w:r w:rsidRPr="002F3665">
        <w:rPr>
          <w:sz w:val="28"/>
          <w:szCs w:val="28"/>
        </w:rPr>
        <w:t xml:space="preserve"> робочих днів з дня проведення загальних зборів, другий примірник зберігається у ініціаторів загальних зборів.</w:t>
      </w:r>
    </w:p>
    <w:p w14:paraId="21CAB035" w14:textId="24B3AA88" w:rsidR="006225F2" w:rsidRPr="002F3665" w:rsidRDefault="006225F2" w:rsidP="00A14732">
      <w:pPr>
        <w:tabs>
          <w:tab w:val="left" w:pos="900"/>
          <w:tab w:val="left" w:pos="1080"/>
        </w:tabs>
        <w:ind w:firstLine="567"/>
        <w:rPr>
          <w:sz w:val="28"/>
          <w:szCs w:val="28"/>
        </w:rPr>
      </w:pPr>
      <w:r w:rsidRPr="002F3665">
        <w:rPr>
          <w:sz w:val="28"/>
          <w:szCs w:val="28"/>
        </w:rPr>
        <w:t xml:space="preserve">Копія протоколу не пізніше </w:t>
      </w:r>
      <w:r w:rsidR="007D0C70">
        <w:rPr>
          <w:sz w:val="28"/>
          <w:szCs w:val="28"/>
        </w:rPr>
        <w:t>3</w:t>
      </w:r>
      <w:r w:rsidRPr="002F3665">
        <w:rPr>
          <w:sz w:val="28"/>
          <w:szCs w:val="28"/>
        </w:rPr>
        <w:t xml:space="preserve">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w:t>
      </w:r>
      <w:proofErr w:type="spellStart"/>
      <w:r w:rsidRPr="00AE54D5">
        <w:rPr>
          <w:sz w:val="28"/>
          <w:szCs w:val="28"/>
        </w:rPr>
        <w:t>вебсайті</w:t>
      </w:r>
      <w:proofErr w:type="spellEnd"/>
      <w:r w:rsidRPr="001635E7">
        <w:rPr>
          <w:color w:val="FF0000"/>
          <w:sz w:val="28"/>
          <w:szCs w:val="28"/>
        </w:rPr>
        <w:t xml:space="preserve"> </w:t>
      </w:r>
      <w:r w:rsidRPr="002F3665">
        <w:rPr>
          <w:sz w:val="28"/>
          <w:szCs w:val="28"/>
        </w:rPr>
        <w:t xml:space="preserve">Ради. </w:t>
      </w:r>
    </w:p>
    <w:p w14:paraId="77D6A80F" w14:textId="72BE4D5C" w:rsidR="006225F2" w:rsidRPr="002F3665" w:rsidRDefault="006225F2" w:rsidP="00A14732">
      <w:pPr>
        <w:ind w:firstLine="567"/>
        <w:rPr>
          <w:sz w:val="28"/>
          <w:szCs w:val="28"/>
        </w:rPr>
      </w:pPr>
      <w:r w:rsidRPr="002F3665">
        <w:rPr>
          <w:sz w:val="28"/>
          <w:szCs w:val="28"/>
        </w:rPr>
        <w:t xml:space="preserve">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w:t>
      </w:r>
      <w:r w:rsidR="00AE54D5" w:rsidRPr="00AE54D5">
        <w:rPr>
          <w:sz w:val="28"/>
          <w:szCs w:val="28"/>
        </w:rPr>
        <w:t>с</w:t>
      </w:r>
      <w:r w:rsidRPr="00AE54D5">
        <w:rPr>
          <w:sz w:val="28"/>
          <w:szCs w:val="28"/>
        </w:rPr>
        <w:t>писк</w:t>
      </w:r>
      <w:r w:rsidR="00AE54D5" w:rsidRPr="00AE54D5">
        <w:rPr>
          <w:sz w:val="28"/>
          <w:szCs w:val="28"/>
        </w:rPr>
        <w:t>у</w:t>
      </w:r>
      <w:r w:rsidRPr="001635E7">
        <w:rPr>
          <w:color w:val="FF0000"/>
          <w:sz w:val="28"/>
          <w:szCs w:val="28"/>
        </w:rPr>
        <w:t xml:space="preserve"> </w:t>
      </w:r>
      <w:r w:rsidRPr="002F3665">
        <w:rPr>
          <w:sz w:val="28"/>
          <w:szCs w:val="28"/>
        </w:rPr>
        <w:t>реєстрації учасників загальних зборів дані про дату їх народження та місце проживання</w:t>
      </w:r>
      <w:r w:rsidR="00A31816">
        <w:rPr>
          <w:sz w:val="28"/>
          <w:szCs w:val="28"/>
        </w:rPr>
        <w:t xml:space="preserve"> </w:t>
      </w:r>
      <w:r w:rsidRPr="002F3665">
        <w:rPr>
          <w:sz w:val="28"/>
          <w:szCs w:val="28"/>
        </w:rPr>
        <w:t>знеособлюються, якщо інше не встановлено рішенням загальних зборів. Зазначені дані можуть бути оприлюднені без згоди суб’єктів персональних даних виключно у випадках, передбачених нормами закону.</w:t>
      </w:r>
    </w:p>
    <w:bookmarkEnd w:id="6"/>
    <w:p w14:paraId="00FA3A3E"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10. </w:t>
      </w:r>
      <w:bookmarkStart w:id="7" w:name="_Hlk521503466"/>
      <w:r w:rsidRPr="002F3665">
        <w:rPr>
          <w:rFonts w:ascii="Times New Roman" w:hAnsi="Times New Roman" w:cs="Times New Roman"/>
          <w:sz w:val="28"/>
          <w:szCs w:val="28"/>
          <w:lang w:val="uk-UA"/>
        </w:rPr>
        <w:t xml:space="preserve">Рішення загальних зборів ураховуються органами місцевого самоврядування та їх посадовими особами у їх діяльності. </w:t>
      </w:r>
    </w:p>
    <w:p w14:paraId="1A991A7E" w14:textId="2B0DEA2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 </w:t>
      </w:r>
      <w:r w:rsidR="007D0C70">
        <w:rPr>
          <w:rFonts w:ascii="Times New Roman" w:hAnsi="Times New Roman" w:cs="Times New Roman"/>
          <w:sz w:val="28"/>
          <w:szCs w:val="28"/>
          <w:lang w:val="uk-UA"/>
        </w:rPr>
        <w:t>2</w:t>
      </w:r>
      <w:r w:rsidRPr="002F3665">
        <w:rPr>
          <w:rFonts w:ascii="Times New Roman" w:hAnsi="Times New Roman" w:cs="Times New Roman"/>
          <w:sz w:val="28"/>
          <w:szCs w:val="28"/>
          <w:lang w:val="uk-UA"/>
        </w:rPr>
        <w:t xml:space="preserve"> днів до дня проведення засідання. </w:t>
      </w:r>
    </w:p>
    <w:p w14:paraId="7E9A0F90" w14:textId="683D75CA"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Органи місцевого самоврядування та їх посадові особи зобов’язані розглянути рішення (пропозиції) загальних зборів протягом </w:t>
      </w:r>
      <w:r w:rsidR="007D0C70">
        <w:rPr>
          <w:rFonts w:ascii="Times New Roman" w:hAnsi="Times New Roman" w:cs="Times New Roman"/>
          <w:sz w:val="28"/>
          <w:szCs w:val="28"/>
          <w:lang w:val="uk-UA"/>
        </w:rPr>
        <w:t xml:space="preserve">20 </w:t>
      </w:r>
      <w:r w:rsidRPr="002F3665">
        <w:rPr>
          <w:rFonts w:ascii="Times New Roman" w:hAnsi="Times New Roman" w:cs="Times New Roman"/>
          <w:sz w:val="28"/>
          <w:szCs w:val="28"/>
          <w:lang w:val="uk-UA"/>
        </w:rPr>
        <w:t>днів з дня його (їх) отримання.</w:t>
      </w:r>
    </w:p>
    <w:p w14:paraId="77541111" w14:textId="77777777" w:rsidR="006225F2" w:rsidRPr="002F3665" w:rsidRDefault="006225F2" w:rsidP="00A14732">
      <w:pPr>
        <w:pStyle w:val="HTML"/>
        <w:ind w:firstLine="567"/>
        <w:rPr>
          <w:rFonts w:ascii="Times New Roman" w:hAnsi="Times New Roman" w:cs="Times New Roman"/>
          <w:sz w:val="28"/>
          <w:szCs w:val="28"/>
          <w:lang w:val="uk-UA"/>
        </w:rPr>
      </w:pPr>
      <w:bookmarkStart w:id="8" w:name="_Hlk521503587"/>
      <w:bookmarkEnd w:id="7"/>
      <w:r w:rsidRPr="002F3665">
        <w:rPr>
          <w:rFonts w:ascii="Times New Roman" w:hAnsi="Times New Roman" w:cs="Times New Roman"/>
          <w:sz w:val="28"/>
          <w:szCs w:val="28"/>
          <w:lang w:val="uk-UA"/>
        </w:rPr>
        <w:t xml:space="preserve">За результатами розгляду органи та/або посадові особи місцевого самоврядування територіальної громади приймають одне з таких рішень: </w:t>
      </w:r>
    </w:p>
    <w:p w14:paraId="6F1FA43F"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lastRenderedPageBreak/>
        <w:t>1) 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14:paraId="2BECF475"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2) 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14:paraId="3C6AF1D0"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3) відхилити пропозицію, викладену в рішенні загальних зборів, – у такому разі зазначаються підстави цього рішення.</w:t>
      </w:r>
    </w:p>
    <w:p w14:paraId="6DCB9313"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11. 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bookmarkEnd w:id="8"/>
    <w:p w14:paraId="35D629ED" w14:textId="7D95730E"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12. Інформація про результати розгляду пропозицій, викладених в рішенні загальних зборів, протягом </w:t>
      </w:r>
      <w:r w:rsidR="001741FE">
        <w:rPr>
          <w:rFonts w:ascii="Times New Roman" w:hAnsi="Times New Roman" w:cs="Times New Roman"/>
          <w:sz w:val="28"/>
          <w:szCs w:val="28"/>
          <w:lang w:val="uk-UA"/>
        </w:rPr>
        <w:t>5</w:t>
      </w:r>
      <w:r w:rsidR="00F666BB">
        <w:rPr>
          <w:rFonts w:ascii="Times New Roman" w:hAnsi="Times New Roman" w:cs="Times New Roman"/>
          <w:sz w:val="28"/>
          <w:szCs w:val="28"/>
          <w:lang w:val="uk-UA"/>
        </w:rPr>
        <w:t xml:space="preserve"> </w:t>
      </w:r>
      <w:r w:rsidRPr="002F3665">
        <w:rPr>
          <w:rFonts w:ascii="Times New Roman" w:hAnsi="Times New Roman" w:cs="Times New Roman"/>
          <w:sz w:val="28"/>
          <w:szCs w:val="28"/>
          <w:lang w:val="uk-UA"/>
        </w:rPr>
        <w:t xml:space="preserve">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w:t>
      </w:r>
      <w:proofErr w:type="spellStart"/>
      <w:r w:rsidRPr="00AE54D5">
        <w:rPr>
          <w:rFonts w:ascii="Times New Roman" w:hAnsi="Times New Roman" w:cs="Times New Roman"/>
          <w:sz w:val="28"/>
          <w:szCs w:val="28"/>
          <w:lang w:val="uk-UA"/>
        </w:rPr>
        <w:t>вебсайті</w:t>
      </w:r>
      <w:proofErr w:type="spellEnd"/>
      <w:r w:rsidRPr="00602268">
        <w:rPr>
          <w:rFonts w:ascii="Times New Roman" w:hAnsi="Times New Roman" w:cs="Times New Roman"/>
          <w:color w:val="FF0000"/>
          <w:sz w:val="28"/>
          <w:szCs w:val="28"/>
          <w:lang w:val="uk-UA"/>
        </w:rPr>
        <w:t xml:space="preserve"> </w:t>
      </w:r>
      <w:r w:rsidRPr="002F3665">
        <w:rPr>
          <w:rFonts w:ascii="Times New Roman" w:hAnsi="Times New Roman" w:cs="Times New Roman"/>
          <w:sz w:val="28"/>
          <w:szCs w:val="28"/>
          <w:lang w:val="uk-UA"/>
        </w:rPr>
        <w:t>Ради.</w:t>
      </w:r>
    </w:p>
    <w:p w14:paraId="741343D5"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13.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14:paraId="221E414F" w14:textId="77777777" w:rsidR="006225F2" w:rsidRPr="002F3665" w:rsidRDefault="006225F2" w:rsidP="00A14732">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14. 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14:paraId="7DBC4225" w14:textId="77777777" w:rsidR="006225F2" w:rsidRPr="002F3665" w:rsidRDefault="006225F2" w:rsidP="00A14732">
      <w:pPr>
        <w:rPr>
          <w:sz w:val="28"/>
          <w:szCs w:val="28"/>
        </w:rPr>
      </w:pPr>
    </w:p>
    <w:p w14:paraId="3C5AD740" w14:textId="77777777" w:rsidR="00DF0B35" w:rsidRDefault="00DF0B35" w:rsidP="006225F2">
      <w:pPr>
        <w:ind w:firstLine="4962"/>
        <w:jc w:val="both"/>
        <w:rPr>
          <w:i/>
          <w:sz w:val="28"/>
          <w:szCs w:val="28"/>
        </w:rPr>
      </w:pPr>
    </w:p>
    <w:p w14:paraId="04009250" w14:textId="77777777" w:rsidR="00DF0B35" w:rsidRDefault="00DF0B35" w:rsidP="006225F2">
      <w:pPr>
        <w:ind w:firstLine="4962"/>
        <w:jc w:val="both"/>
        <w:rPr>
          <w:i/>
          <w:sz w:val="28"/>
          <w:szCs w:val="28"/>
        </w:rPr>
      </w:pPr>
    </w:p>
    <w:p w14:paraId="24F9B54C" w14:textId="77777777" w:rsidR="00DF0B35" w:rsidRDefault="00DF0B35" w:rsidP="006225F2">
      <w:pPr>
        <w:ind w:firstLine="4962"/>
        <w:jc w:val="both"/>
        <w:rPr>
          <w:i/>
          <w:sz w:val="28"/>
          <w:szCs w:val="28"/>
        </w:rPr>
      </w:pPr>
    </w:p>
    <w:p w14:paraId="1AACDADC" w14:textId="77777777" w:rsidR="00DF0B35" w:rsidRDefault="00DF0B35" w:rsidP="006225F2">
      <w:pPr>
        <w:ind w:firstLine="4962"/>
        <w:jc w:val="both"/>
        <w:rPr>
          <w:i/>
          <w:sz w:val="28"/>
          <w:szCs w:val="28"/>
        </w:rPr>
      </w:pPr>
    </w:p>
    <w:p w14:paraId="7454F0E0" w14:textId="77777777" w:rsidR="00DF0B35" w:rsidRDefault="00DF0B35" w:rsidP="006225F2">
      <w:pPr>
        <w:ind w:firstLine="4962"/>
        <w:jc w:val="both"/>
        <w:rPr>
          <w:i/>
          <w:sz w:val="28"/>
          <w:szCs w:val="28"/>
        </w:rPr>
      </w:pPr>
    </w:p>
    <w:p w14:paraId="7ECA191B" w14:textId="77777777" w:rsidR="00BD4CCE" w:rsidRDefault="00BD4CCE" w:rsidP="006225F2">
      <w:pPr>
        <w:ind w:firstLine="4962"/>
        <w:jc w:val="both"/>
        <w:rPr>
          <w:i/>
          <w:sz w:val="28"/>
          <w:szCs w:val="28"/>
        </w:rPr>
      </w:pPr>
    </w:p>
    <w:p w14:paraId="2A321433" w14:textId="77777777" w:rsidR="00BD4CCE" w:rsidRDefault="00BD4CCE" w:rsidP="006225F2">
      <w:pPr>
        <w:ind w:firstLine="4962"/>
        <w:jc w:val="both"/>
        <w:rPr>
          <w:i/>
          <w:sz w:val="28"/>
          <w:szCs w:val="28"/>
        </w:rPr>
      </w:pPr>
    </w:p>
    <w:p w14:paraId="5E3DB7E0" w14:textId="77777777" w:rsidR="00BD4CCE" w:rsidRDefault="00BD4CCE" w:rsidP="006225F2">
      <w:pPr>
        <w:ind w:firstLine="4962"/>
        <w:jc w:val="both"/>
        <w:rPr>
          <w:i/>
          <w:sz w:val="28"/>
          <w:szCs w:val="28"/>
        </w:rPr>
      </w:pPr>
    </w:p>
    <w:p w14:paraId="00C3F3EE" w14:textId="77777777" w:rsidR="00BD4CCE" w:rsidRDefault="00BD4CCE" w:rsidP="006225F2">
      <w:pPr>
        <w:ind w:firstLine="4962"/>
        <w:jc w:val="both"/>
        <w:rPr>
          <w:i/>
          <w:sz w:val="28"/>
          <w:szCs w:val="28"/>
        </w:rPr>
      </w:pPr>
    </w:p>
    <w:p w14:paraId="7871A5FC" w14:textId="77777777" w:rsidR="00BD4CCE" w:rsidRDefault="00BD4CCE" w:rsidP="006225F2">
      <w:pPr>
        <w:ind w:firstLine="4962"/>
        <w:jc w:val="both"/>
        <w:rPr>
          <w:i/>
          <w:sz w:val="28"/>
          <w:szCs w:val="28"/>
        </w:rPr>
      </w:pPr>
    </w:p>
    <w:p w14:paraId="3AF99B0D" w14:textId="77777777" w:rsidR="00BD4CCE" w:rsidRDefault="00BD4CCE" w:rsidP="006225F2">
      <w:pPr>
        <w:ind w:firstLine="4962"/>
        <w:jc w:val="both"/>
        <w:rPr>
          <w:i/>
          <w:sz w:val="28"/>
          <w:szCs w:val="28"/>
        </w:rPr>
      </w:pPr>
    </w:p>
    <w:p w14:paraId="15DC912F" w14:textId="77777777" w:rsidR="00717AA8" w:rsidRDefault="00717AA8" w:rsidP="006225F2">
      <w:pPr>
        <w:ind w:firstLine="4962"/>
        <w:jc w:val="both"/>
        <w:rPr>
          <w:i/>
          <w:sz w:val="28"/>
          <w:szCs w:val="28"/>
        </w:rPr>
      </w:pPr>
    </w:p>
    <w:p w14:paraId="49BA7CEF" w14:textId="77777777" w:rsidR="00717AA8" w:rsidRDefault="00717AA8" w:rsidP="006225F2">
      <w:pPr>
        <w:ind w:firstLine="4962"/>
        <w:jc w:val="both"/>
        <w:rPr>
          <w:i/>
          <w:sz w:val="28"/>
          <w:szCs w:val="28"/>
        </w:rPr>
      </w:pPr>
    </w:p>
    <w:p w14:paraId="1257B3E5" w14:textId="77777777" w:rsidR="00717AA8" w:rsidRDefault="00717AA8" w:rsidP="006225F2">
      <w:pPr>
        <w:ind w:firstLine="4962"/>
        <w:jc w:val="both"/>
        <w:rPr>
          <w:i/>
          <w:sz w:val="28"/>
          <w:szCs w:val="28"/>
        </w:rPr>
      </w:pPr>
    </w:p>
    <w:p w14:paraId="499D0E37" w14:textId="77777777" w:rsidR="00717AA8" w:rsidRDefault="00717AA8" w:rsidP="006225F2">
      <w:pPr>
        <w:ind w:firstLine="4962"/>
        <w:jc w:val="both"/>
        <w:rPr>
          <w:i/>
          <w:sz w:val="28"/>
          <w:szCs w:val="28"/>
        </w:rPr>
      </w:pPr>
    </w:p>
    <w:p w14:paraId="29372C66" w14:textId="77777777" w:rsidR="00717AA8" w:rsidRDefault="00717AA8" w:rsidP="006225F2">
      <w:pPr>
        <w:ind w:firstLine="4962"/>
        <w:jc w:val="both"/>
        <w:rPr>
          <w:i/>
          <w:sz w:val="28"/>
          <w:szCs w:val="28"/>
        </w:rPr>
      </w:pPr>
    </w:p>
    <w:p w14:paraId="1BE1D82C" w14:textId="77777777" w:rsidR="00717AA8" w:rsidRDefault="00717AA8" w:rsidP="006225F2">
      <w:pPr>
        <w:ind w:firstLine="4962"/>
        <w:jc w:val="both"/>
        <w:rPr>
          <w:i/>
          <w:sz w:val="28"/>
          <w:szCs w:val="28"/>
        </w:rPr>
      </w:pPr>
    </w:p>
    <w:p w14:paraId="14BE1353" w14:textId="77777777" w:rsidR="00BD4CCE" w:rsidRDefault="00BD4CCE" w:rsidP="006225F2">
      <w:pPr>
        <w:ind w:firstLine="4962"/>
        <w:jc w:val="both"/>
        <w:rPr>
          <w:i/>
          <w:sz w:val="28"/>
          <w:szCs w:val="28"/>
        </w:rPr>
      </w:pPr>
    </w:p>
    <w:p w14:paraId="5AF80335" w14:textId="77777777" w:rsidR="00BD4CCE" w:rsidRDefault="00BD4CCE" w:rsidP="006225F2">
      <w:pPr>
        <w:ind w:firstLine="4962"/>
        <w:jc w:val="both"/>
        <w:rPr>
          <w:i/>
          <w:sz w:val="28"/>
          <w:szCs w:val="28"/>
        </w:rPr>
      </w:pPr>
    </w:p>
    <w:p w14:paraId="21EC187D" w14:textId="49FB739F" w:rsidR="006225F2" w:rsidRPr="002F3665" w:rsidRDefault="006225F2" w:rsidP="006225F2">
      <w:pPr>
        <w:ind w:firstLine="4962"/>
        <w:jc w:val="both"/>
        <w:rPr>
          <w:i/>
          <w:sz w:val="28"/>
          <w:szCs w:val="28"/>
        </w:rPr>
      </w:pPr>
      <w:r w:rsidRPr="002F3665">
        <w:rPr>
          <w:i/>
          <w:sz w:val="28"/>
          <w:szCs w:val="28"/>
        </w:rPr>
        <w:lastRenderedPageBreak/>
        <w:t>Додаток 2</w:t>
      </w:r>
    </w:p>
    <w:p w14:paraId="1A275154" w14:textId="422ECAF4" w:rsidR="006225F2" w:rsidRPr="002F3665" w:rsidRDefault="006225F2" w:rsidP="00717AA8">
      <w:pPr>
        <w:ind w:firstLine="4962"/>
        <w:jc w:val="both"/>
        <w:rPr>
          <w:b/>
          <w:i/>
          <w:sz w:val="28"/>
          <w:szCs w:val="28"/>
        </w:rPr>
      </w:pPr>
      <w:r w:rsidRPr="002F3665">
        <w:rPr>
          <w:i/>
          <w:sz w:val="28"/>
          <w:szCs w:val="28"/>
        </w:rPr>
        <w:t>до Статуту</w:t>
      </w:r>
      <w:r w:rsidRPr="002F3665">
        <w:rPr>
          <w:b/>
          <w:i/>
          <w:sz w:val="28"/>
          <w:szCs w:val="28"/>
        </w:rPr>
        <w:t xml:space="preserve"> </w:t>
      </w:r>
    </w:p>
    <w:p w14:paraId="7167C2AD" w14:textId="77777777" w:rsidR="006225F2" w:rsidRPr="002F3665" w:rsidRDefault="006225F2" w:rsidP="00782A67">
      <w:pPr>
        <w:pStyle w:val="HTML"/>
        <w:spacing w:after="120"/>
        <w:ind w:firstLine="567"/>
        <w:rPr>
          <w:rFonts w:ascii="Times New Roman" w:hAnsi="Times New Roman" w:cs="Times New Roman"/>
          <w:b/>
          <w:sz w:val="28"/>
          <w:szCs w:val="28"/>
          <w:lang w:val="uk-UA"/>
        </w:rPr>
      </w:pPr>
    </w:p>
    <w:p w14:paraId="34A46BC5" w14:textId="22B7FCDC" w:rsidR="006225F2" w:rsidRPr="002F3665" w:rsidRDefault="00F45487" w:rsidP="00F45487">
      <w:pPr>
        <w:pStyle w:val="HTML"/>
        <w:ind w:firstLine="567"/>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225F2" w:rsidRPr="002F3665">
        <w:rPr>
          <w:rFonts w:ascii="Times New Roman" w:hAnsi="Times New Roman" w:cs="Times New Roman"/>
          <w:b/>
          <w:sz w:val="28"/>
          <w:szCs w:val="28"/>
          <w:lang w:val="uk-UA"/>
        </w:rPr>
        <w:t xml:space="preserve">Положення </w:t>
      </w:r>
    </w:p>
    <w:p w14:paraId="22C74766" w14:textId="6F29021C" w:rsidR="006225F2" w:rsidRPr="002F3665" w:rsidRDefault="006225F2" w:rsidP="00F45487">
      <w:pPr>
        <w:pStyle w:val="HTML"/>
        <w:ind w:firstLine="567"/>
        <w:jc w:val="center"/>
        <w:rPr>
          <w:rFonts w:ascii="Times New Roman" w:hAnsi="Times New Roman" w:cs="Times New Roman"/>
          <w:b/>
          <w:sz w:val="28"/>
          <w:szCs w:val="28"/>
          <w:lang w:val="uk-UA"/>
        </w:rPr>
      </w:pPr>
      <w:r w:rsidRPr="002F3665">
        <w:rPr>
          <w:rFonts w:ascii="Times New Roman" w:hAnsi="Times New Roman" w:cs="Times New Roman"/>
          <w:b/>
          <w:sz w:val="28"/>
          <w:szCs w:val="28"/>
          <w:lang w:val="uk-UA"/>
        </w:rPr>
        <w:t xml:space="preserve">про місцеві ініціативи в </w:t>
      </w:r>
      <w:r w:rsidR="008A1DFE">
        <w:rPr>
          <w:rFonts w:ascii="Times New Roman" w:hAnsi="Times New Roman" w:cs="Times New Roman"/>
          <w:b/>
          <w:sz w:val="28"/>
          <w:szCs w:val="28"/>
          <w:lang w:val="uk-UA"/>
        </w:rPr>
        <w:t>Могилів-Подільській міській</w:t>
      </w:r>
      <w:r w:rsidRPr="002F3665">
        <w:rPr>
          <w:rFonts w:ascii="Times New Roman" w:hAnsi="Times New Roman" w:cs="Times New Roman"/>
          <w:b/>
          <w:sz w:val="28"/>
          <w:szCs w:val="28"/>
          <w:lang w:val="uk-UA"/>
        </w:rPr>
        <w:t xml:space="preserve"> територіальній громаді</w:t>
      </w:r>
    </w:p>
    <w:p w14:paraId="520ADDEF" w14:textId="77777777" w:rsidR="006225F2" w:rsidRPr="002F3665" w:rsidRDefault="006225F2" w:rsidP="006225F2">
      <w:pPr>
        <w:pStyle w:val="HTML"/>
        <w:spacing w:after="120"/>
        <w:ind w:firstLine="567"/>
        <w:jc w:val="both"/>
        <w:rPr>
          <w:rFonts w:ascii="Times New Roman" w:hAnsi="Times New Roman" w:cs="Times New Roman"/>
          <w:sz w:val="28"/>
          <w:szCs w:val="28"/>
          <w:lang w:val="uk-UA"/>
        </w:rPr>
      </w:pPr>
    </w:p>
    <w:p w14:paraId="05F0F76A" w14:textId="075FD628" w:rsidR="006225F2" w:rsidRPr="002F3665" w:rsidRDefault="006225F2" w:rsidP="00F45487">
      <w:pPr>
        <w:pStyle w:val="HTML"/>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Це Положення про місцеві ініціативи в </w:t>
      </w:r>
      <w:r w:rsidR="00735073" w:rsidRPr="00735073">
        <w:rPr>
          <w:rFonts w:ascii="Times New Roman" w:hAnsi="Times New Roman" w:cs="Times New Roman"/>
          <w:sz w:val="28"/>
          <w:szCs w:val="28"/>
          <w:lang w:val="uk-UA"/>
        </w:rPr>
        <w:t xml:space="preserve">Могилів-Подільській міській </w:t>
      </w:r>
      <w:r w:rsidRPr="002F3665">
        <w:rPr>
          <w:rFonts w:ascii="Times New Roman" w:hAnsi="Times New Roman" w:cs="Times New Roman"/>
          <w:sz w:val="28"/>
          <w:szCs w:val="28"/>
          <w:lang w:val="uk-UA"/>
        </w:rPr>
        <w:t>територіальній громаді (далі – Положення) визначає порядок ініціювання, організації збору підписів, внесення місцевих ініціатив та їх розгляду Радою.</w:t>
      </w:r>
      <w:r w:rsidR="00735073">
        <w:rPr>
          <w:rFonts w:ascii="Times New Roman" w:hAnsi="Times New Roman" w:cs="Times New Roman"/>
          <w:sz w:val="28"/>
          <w:szCs w:val="28"/>
          <w:lang w:val="uk-UA"/>
        </w:rPr>
        <w:t xml:space="preserve"> </w:t>
      </w:r>
    </w:p>
    <w:p w14:paraId="08504BF8" w14:textId="4AE4ABF7" w:rsidR="006225F2" w:rsidRPr="002F3665" w:rsidRDefault="006225F2" w:rsidP="00F45487">
      <w:pPr>
        <w:ind w:firstLine="567"/>
        <w:rPr>
          <w:sz w:val="28"/>
          <w:szCs w:val="28"/>
        </w:rPr>
      </w:pPr>
      <w:r w:rsidRPr="002F3665">
        <w:rPr>
          <w:sz w:val="28"/>
          <w:szCs w:val="28"/>
        </w:rPr>
        <w:t xml:space="preserve">1. Місцева ініціатива – це форма участі </w:t>
      </w:r>
      <w:r w:rsidR="00735073">
        <w:rPr>
          <w:sz w:val="28"/>
          <w:szCs w:val="28"/>
        </w:rPr>
        <w:t xml:space="preserve">жителів </w:t>
      </w:r>
      <w:r w:rsidR="00735073" w:rsidRPr="00735073">
        <w:rPr>
          <w:sz w:val="28"/>
          <w:szCs w:val="28"/>
        </w:rPr>
        <w:t>Могилів-Подільськ</w:t>
      </w:r>
      <w:r w:rsidR="00735073">
        <w:rPr>
          <w:sz w:val="28"/>
          <w:szCs w:val="28"/>
        </w:rPr>
        <w:t>ої</w:t>
      </w:r>
      <w:r w:rsidR="00735073" w:rsidRPr="00735073">
        <w:rPr>
          <w:sz w:val="28"/>
          <w:szCs w:val="28"/>
        </w:rPr>
        <w:t xml:space="preserve"> міськ</w:t>
      </w:r>
      <w:r w:rsidR="00735073">
        <w:rPr>
          <w:sz w:val="28"/>
          <w:szCs w:val="28"/>
        </w:rPr>
        <w:t>ої</w:t>
      </w:r>
      <w:r w:rsidRPr="002F3665">
        <w:rPr>
          <w:sz w:val="28"/>
          <w:szCs w:val="28"/>
        </w:rPr>
        <w:t xml:space="preserve"> територіальної громади у вирішенні питань місцевого самоврядування шляхом ініціювання розгляду в Раді будь-якого питання, віднесеного до відання місцевого самоврядування. </w:t>
      </w:r>
    </w:p>
    <w:p w14:paraId="0B7F0DE3" w14:textId="77777777" w:rsidR="006225F2" w:rsidRPr="002F3665" w:rsidRDefault="006225F2" w:rsidP="00F45487">
      <w:pPr>
        <w:ind w:firstLine="567"/>
        <w:rPr>
          <w:sz w:val="28"/>
          <w:szCs w:val="28"/>
        </w:rPr>
      </w:pPr>
      <w:r w:rsidRPr="002F3665">
        <w:rPr>
          <w:sz w:val="28"/>
          <w:szCs w:val="28"/>
        </w:rPr>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14:paraId="24447810" w14:textId="77777777" w:rsidR="006225F2" w:rsidRPr="002F3665" w:rsidRDefault="006225F2" w:rsidP="00F45487">
      <w:pPr>
        <w:ind w:firstLine="567"/>
        <w:rPr>
          <w:sz w:val="28"/>
          <w:szCs w:val="28"/>
        </w:rPr>
      </w:pPr>
      <w:r w:rsidRPr="002F3665">
        <w:rPr>
          <w:sz w:val="28"/>
          <w:szCs w:val="28"/>
        </w:rPr>
        <w:t>2. У порядку місцевої ініціативи жителі територіальної громади можуть внести пропозиції для розгляду на відкритому засіданні Ради.</w:t>
      </w:r>
    </w:p>
    <w:p w14:paraId="71BEB2EF" w14:textId="60449FC4" w:rsidR="006225F2" w:rsidRPr="002F3665" w:rsidRDefault="006225F2" w:rsidP="00F45487">
      <w:pPr>
        <w:ind w:firstLine="567"/>
        <w:rPr>
          <w:sz w:val="28"/>
          <w:szCs w:val="28"/>
        </w:rPr>
      </w:pPr>
      <w:r w:rsidRPr="002F3665">
        <w:rPr>
          <w:sz w:val="28"/>
          <w:szCs w:val="28"/>
        </w:rPr>
        <w:t xml:space="preserve">3. 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 </w:t>
      </w:r>
      <w:r w:rsidR="00735073" w:rsidRPr="00735073">
        <w:rPr>
          <w:bCs/>
          <w:sz w:val="28"/>
          <w:szCs w:val="28"/>
        </w:rPr>
        <w:t>Могилів-Подільської міської</w:t>
      </w:r>
      <w:r w:rsidRPr="002F3665">
        <w:rPr>
          <w:sz w:val="28"/>
          <w:szCs w:val="28"/>
        </w:rPr>
        <w:t xml:space="preserve"> територіальної громади. </w:t>
      </w:r>
    </w:p>
    <w:p w14:paraId="3BE372B6" w14:textId="77777777" w:rsidR="006225F2" w:rsidRPr="002F3665" w:rsidRDefault="006225F2" w:rsidP="00F45487">
      <w:pPr>
        <w:ind w:firstLine="567"/>
        <w:rPr>
          <w:sz w:val="28"/>
          <w:szCs w:val="28"/>
        </w:rPr>
      </w:pPr>
      <w:r w:rsidRPr="002F3665">
        <w:rPr>
          <w:sz w:val="28"/>
          <w:szCs w:val="28"/>
        </w:rPr>
        <w:t>Якщо збір підписів на підтримку місцевої ініціативи розпочинає кілька жителів, вони утворюють ініціативну групу.</w:t>
      </w:r>
    </w:p>
    <w:p w14:paraId="1FB47B93" w14:textId="72A0F0C9" w:rsidR="006225F2" w:rsidRPr="002F3665" w:rsidRDefault="006225F2" w:rsidP="00F45487">
      <w:pPr>
        <w:ind w:firstLine="567"/>
        <w:rPr>
          <w:sz w:val="28"/>
          <w:szCs w:val="28"/>
        </w:rPr>
      </w:pPr>
      <w:r w:rsidRPr="002F3665">
        <w:rPr>
          <w:sz w:val="28"/>
          <w:szCs w:val="28"/>
        </w:rPr>
        <w:t xml:space="preserve">4. Ініціатор (ініціативна група) формулює місцеву ініціативу у вигляді письмової пропозиції або </w:t>
      </w:r>
      <w:proofErr w:type="spellStart"/>
      <w:r w:rsidRPr="00AE54D5">
        <w:rPr>
          <w:sz w:val="28"/>
          <w:szCs w:val="28"/>
        </w:rPr>
        <w:t>про</w:t>
      </w:r>
      <w:r w:rsidR="00AE54D5" w:rsidRPr="00AE54D5">
        <w:rPr>
          <w:sz w:val="28"/>
          <w:szCs w:val="28"/>
        </w:rPr>
        <w:t>є</w:t>
      </w:r>
      <w:r w:rsidRPr="00AE54D5">
        <w:rPr>
          <w:sz w:val="28"/>
          <w:szCs w:val="28"/>
        </w:rPr>
        <w:t>кту</w:t>
      </w:r>
      <w:proofErr w:type="spellEnd"/>
      <w:r w:rsidRPr="00AE54D5">
        <w:rPr>
          <w:sz w:val="28"/>
          <w:szCs w:val="28"/>
        </w:rPr>
        <w:t xml:space="preserve"> рішення </w:t>
      </w:r>
      <w:r w:rsidRPr="002F3665">
        <w:rPr>
          <w:sz w:val="28"/>
          <w:szCs w:val="28"/>
        </w:rPr>
        <w:t>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w:t>
      </w:r>
    </w:p>
    <w:p w14:paraId="69F56681" w14:textId="77777777" w:rsidR="006225F2" w:rsidRPr="002F3665" w:rsidRDefault="006225F2" w:rsidP="00F45487">
      <w:pPr>
        <w:ind w:firstLine="567"/>
        <w:rPr>
          <w:sz w:val="28"/>
          <w:szCs w:val="28"/>
        </w:rPr>
      </w:pPr>
      <w:r w:rsidRPr="002F3665">
        <w:rPr>
          <w:sz w:val="28"/>
          <w:szCs w:val="28"/>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14:paraId="066A543C" w14:textId="5051CF1C" w:rsidR="006225F2" w:rsidRPr="002F3665" w:rsidRDefault="006225F2" w:rsidP="00F45487">
      <w:pPr>
        <w:ind w:firstLine="567"/>
        <w:rPr>
          <w:sz w:val="28"/>
          <w:szCs w:val="28"/>
        </w:rPr>
      </w:pPr>
      <w:r w:rsidRPr="002F3665">
        <w:rPr>
          <w:sz w:val="28"/>
          <w:szCs w:val="28"/>
        </w:rPr>
        <w:t xml:space="preserve">5. Місцева ініціатива вважається підтриманою жителями територіальної громади, якщо на її підтримку отримано не менше </w:t>
      </w:r>
      <w:r w:rsidR="00BD4CCE">
        <w:rPr>
          <w:sz w:val="28"/>
          <w:szCs w:val="28"/>
        </w:rPr>
        <w:t>4</w:t>
      </w:r>
      <w:r w:rsidR="001741FE">
        <w:rPr>
          <w:sz w:val="28"/>
          <w:szCs w:val="28"/>
        </w:rPr>
        <w:t xml:space="preserve">00 </w:t>
      </w:r>
      <w:r w:rsidRPr="002F3665">
        <w:rPr>
          <w:sz w:val="28"/>
          <w:szCs w:val="28"/>
        </w:rPr>
        <w:t xml:space="preserve">підписів дієздатних жителів територіальної громади, місце проживання яких в установленому законом порядку зареєстроване на території </w:t>
      </w:r>
      <w:r w:rsidR="00735073" w:rsidRPr="00735073">
        <w:rPr>
          <w:bCs/>
          <w:sz w:val="28"/>
          <w:szCs w:val="28"/>
        </w:rPr>
        <w:t>Могилів-Подільської міської</w:t>
      </w:r>
      <w:r w:rsidRPr="002F3665">
        <w:rPr>
          <w:sz w:val="28"/>
          <w:szCs w:val="28"/>
        </w:rPr>
        <w:t xml:space="preserve"> територіальної громади.</w:t>
      </w:r>
      <w:r w:rsidR="00735073">
        <w:rPr>
          <w:sz w:val="28"/>
          <w:szCs w:val="28"/>
        </w:rPr>
        <w:t xml:space="preserve"> </w:t>
      </w:r>
    </w:p>
    <w:p w14:paraId="382E2E74" w14:textId="77777777" w:rsidR="006225F2" w:rsidRPr="002F3665" w:rsidRDefault="006225F2" w:rsidP="00F45487">
      <w:pPr>
        <w:shd w:val="clear" w:color="auto" w:fill="FFFFFF"/>
        <w:ind w:firstLine="567"/>
        <w:rPr>
          <w:sz w:val="28"/>
          <w:szCs w:val="28"/>
        </w:rPr>
      </w:pPr>
      <w:r w:rsidRPr="002F3665">
        <w:rPr>
          <w:sz w:val="28"/>
          <w:szCs w:val="28"/>
        </w:rPr>
        <w:t>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w:t>
      </w:r>
    </w:p>
    <w:p w14:paraId="5EB8FBDE" w14:textId="77777777" w:rsidR="006225F2" w:rsidRPr="002F3665" w:rsidRDefault="006225F2" w:rsidP="00F45487">
      <w:pPr>
        <w:shd w:val="clear" w:color="auto" w:fill="FFFFFF"/>
        <w:tabs>
          <w:tab w:val="left" w:pos="993"/>
        </w:tabs>
        <w:ind w:firstLine="567"/>
        <w:rPr>
          <w:sz w:val="28"/>
          <w:szCs w:val="28"/>
        </w:rPr>
      </w:pPr>
      <w:r w:rsidRPr="002F3665">
        <w:rPr>
          <w:sz w:val="28"/>
          <w:szCs w:val="28"/>
        </w:rPr>
        <w:t xml:space="preserve">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w:t>
      </w:r>
      <w:r w:rsidRPr="002F3665">
        <w:rPr>
          <w:sz w:val="28"/>
          <w:szCs w:val="28"/>
        </w:rPr>
        <w:lastRenderedPageBreak/>
        <w:t>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14:paraId="79A36AC8" w14:textId="77777777" w:rsidR="006225F2" w:rsidRPr="002F3665" w:rsidRDefault="006225F2" w:rsidP="00F45487">
      <w:pPr>
        <w:pStyle w:val="a7"/>
        <w:shd w:val="clear" w:color="auto" w:fill="FFFFFF"/>
        <w:ind w:firstLine="567"/>
        <w:rPr>
          <w:rFonts w:ascii="Times New Roman" w:hAnsi="Times New Roman"/>
          <w:sz w:val="28"/>
          <w:szCs w:val="28"/>
        </w:rPr>
      </w:pPr>
      <w:r w:rsidRPr="002F3665">
        <w:rPr>
          <w:rFonts w:ascii="Times New Roman" w:hAnsi="Times New Roman"/>
          <w:sz w:val="28"/>
          <w:szCs w:val="28"/>
        </w:rPr>
        <w:t>6. 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14:paraId="0D447385" w14:textId="74F9BC0C" w:rsidR="006225F2" w:rsidRPr="00C167CF" w:rsidRDefault="006225F2" w:rsidP="00F45487">
      <w:pPr>
        <w:shd w:val="clear" w:color="auto" w:fill="FFFFFF"/>
        <w:ind w:firstLine="567"/>
        <w:rPr>
          <w:sz w:val="28"/>
          <w:szCs w:val="28"/>
        </w:rPr>
      </w:pPr>
      <w:r w:rsidRPr="002F3665">
        <w:rPr>
          <w:sz w:val="28"/>
          <w:szCs w:val="28"/>
        </w:rPr>
        <w:t xml:space="preserve">1) письмові пропозиції для розгляду на засіданні Ради та/або </w:t>
      </w:r>
      <w:proofErr w:type="spellStart"/>
      <w:r w:rsidRPr="00C167CF">
        <w:rPr>
          <w:sz w:val="28"/>
          <w:szCs w:val="28"/>
        </w:rPr>
        <w:t>про</w:t>
      </w:r>
      <w:r w:rsidR="00C167CF" w:rsidRPr="00C167CF">
        <w:rPr>
          <w:sz w:val="28"/>
          <w:szCs w:val="28"/>
        </w:rPr>
        <w:t>є</w:t>
      </w:r>
      <w:r w:rsidRPr="00C167CF">
        <w:rPr>
          <w:sz w:val="28"/>
          <w:szCs w:val="28"/>
        </w:rPr>
        <w:t>кт</w:t>
      </w:r>
      <w:proofErr w:type="spellEnd"/>
      <w:r w:rsidRPr="00C167CF">
        <w:rPr>
          <w:sz w:val="28"/>
          <w:szCs w:val="28"/>
        </w:rPr>
        <w:t xml:space="preserve"> рішення </w:t>
      </w:r>
      <w:r w:rsidRPr="002F3665">
        <w:rPr>
          <w:sz w:val="28"/>
          <w:szCs w:val="28"/>
        </w:rPr>
        <w:t xml:space="preserve">Ради, якщо ініціатор збору підписів (ініціативна група) збирала підписи на підтримку відповідного </w:t>
      </w:r>
      <w:proofErr w:type="spellStart"/>
      <w:r w:rsidRPr="00C167CF">
        <w:rPr>
          <w:sz w:val="28"/>
          <w:szCs w:val="28"/>
        </w:rPr>
        <w:t>про</w:t>
      </w:r>
      <w:r w:rsidR="00C167CF" w:rsidRPr="00C167CF">
        <w:rPr>
          <w:sz w:val="28"/>
          <w:szCs w:val="28"/>
        </w:rPr>
        <w:t>є</w:t>
      </w:r>
      <w:r w:rsidRPr="00C167CF">
        <w:rPr>
          <w:sz w:val="28"/>
          <w:szCs w:val="28"/>
        </w:rPr>
        <w:t>кту</w:t>
      </w:r>
      <w:proofErr w:type="spellEnd"/>
      <w:r w:rsidRPr="00C167CF">
        <w:rPr>
          <w:sz w:val="28"/>
          <w:szCs w:val="28"/>
        </w:rPr>
        <w:t xml:space="preserve"> рішення;</w:t>
      </w:r>
    </w:p>
    <w:p w14:paraId="16106858" w14:textId="77777777" w:rsidR="006225F2" w:rsidRPr="002F3665" w:rsidRDefault="006225F2" w:rsidP="00F45487">
      <w:pPr>
        <w:pStyle w:val="a7"/>
        <w:shd w:val="clear" w:color="auto" w:fill="FFFFFF"/>
        <w:ind w:firstLine="567"/>
        <w:rPr>
          <w:rFonts w:ascii="Times New Roman" w:hAnsi="Times New Roman"/>
          <w:sz w:val="28"/>
          <w:szCs w:val="28"/>
        </w:rPr>
      </w:pPr>
      <w:r w:rsidRPr="002F3665">
        <w:rPr>
          <w:rFonts w:ascii="Times New Roman" w:hAnsi="Times New Roman"/>
          <w:sz w:val="28"/>
          <w:szCs w:val="28"/>
        </w:rPr>
        <w:t>2) підписні листи з підписами жителів територіальної громади, зібраними на підтримку таких пропозицій;</w:t>
      </w:r>
    </w:p>
    <w:p w14:paraId="0E7FC632" w14:textId="77777777" w:rsidR="006225F2" w:rsidRPr="002F3665" w:rsidRDefault="006225F2" w:rsidP="00F45487">
      <w:pPr>
        <w:pStyle w:val="a7"/>
        <w:shd w:val="clear" w:color="auto" w:fill="FFFFFF"/>
        <w:ind w:firstLine="567"/>
        <w:rPr>
          <w:rFonts w:ascii="Times New Roman" w:hAnsi="Times New Roman"/>
          <w:sz w:val="28"/>
          <w:szCs w:val="28"/>
        </w:rPr>
      </w:pPr>
      <w:r w:rsidRPr="002F3665">
        <w:rPr>
          <w:rFonts w:ascii="Times New Roman" w:hAnsi="Times New Roman"/>
          <w:sz w:val="28"/>
          <w:szCs w:val="28"/>
        </w:rPr>
        <w:t xml:space="preserve">3) </w:t>
      </w:r>
      <w:bookmarkStart w:id="9" w:name="_Hlk521584402"/>
      <w:r w:rsidRPr="002F3665">
        <w:rPr>
          <w:rFonts w:ascii="Times New Roman" w:hAnsi="Times New Roman"/>
          <w:sz w:val="28"/>
          <w:szCs w:val="28"/>
        </w:rPr>
        <w:t>прізвища, імена, по батькові, дати народження, адреси зареєстрованого місця проживання</w:t>
      </w:r>
      <w:bookmarkEnd w:id="9"/>
      <w:r w:rsidRPr="002F3665">
        <w:rPr>
          <w:rFonts w:ascii="Times New Roman" w:hAnsi="Times New Roman"/>
          <w:sz w:val="28"/>
          <w:szCs w:val="28"/>
        </w:rPr>
        <w:t>,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14:paraId="56E337EA" w14:textId="77777777" w:rsidR="006225F2" w:rsidRPr="002F3665" w:rsidRDefault="006225F2" w:rsidP="00F45487">
      <w:pPr>
        <w:pStyle w:val="a7"/>
        <w:shd w:val="clear" w:color="auto" w:fill="FFFFFF"/>
        <w:ind w:firstLine="567"/>
        <w:rPr>
          <w:rFonts w:ascii="Times New Roman" w:hAnsi="Times New Roman"/>
          <w:sz w:val="28"/>
          <w:szCs w:val="28"/>
        </w:rPr>
      </w:pPr>
      <w:r w:rsidRPr="002F3665">
        <w:rPr>
          <w:rFonts w:ascii="Times New Roman" w:hAnsi="Times New Roman"/>
          <w:sz w:val="28"/>
          <w:szCs w:val="28"/>
        </w:rPr>
        <w:t>Захист і обробка відомостей, зазначених в підпункті 3 цього пункту, здійснюється уповноваженими особами Ради в порядку, встановленому законом.</w:t>
      </w:r>
    </w:p>
    <w:p w14:paraId="65E4FE59" w14:textId="20E4E5E1" w:rsidR="006225F2" w:rsidRPr="002F3665" w:rsidRDefault="006225F2" w:rsidP="00F45487">
      <w:pPr>
        <w:pStyle w:val="a7"/>
        <w:shd w:val="clear" w:color="auto" w:fill="FFFFFF"/>
        <w:ind w:firstLine="567"/>
        <w:rPr>
          <w:rFonts w:ascii="Times New Roman" w:hAnsi="Times New Roman"/>
          <w:sz w:val="28"/>
          <w:szCs w:val="28"/>
        </w:rPr>
      </w:pPr>
      <w:r w:rsidRPr="002F3665">
        <w:rPr>
          <w:rFonts w:ascii="Times New Roman" w:hAnsi="Times New Roman"/>
          <w:sz w:val="28"/>
          <w:szCs w:val="28"/>
        </w:rPr>
        <w:t xml:space="preserve">7. </w:t>
      </w:r>
      <w:r w:rsidR="00537350">
        <w:rPr>
          <w:rFonts w:ascii="Times New Roman" w:hAnsi="Times New Roman"/>
          <w:sz w:val="28"/>
          <w:szCs w:val="28"/>
        </w:rPr>
        <w:t xml:space="preserve">Відповідно до розпорядження міського голови </w:t>
      </w:r>
      <w:r w:rsidRPr="002F3665">
        <w:rPr>
          <w:rFonts w:ascii="Times New Roman" w:hAnsi="Times New Roman"/>
          <w:sz w:val="28"/>
          <w:szCs w:val="28"/>
        </w:rPr>
        <w:t xml:space="preserve">Уповноважений орган (особа) Ради впродовж </w:t>
      </w:r>
      <w:r w:rsidR="00BD54FD">
        <w:rPr>
          <w:rFonts w:ascii="Times New Roman" w:hAnsi="Times New Roman"/>
          <w:sz w:val="28"/>
          <w:szCs w:val="28"/>
        </w:rPr>
        <w:t xml:space="preserve">5 </w:t>
      </w:r>
      <w:r w:rsidRPr="002F3665">
        <w:rPr>
          <w:rFonts w:ascii="Times New Roman" w:hAnsi="Times New Roman"/>
          <w:sz w:val="28"/>
          <w:szCs w:val="28"/>
        </w:rPr>
        <w:t xml:space="preserve">робочих днів здійснює перевірку поданих документів на предмет відповідності вимогам законодавства України, Статуту </w:t>
      </w:r>
      <w:r w:rsidR="00735073" w:rsidRPr="00735073">
        <w:rPr>
          <w:rFonts w:ascii="Times New Roman" w:hAnsi="Times New Roman"/>
          <w:bCs/>
          <w:sz w:val="28"/>
          <w:szCs w:val="28"/>
        </w:rPr>
        <w:t>Могилів-Подільськ</w:t>
      </w:r>
      <w:r w:rsidR="00735073" w:rsidRPr="00735073">
        <w:rPr>
          <w:bCs/>
          <w:sz w:val="28"/>
          <w:szCs w:val="28"/>
        </w:rPr>
        <w:t>ої</w:t>
      </w:r>
      <w:r w:rsidR="00735073" w:rsidRPr="00735073">
        <w:rPr>
          <w:rFonts w:ascii="Times New Roman" w:hAnsi="Times New Roman"/>
          <w:bCs/>
          <w:sz w:val="28"/>
          <w:szCs w:val="28"/>
        </w:rPr>
        <w:t xml:space="preserve"> міськ</w:t>
      </w:r>
      <w:r w:rsidR="00735073" w:rsidRPr="00735073">
        <w:rPr>
          <w:bCs/>
          <w:sz w:val="28"/>
          <w:szCs w:val="28"/>
        </w:rPr>
        <w:t>ої</w:t>
      </w:r>
      <w:r w:rsidR="00735073" w:rsidRPr="002F3665">
        <w:rPr>
          <w:sz w:val="28"/>
          <w:szCs w:val="28"/>
        </w:rPr>
        <w:t xml:space="preserve"> </w:t>
      </w:r>
      <w:r w:rsidRPr="002F3665">
        <w:rPr>
          <w:rFonts w:ascii="Times New Roman" w:hAnsi="Times New Roman"/>
          <w:sz w:val="28"/>
          <w:szCs w:val="28"/>
        </w:rPr>
        <w:t>територіальної громади, цього Положення.</w:t>
      </w:r>
      <w:r w:rsidR="00735073">
        <w:rPr>
          <w:rFonts w:ascii="Times New Roman" w:hAnsi="Times New Roman"/>
          <w:sz w:val="28"/>
          <w:szCs w:val="28"/>
        </w:rPr>
        <w:t xml:space="preserve"> </w:t>
      </w:r>
    </w:p>
    <w:p w14:paraId="1CFE7D37" w14:textId="77777777" w:rsidR="006225F2" w:rsidRPr="002F3665" w:rsidRDefault="006225F2" w:rsidP="00F45487">
      <w:pPr>
        <w:pStyle w:val="a7"/>
        <w:ind w:firstLine="567"/>
        <w:rPr>
          <w:rFonts w:ascii="Times New Roman" w:hAnsi="Times New Roman"/>
          <w:sz w:val="28"/>
          <w:szCs w:val="28"/>
        </w:rPr>
      </w:pPr>
      <w:r w:rsidRPr="002F3665">
        <w:rPr>
          <w:rFonts w:ascii="Times New Roman" w:hAnsi="Times New Roman"/>
          <w:sz w:val="28"/>
          <w:szCs w:val="28"/>
        </w:rPr>
        <w:t>8. За підсумками перевірки уповноважений орган Ради приймає одне з таких рішень:</w:t>
      </w:r>
    </w:p>
    <w:p w14:paraId="6A167B7F" w14:textId="77777777" w:rsidR="006225F2" w:rsidRPr="002F3665" w:rsidRDefault="006225F2" w:rsidP="00F45487">
      <w:pPr>
        <w:ind w:firstLine="567"/>
        <w:rPr>
          <w:sz w:val="28"/>
          <w:szCs w:val="28"/>
        </w:rPr>
      </w:pPr>
      <w:r w:rsidRPr="002F3665">
        <w:rPr>
          <w:sz w:val="28"/>
          <w:szCs w:val="28"/>
        </w:rPr>
        <w:t>1) передати місцеву ініціативу для підготовки до розгляду на відкритому засіданні Ради;</w:t>
      </w:r>
    </w:p>
    <w:p w14:paraId="7B8CB324" w14:textId="77777777" w:rsidR="006225F2" w:rsidRPr="002F3665" w:rsidRDefault="006225F2" w:rsidP="00F45487">
      <w:pPr>
        <w:ind w:firstLine="567"/>
        <w:rPr>
          <w:sz w:val="28"/>
          <w:szCs w:val="28"/>
        </w:rPr>
      </w:pPr>
      <w:r w:rsidRPr="002F3665">
        <w:rPr>
          <w:rFonts w:eastAsia="MS Mincho"/>
          <w:sz w:val="28"/>
          <w:szCs w:val="28"/>
          <w:lang w:eastAsia="ru-RU"/>
        </w:rPr>
        <w:t>2) повернути письмове повідомлення про внесення місцевої</w:t>
      </w:r>
      <w:r w:rsidRPr="002F3665">
        <w:rPr>
          <w:sz w:val="28"/>
          <w:szCs w:val="28"/>
        </w:rPr>
        <w:t xml:space="preserve"> ініціативи ініціатору (ініціативній групі) для усунення недоліків;</w:t>
      </w:r>
    </w:p>
    <w:p w14:paraId="5FC15D85" w14:textId="77777777" w:rsidR="006225F2" w:rsidRPr="002F3665" w:rsidRDefault="006225F2" w:rsidP="00F45487">
      <w:pPr>
        <w:ind w:firstLine="567"/>
        <w:rPr>
          <w:rFonts w:eastAsia="MS Mincho"/>
          <w:sz w:val="28"/>
          <w:szCs w:val="28"/>
          <w:lang w:eastAsia="ru-RU"/>
        </w:rPr>
      </w:pPr>
      <w:r w:rsidRPr="002F3665">
        <w:rPr>
          <w:sz w:val="28"/>
          <w:szCs w:val="28"/>
        </w:rPr>
        <w:t xml:space="preserve">3) </w:t>
      </w:r>
      <w:r w:rsidRPr="002F3665">
        <w:rPr>
          <w:rFonts w:eastAsia="MS Mincho"/>
          <w:sz w:val="28"/>
          <w:szCs w:val="28"/>
          <w:lang w:eastAsia="ru-RU"/>
        </w:rPr>
        <w:t>відмовити у винесенні місцевої ініціативи на засідання Ради.</w:t>
      </w:r>
    </w:p>
    <w:p w14:paraId="182D9175" w14:textId="68C7DCCD" w:rsidR="006225F2" w:rsidRPr="002F3665" w:rsidRDefault="006225F2" w:rsidP="00F45487">
      <w:pPr>
        <w:pStyle w:val="a7"/>
        <w:ind w:firstLine="567"/>
        <w:rPr>
          <w:rFonts w:ascii="Times New Roman" w:hAnsi="Times New Roman"/>
          <w:sz w:val="28"/>
          <w:szCs w:val="28"/>
        </w:rPr>
      </w:pPr>
      <w:r w:rsidRPr="002F3665">
        <w:rPr>
          <w:rFonts w:ascii="Times New Roman" w:hAnsi="Times New Roman"/>
          <w:sz w:val="28"/>
          <w:szCs w:val="28"/>
        </w:rPr>
        <w:t xml:space="preserve">Рішення уповноваженого органу Ради, прийняте за підсумками перевірки, публікується на офіційному </w:t>
      </w:r>
      <w:proofErr w:type="spellStart"/>
      <w:r w:rsidRPr="00C167CF">
        <w:rPr>
          <w:rFonts w:ascii="Times New Roman" w:hAnsi="Times New Roman"/>
          <w:sz w:val="28"/>
          <w:szCs w:val="28"/>
        </w:rPr>
        <w:t>вебсайті</w:t>
      </w:r>
      <w:proofErr w:type="spellEnd"/>
      <w:r w:rsidRPr="002F3665">
        <w:rPr>
          <w:rFonts w:ascii="Times New Roman" w:hAnsi="Times New Roman"/>
          <w:sz w:val="28"/>
          <w:szCs w:val="28"/>
        </w:rPr>
        <w:t xml:space="preserve"> Ради протягом</w:t>
      </w:r>
      <w:r w:rsidR="00BD54FD">
        <w:rPr>
          <w:rFonts w:ascii="Times New Roman" w:hAnsi="Times New Roman"/>
          <w:sz w:val="28"/>
          <w:szCs w:val="28"/>
        </w:rPr>
        <w:t xml:space="preserve"> </w:t>
      </w:r>
      <w:r w:rsidR="001741FE">
        <w:rPr>
          <w:rFonts w:ascii="Times New Roman" w:hAnsi="Times New Roman"/>
          <w:sz w:val="28"/>
          <w:szCs w:val="28"/>
        </w:rPr>
        <w:t>5</w:t>
      </w:r>
      <w:r w:rsidRPr="002F3665">
        <w:rPr>
          <w:rFonts w:ascii="Times New Roman" w:hAnsi="Times New Roman"/>
          <w:sz w:val="28"/>
          <w:szCs w:val="28"/>
        </w:rPr>
        <w:t xml:space="preserve"> робочих днів з дня прийняття рішення.</w:t>
      </w:r>
    </w:p>
    <w:p w14:paraId="2731FCB0" w14:textId="302D43C1" w:rsidR="006225F2" w:rsidRPr="002F3665" w:rsidRDefault="006225F2" w:rsidP="00F45487">
      <w:pPr>
        <w:pStyle w:val="a7"/>
        <w:ind w:firstLine="567"/>
        <w:rPr>
          <w:rFonts w:ascii="Times New Roman" w:hAnsi="Times New Roman"/>
          <w:sz w:val="28"/>
          <w:szCs w:val="28"/>
        </w:rPr>
      </w:pPr>
      <w:r w:rsidRPr="002F3665">
        <w:rPr>
          <w:rFonts w:ascii="Times New Roman" w:hAnsi="Times New Roman"/>
          <w:sz w:val="28"/>
          <w:szCs w:val="28"/>
        </w:rPr>
        <w:t xml:space="preserve">9. 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w:t>
      </w:r>
      <w:r w:rsidR="001741FE">
        <w:rPr>
          <w:rFonts w:ascii="Times New Roman" w:hAnsi="Times New Roman"/>
          <w:sz w:val="28"/>
          <w:szCs w:val="28"/>
        </w:rPr>
        <w:t>10</w:t>
      </w:r>
      <w:r w:rsidRPr="002F3665">
        <w:rPr>
          <w:rFonts w:ascii="Times New Roman" w:hAnsi="Times New Roman"/>
          <w:sz w:val="28"/>
          <w:szCs w:val="28"/>
        </w:rPr>
        <w:t xml:space="preserve"> днів з моменту їх надходження до Ради, якщо подані до Ради документи містять недоліки, які перешкоджають розгляду місцевої ініціативи Радою.</w:t>
      </w:r>
    </w:p>
    <w:p w14:paraId="43B7B4D8" w14:textId="7BF52D71" w:rsidR="006225F2" w:rsidRPr="002F3665" w:rsidRDefault="006225F2" w:rsidP="00F45487">
      <w:pPr>
        <w:pStyle w:val="a7"/>
        <w:ind w:firstLine="567"/>
        <w:rPr>
          <w:rFonts w:ascii="Times New Roman" w:hAnsi="Times New Roman"/>
          <w:sz w:val="28"/>
          <w:szCs w:val="28"/>
        </w:rPr>
      </w:pPr>
      <w:r w:rsidRPr="002F3665">
        <w:rPr>
          <w:rFonts w:ascii="Times New Roman" w:hAnsi="Times New Roman"/>
          <w:sz w:val="28"/>
          <w:szCs w:val="28"/>
        </w:rPr>
        <w:t xml:space="preserve">Недоліки, виявлені уповноваженим органом (особою) Ради при розгляді повідомлення про внесення місцевої ініціативи, підлягають виправленню протягом </w:t>
      </w:r>
      <w:r w:rsidR="00BD54FD">
        <w:rPr>
          <w:rFonts w:ascii="Times New Roman" w:hAnsi="Times New Roman"/>
          <w:sz w:val="28"/>
          <w:szCs w:val="28"/>
        </w:rPr>
        <w:t xml:space="preserve">5 </w:t>
      </w:r>
      <w:r w:rsidRPr="002F3665">
        <w:rPr>
          <w:rFonts w:ascii="Times New Roman" w:hAnsi="Times New Roman"/>
          <w:sz w:val="28"/>
          <w:szCs w:val="28"/>
        </w:rPr>
        <w:t xml:space="preserve">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У разі </w:t>
      </w:r>
      <w:r w:rsidR="00D569DC" w:rsidRPr="002F3665">
        <w:rPr>
          <w:rFonts w:ascii="Times New Roman" w:hAnsi="Times New Roman"/>
          <w:sz w:val="28"/>
          <w:szCs w:val="28"/>
        </w:rPr>
        <w:t>не усунення</w:t>
      </w:r>
      <w:r w:rsidRPr="002F3665">
        <w:rPr>
          <w:rFonts w:ascii="Times New Roman" w:hAnsi="Times New Roman"/>
          <w:sz w:val="28"/>
          <w:szCs w:val="28"/>
        </w:rPr>
        <w:t xml:space="preserve"> недоліків у встановлені терміни місцева ініціатива вважається такою, що не була поданою.</w:t>
      </w:r>
    </w:p>
    <w:p w14:paraId="79A19230" w14:textId="77777777" w:rsidR="006225F2" w:rsidRPr="002F3665" w:rsidRDefault="006225F2" w:rsidP="00F45487">
      <w:pPr>
        <w:pStyle w:val="a7"/>
        <w:ind w:firstLine="567"/>
        <w:rPr>
          <w:rFonts w:ascii="Times New Roman" w:hAnsi="Times New Roman"/>
          <w:sz w:val="28"/>
          <w:szCs w:val="28"/>
        </w:rPr>
      </w:pPr>
      <w:r w:rsidRPr="002F3665">
        <w:rPr>
          <w:rFonts w:ascii="Times New Roman" w:hAnsi="Times New Roman"/>
          <w:sz w:val="28"/>
          <w:szCs w:val="28"/>
        </w:rPr>
        <w:t>Невмотивоване повернення документів ініціатору (ініціативній групі) не допускається.</w:t>
      </w:r>
    </w:p>
    <w:p w14:paraId="467245D4" w14:textId="77777777" w:rsidR="006225F2" w:rsidRPr="002F3665" w:rsidRDefault="006225F2" w:rsidP="00F45487">
      <w:pPr>
        <w:pStyle w:val="a7"/>
        <w:ind w:firstLine="567"/>
        <w:rPr>
          <w:rFonts w:ascii="Times New Roman" w:hAnsi="Times New Roman"/>
          <w:sz w:val="28"/>
          <w:szCs w:val="28"/>
        </w:rPr>
      </w:pPr>
      <w:r w:rsidRPr="002F3665">
        <w:rPr>
          <w:rFonts w:ascii="Times New Roman" w:hAnsi="Times New Roman"/>
          <w:sz w:val="28"/>
          <w:szCs w:val="28"/>
        </w:rPr>
        <w:lastRenderedPageBreak/>
        <w:t>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w:t>
      </w:r>
    </w:p>
    <w:p w14:paraId="28EDC2BD" w14:textId="77777777" w:rsidR="006225F2" w:rsidRPr="002F3665" w:rsidRDefault="006225F2" w:rsidP="00932A28">
      <w:pPr>
        <w:pStyle w:val="a7"/>
        <w:numPr>
          <w:ilvl w:val="0"/>
          <w:numId w:val="10"/>
        </w:numPr>
        <w:rPr>
          <w:rFonts w:ascii="Times New Roman" w:hAnsi="Times New Roman"/>
          <w:sz w:val="28"/>
          <w:szCs w:val="28"/>
        </w:rPr>
      </w:pPr>
      <w:r w:rsidRPr="002F3665">
        <w:rPr>
          <w:rFonts w:ascii="Times New Roman" w:hAnsi="Times New Roman"/>
          <w:sz w:val="28"/>
          <w:szCs w:val="28"/>
        </w:rPr>
        <w:t>не дотримано вимоги щодо оформлення повідомлення про внесення місцевої ініціативи;</w:t>
      </w:r>
    </w:p>
    <w:p w14:paraId="445495A4" w14:textId="77777777" w:rsidR="006225F2" w:rsidRPr="002F3665" w:rsidRDefault="006225F2" w:rsidP="00932A28">
      <w:pPr>
        <w:pStyle w:val="a7"/>
        <w:numPr>
          <w:ilvl w:val="0"/>
          <w:numId w:val="10"/>
        </w:numPr>
        <w:tabs>
          <w:tab w:val="left" w:pos="900"/>
        </w:tabs>
        <w:ind w:left="0" w:firstLine="604"/>
        <w:rPr>
          <w:rFonts w:ascii="Times New Roman" w:hAnsi="Times New Roman"/>
          <w:sz w:val="28"/>
          <w:szCs w:val="28"/>
        </w:rPr>
      </w:pPr>
      <w:r w:rsidRPr="002F3665">
        <w:rPr>
          <w:rFonts w:ascii="Times New Roman" w:hAnsi="Times New Roman"/>
          <w:sz w:val="28"/>
          <w:szCs w:val="28"/>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14:paraId="7BFD8B44" w14:textId="4CF7425D" w:rsidR="006225F2" w:rsidRPr="002F3665" w:rsidRDefault="00C167CF" w:rsidP="00932A28">
      <w:pPr>
        <w:pStyle w:val="a7"/>
        <w:numPr>
          <w:ilvl w:val="0"/>
          <w:numId w:val="10"/>
        </w:numPr>
        <w:rPr>
          <w:rFonts w:ascii="Times New Roman" w:hAnsi="Times New Roman"/>
          <w:sz w:val="28"/>
          <w:szCs w:val="28"/>
        </w:rPr>
      </w:pPr>
      <w:r w:rsidRPr="00C167CF">
        <w:rPr>
          <w:rFonts w:ascii="Times New Roman" w:hAnsi="Times New Roman"/>
          <w:sz w:val="28"/>
          <w:szCs w:val="28"/>
        </w:rPr>
        <w:t>д</w:t>
      </w:r>
      <w:r w:rsidR="006225F2" w:rsidRPr="00C167CF">
        <w:rPr>
          <w:rFonts w:ascii="Times New Roman" w:hAnsi="Times New Roman"/>
          <w:sz w:val="28"/>
          <w:szCs w:val="28"/>
        </w:rPr>
        <w:t>о</w:t>
      </w:r>
      <w:r w:rsidR="006225F2" w:rsidRPr="000A6780">
        <w:rPr>
          <w:rFonts w:ascii="Times New Roman" w:hAnsi="Times New Roman"/>
          <w:color w:val="FF0000"/>
          <w:sz w:val="28"/>
          <w:szCs w:val="28"/>
        </w:rPr>
        <w:t xml:space="preserve"> </w:t>
      </w:r>
      <w:r w:rsidR="006225F2" w:rsidRPr="002F3665">
        <w:rPr>
          <w:rFonts w:ascii="Times New Roman" w:hAnsi="Times New Roman"/>
          <w:sz w:val="28"/>
          <w:szCs w:val="28"/>
        </w:rPr>
        <w:t xml:space="preserve">Ради було подано не повний перелік документів, передбачених пунктом 6 цього Положення. </w:t>
      </w:r>
    </w:p>
    <w:p w14:paraId="48D4B5F9" w14:textId="77777777" w:rsidR="006225F2" w:rsidRPr="002F3665" w:rsidRDefault="006225F2" w:rsidP="00F45487">
      <w:pPr>
        <w:pStyle w:val="a7"/>
        <w:ind w:firstLine="567"/>
        <w:rPr>
          <w:rFonts w:ascii="Times New Roman" w:hAnsi="Times New Roman"/>
          <w:sz w:val="28"/>
          <w:szCs w:val="28"/>
        </w:rPr>
      </w:pPr>
      <w:r w:rsidRPr="002F3665">
        <w:rPr>
          <w:rFonts w:ascii="Times New Roman" w:hAnsi="Times New Roman"/>
          <w:sz w:val="28"/>
          <w:szCs w:val="28"/>
        </w:rPr>
        <w:t>10. Уповноважений орган (особа) Ради відмовляє у винесенні місцевої ініціативи на розгляд Радою, якщо:</w:t>
      </w:r>
    </w:p>
    <w:p w14:paraId="2355FE7B" w14:textId="77777777" w:rsidR="006225F2" w:rsidRPr="002F3665" w:rsidRDefault="006225F2" w:rsidP="00F45487">
      <w:pPr>
        <w:pStyle w:val="a7"/>
        <w:ind w:firstLine="567"/>
        <w:rPr>
          <w:rFonts w:ascii="Times New Roman" w:hAnsi="Times New Roman"/>
          <w:sz w:val="28"/>
          <w:szCs w:val="28"/>
        </w:rPr>
      </w:pPr>
      <w:r w:rsidRPr="002F3665">
        <w:rPr>
          <w:rFonts w:ascii="Times New Roman" w:hAnsi="Times New Roman"/>
          <w:sz w:val="28"/>
          <w:szCs w:val="28"/>
        </w:rPr>
        <w:t>1) місцева ініціатива суперечить Конституції або актам законодавства України;</w:t>
      </w:r>
    </w:p>
    <w:p w14:paraId="3510732D" w14:textId="77777777" w:rsidR="006225F2" w:rsidRPr="002F3665" w:rsidRDefault="006225F2" w:rsidP="00F45487">
      <w:pPr>
        <w:pStyle w:val="a7"/>
        <w:ind w:firstLine="567"/>
        <w:rPr>
          <w:rFonts w:ascii="Times New Roman" w:hAnsi="Times New Roman"/>
          <w:sz w:val="28"/>
          <w:szCs w:val="28"/>
        </w:rPr>
      </w:pPr>
      <w:r w:rsidRPr="002F3665">
        <w:rPr>
          <w:rFonts w:ascii="Times New Roman" w:hAnsi="Times New Roman"/>
          <w:sz w:val="28"/>
          <w:szCs w:val="28"/>
        </w:rPr>
        <w:t>2) місцева ініціатива стосується питання, вирішення якого не належать до відання місцевого самоврядування.</w:t>
      </w:r>
    </w:p>
    <w:p w14:paraId="531F4B8E" w14:textId="77777777" w:rsidR="006225F2" w:rsidRPr="002F3665" w:rsidRDefault="006225F2" w:rsidP="00F45487">
      <w:pPr>
        <w:pStyle w:val="a7"/>
        <w:ind w:firstLine="567"/>
        <w:rPr>
          <w:rFonts w:ascii="Times New Roman" w:hAnsi="Times New Roman"/>
          <w:sz w:val="28"/>
          <w:szCs w:val="28"/>
        </w:rPr>
      </w:pPr>
      <w:r w:rsidRPr="002F3665">
        <w:rPr>
          <w:rFonts w:ascii="Times New Roman" w:hAnsi="Times New Roman"/>
          <w:sz w:val="28"/>
          <w:szCs w:val="28"/>
        </w:rPr>
        <w:t xml:space="preserve">Відхилення пропозиції, поданої в порядку місцевої ініціативи, з мотивів наявності технічних помилок чи </w:t>
      </w:r>
      <w:r w:rsidRPr="00EA009F">
        <w:rPr>
          <w:rFonts w:ascii="Times New Roman" w:hAnsi="Times New Roman"/>
          <w:sz w:val="28"/>
          <w:szCs w:val="28"/>
        </w:rPr>
        <w:t xml:space="preserve">неточностей </w:t>
      </w:r>
      <w:r w:rsidRPr="002F3665">
        <w:rPr>
          <w:rFonts w:ascii="Times New Roman" w:hAnsi="Times New Roman"/>
          <w:sz w:val="28"/>
          <w:szCs w:val="28"/>
        </w:rPr>
        <w:t>не допускається.</w:t>
      </w:r>
    </w:p>
    <w:p w14:paraId="72A267FD" w14:textId="702E1083" w:rsidR="006225F2" w:rsidRPr="002F3665" w:rsidRDefault="006225F2" w:rsidP="00F45487">
      <w:pPr>
        <w:pStyle w:val="a7"/>
        <w:suppressAutoHyphens/>
        <w:ind w:firstLine="567"/>
        <w:rPr>
          <w:rFonts w:ascii="Times New Roman" w:hAnsi="Times New Roman"/>
          <w:color w:val="000000"/>
          <w:sz w:val="28"/>
          <w:szCs w:val="28"/>
        </w:rPr>
      </w:pPr>
      <w:r w:rsidRPr="002F3665">
        <w:rPr>
          <w:rFonts w:ascii="Times New Roman" w:hAnsi="Times New Roman"/>
          <w:sz w:val="28"/>
          <w:szCs w:val="28"/>
        </w:rPr>
        <w:t xml:space="preserve">11. </w:t>
      </w:r>
      <w:r w:rsidRPr="002F3665">
        <w:rPr>
          <w:rFonts w:ascii="Times New Roman" w:hAnsi="Times New Roman"/>
          <w:color w:val="000000"/>
          <w:sz w:val="28"/>
          <w:szCs w:val="28"/>
        </w:rPr>
        <w:t>Питання, внесене на розгляд Ради у порядку місцевої ініціативи, підлягає обов’язковому розгляду на найближч</w:t>
      </w:r>
      <w:r w:rsidR="001741FE">
        <w:rPr>
          <w:rFonts w:ascii="Times New Roman" w:hAnsi="Times New Roman"/>
          <w:color w:val="000000"/>
          <w:sz w:val="28"/>
          <w:szCs w:val="28"/>
        </w:rPr>
        <w:t xml:space="preserve">ій черговій сесії </w:t>
      </w:r>
      <w:r w:rsidRPr="002F3665">
        <w:rPr>
          <w:rFonts w:ascii="Times New Roman" w:hAnsi="Times New Roman"/>
          <w:color w:val="000000"/>
          <w:sz w:val="28"/>
          <w:szCs w:val="28"/>
        </w:rPr>
        <w:t>Ради за участю в її обговоренні ініціатора (уповноваженої особи (осіб) ініціативної групи</w:t>
      </w:r>
      <w:bookmarkStart w:id="10" w:name="n93"/>
      <w:bookmarkEnd w:id="10"/>
      <w:r w:rsidRPr="002F3665">
        <w:rPr>
          <w:rFonts w:ascii="Times New Roman" w:hAnsi="Times New Roman"/>
          <w:color w:val="000000"/>
          <w:sz w:val="28"/>
          <w:szCs w:val="28"/>
        </w:rPr>
        <w:t>).</w:t>
      </w:r>
    </w:p>
    <w:p w14:paraId="5B7C5A35" w14:textId="58ED4CCE" w:rsidR="006225F2" w:rsidRPr="002F3665" w:rsidRDefault="006225F2" w:rsidP="00F45487">
      <w:pPr>
        <w:pStyle w:val="a7"/>
        <w:suppressAutoHyphens/>
        <w:ind w:firstLine="567"/>
        <w:rPr>
          <w:rFonts w:ascii="Times New Roman" w:hAnsi="Times New Roman"/>
          <w:sz w:val="28"/>
          <w:szCs w:val="28"/>
        </w:rPr>
      </w:pPr>
      <w:r w:rsidRPr="002F3665">
        <w:rPr>
          <w:rFonts w:ascii="Times New Roman" w:hAnsi="Times New Roman"/>
          <w:sz w:val="28"/>
          <w:szCs w:val="28"/>
        </w:rPr>
        <w:t xml:space="preserve">Включення питання, внесеного на розгляд Ради у порядку місцевої ініціативи, до порядку денного відповідної сесії Ради забезпечує </w:t>
      </w:r>
      <w:r w:rsidR="00735073">
        <w:rPr>
          <w:rFonts w:ascii="Times New Roman" w:hAnsi="Times New Roman"/>
          <w:sz w:val="28"/>
          <w:szCs w:val="28"/>
        </w:rPr>
        <w:t xml:space="preserve">міський </w:t>
      </w:r>
      <w:r w:rsidRPr="002F3665">
        <w:rPr>
          <w:rFonts w:ascii="Times New Roman" w:hAnsi="Times New Roman"/>
          <w:sz w:val="28"/>
          <w:szCs w:val="28"/>
        </w:rPr>
        <w:t>голова.</w:t>
      </w:r>
    </w:p>
    <w:p w14:paraId="4C9D827D" w14:textId="218E41AD" w:rsidR="006225F2" w:rsidRPr="002F3665" w:rsidRDefault="006225F2" w:rsidP="00F45487">
      <w:pPr>
        <w:pStyle w:val="a7"/>
        <w:suppressAutoHyphens/>
        <w:ind w:firstLine="567"/>
        <w:rPr>
          <w:rFonts w:ascii="Times New Roman" w:hAnsi="Times New Roman"/>
          <w:sz w:val="28"/>
          <w:szCs w:val="28"/>
        </w:rPr>
      </w:pPr>
      <w:r w:rsidRPr="002F3665">
        <w:rPr>
          <w:rFonts w:ascii="Times New Roman" w:hAnsi="Times New Roman"/>
          <w:sz w:val="28"/>
          <w:szCs w:val="28"/>
        </w:rPr>
        <w:t xml:space="preserve">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w:t>
      </w:r>
      <w:r w:rsidR="00BD54FD">
        <w:rPr>
          <w:rFonts w:ascii="Times New Roman" w:hAnsi="Times New Roman"/>
          <w:sz w:val="28"/>
          <w:szCs w:val="28"/>
        </w:rPr>
        <w:t>постійних комісіях</w:t>
      </w:r>
      <w:r w:rsidR="001741FE">
        <w:rPr>
          <w:rFonts w:ascii="Times New Roman" w:hAnsi="Times New Roman"/>
          <w:sz w:val="28"/>
          <w:szCs w:val="28"/>
        </w:rPr>
        <w:t xml:space="preserve"> Ради</w:t>
      </w:r>
      <w:r w:rsidR="00BD54FD">
        <w:rPr>
          <w:rFonts w:ascii="Times New Roman" w:hAnsi="Times New Roman"/>
          <w:sz w:val="28"/>
          <w:szCs w:val="28"/>
        </w:rPr>
        <w:t>.</w:t>
      </w:r>
    </w:p>
    <w:p w14:paraId="51A3CA14" w14:textId="216E2BC5" w:rsidR="006225F2" w:rsidRDefault="006225F2" w:rsidP="00F37E1F">
      <w:pPr>
        <w:pStyle w:val="11"/>
        <w:spacing w:line="240" w:lineRule="auto"/>
        <w:ind w:firstLine="567"/>
        <w:rPr>
          <w:rFonts w:ascii="Times New Roman" w:hAnsi="Times New Roman" w:cs="Times New Roman"/>
          <w:sz w:val="28"/>
          <w:szCs w:val="28"/>
        </w:rPr>
      </w:pPr>
      <w:r w:rsidRPr="002F3665">
        <w:rPr>
          <w:rFonts w:ascii="Times New Roman" w:hAnsi="Times New Roman" w:cs="Times New Roman"/>
          <w:sz w:val="28"/>
          <w:szCs w:val="28"/>
        </w:rPr>
        <w:t xml:space="preserve">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w:t>
      </w:r>
      <w:proofErr w:type="spellStart"/>
      <w:r w:rsidRPr="00F94985">
        <w:rPr>
          <w:rFonts w:ascii="Times New Roman" w:hAnsi="Times New Roman" w:cs="Times New Roman"/>
          <w:color w:val="000000" w:themeColor="text1"/>
          <w:sz w:val="28"/>
          <w:szCs w:val="28"/>
        </w:rPr>
        <w:t>нерозгляд</w:t>
      </w:r>
      <w:proofErr w:type="spellEnd"/>
      <w:r w:rsidRPr="002F3665">
        <w:rPr>
          <w:rFonts w:ascii="Times New Roman" w:hAnsi="Times New Roman" w:cs="Times New Roman"/>
          <w:sz w:val="28"/>
          <w:szCs w:val="28"/>
        </w:rPr>
        <w:t xml:space="preserve">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сесії </w:t>
      </w:r>
      <w:r w:rsidR="00EA009F" w:rsidRPr="00C167CF">
        <w:rPr>
          <w:rFonts w:ascii="Times New Roman" w:hAnsi="Times New Roman" w:cs="Times New Roman"/>
          <w:sz w:val="28"/>
          <w:szCs w:val="28"/>
        </w:rPr>
        <w:t xml:space="preserve">міської </w:t>
      </w:r>
      <w:r w:rsidRPr="00C167CF">
        <w:rPr>
          <w:rFonts w:ascii="Times New Roman" w:hAnsi="Times New Roman" w:cs="Times New Roman"/>
          <w:sz w:val="28"/>
          <w:szCs w:val="28"/>
        </w:rPr>
        <w:t xml:space="preserve">ради. </w:t>
      </w:r>
      <w:r w:rsidRPr="002F3665">
        <w:rPr>
          <w:rFonts w:ascii="Times New Roman" w:hAnsi="Times New Roman" w:cs="Times New Roman"/>
          <w:sz w:val="28"/>
          <w:szCs w:val="28"/>
        </w:rPr>
        <w:t xml:space="preserve">Інформація про розгляд питання, поданого у порядку місцевої ініціативи, постійними депутатськими комісіями оприлюднюється на офіційному </w:t>
      </w:r>
      <w:proofErr w:type="spellStart"/>
      <w:r w:rsidRPr="00C167CF">
        <w:rPr>
          <w:rFonts w:ascii="Times New Roman" w:hAnsi="Times New Roman" w:cs="Times New Roman"/>
          <w:sz w:val="28"/>
          <w:szCs w:val="28"/>
        </w:rPr>
        <w:t>вебсайті</w:t>
      </w:r>
      <w:proofErr w:type="spellEnd"/>
      <w:r w:rsidRPr="00C167CF">
        <w:rPr>
          <w:rFonts w:ascii="Times New Roman" w:hAnsi="Times New Roman" w:cs="Times New Roman"/>
          <w:sz w:val="28"/>
          <w:szCs w:val="28"/>
        </w:rPr>
        <w:t xml:space="preserve"> </w:t>
      </w:r>
      <w:r w:rsidRPr="002F3665">
        <w:rPr>
          <w:rFonts w:ascii="Times New Roman" w:hAnsi="Times New Roman" w:cs="Times New Roman"/>
          <w:sz w:val="28"/>
          <w:szCs w:val="28"/>
        </w:rPr>
        <w:t xml:space="preserve">Ради протягом </w:t>
      </w:r>
      <w:r w:rsidR="00147528">
        <w:rPr>
          <w:rFonts w:ascii="Times New Roman" w:hAnsi="Times New Roman" w:cs="Times New Roman"/>
          <w:sz w:val="28"/>
          <w:szCs w:val="28"/>
        </w:rPr>
        <w:t>10</w:t>
      </w:r>
      <w:r w:rsidRPr="002F3665">
        <w:rPr>
          <w:rFonts w:ascii="Times New Roman" w:hAnsi="Times New Roman" w:cs="Times New Roman"/>
          <w:sz w:val="28"/>
          <w:szCs w:val="28"/>
        </w:rPr>
        <w:t xml:space="preserve"> робочих днів з дня засідання комісії, але у будь-якому випадку – не пізніше </w:t>
      </w:r>
      <w:r w:rsidR="00147528">
        <w:rPr>
          <w:rFonts w:ascii="Times New Roman" w:hAnsi="Times New Roman" w:cs="Times New Roman"/>
          <w:sz w:val="28"/>
          <w:szCs w:val="28"/>
        </w:rPr>
        <w:t>20</w:t>
      </w:r>
      <w:r w:rsidRPr="002F3665">
        <w:rPr>
          <w:rFonts w:ascii="Times New Roman" w:hAnsi="Times New Roman" w:cs="Times New Roman"/>
          <w:sz w:val="28"/>
          <w:szCs w:val="28"/>
        </w:rPr>
        <w:t xml:space="preserve"> робочих днів до дня пленарного засідання Ради, на якому планується розглядати відповідне питання.</w:t>
      </w:r>
    </w:p>
    <w:p w14:paraId="138C44D9" w14:textId="77777777" w:rsidR="006225F2" w:rsidRPr="002F3665" w:rsidRDefault="006225F2" w:rsidP="00E760D4">
      <w:pPr>
        <w:pStyle w:val="a7"/>
        <w:ind w:firstLine="567"/>
        <w:rPr>
          <w:rFonts w:ascii="Times New Roman" w:hAnsi="Times New Roman"/>
          <w:sz w:val="28"/>
          <w:szCs w:val="28"/>
        </w:rPr>
      </w:pPr>
      <w:r w:rsidRPr="002F3665">
        <w:rPr>
          <w:rFonts w:ascii="Times New Roman" w:hAnsi="Times New Roman"/>
          <w:sz w:val="28"/>
          <w:szCs w:val="28"/>
        </w:rPr>
        <w:t>12. Рада в межах своїх повноважень може прийняти одне з таких рішень:</w:t>
      </w:r>
    </w:p>
    <w:p w14:paraId="0739FBAC" w14:textId="671C48A6" w:rsidR="006225F2" w:rsidRPr="002F3665" w:rsidRDefault="006225F2" w:rsidP="00F45487">
      <w:pPr>
        <w:pStyle w:val="a7"/>
        <w:ind w:firstLine="567"/>
        <w:rPr>
          <w:rFonts w:ascii="Times New Roman" w:hAnsi="Times New Roman"/>
          <w:sz w:val="28"/>
          <w:szCs w:val="28"/>
        </w:rPr>
      </w:pPr>
      <w:r w:rsidRPr="002F3665">
        <w:rPr>
          <w:rFonts w:ascii="Times New Roman" w:hAnsi="Times New Roman"/>
          <w:sz w:val="28"/>
          <w:szCs w:val="28"/>
        </w:rPr>
        <w:t xml:space="preserve">1) підтримати </w:t>
      </w:r>
      <w:proofErr w:type="spellStart"/>
      <w:r w:rsidRPr="00C167CF">
        <w:rPr>
          <w:rFonts w:ascii="Times New Roman" w:hAnsi="Times New Roman"/>
          <w:sz w:val="28"/>
          <w:szCs w:val="28"/>
        </w:rPr>
        <w:t>про</w:t>
      </w:r>
      <w:r w:rsidR="00C167CF" w:rsidRPr="00C167CF">
        <w:rPr>
          <w:rFonts w:ascii="Times New Roman" w:hAnsi="Times New Roman"/>
          <w:sz w:val="28"/>
          <w:szCs w:val="28"/>
        </w:rPr>
        <w:t>є</w:t>
      </w:r>
      <w:r w:rsidRPr="00C167CF">
        <w:rPr>
          <w:rFonts w:ascii="Times New Roman" w:hAnsi="Times New Roman"/>
          <w:sz w:val="28"/>
          <w:szCs w:val="28"/>
        </w:rPr>
        <w:t>кт</w:t>
      </w:r>
      <w:proofErr w:type="spellEnd"/>
      <w:r w:rsidRPr="00C167CF">
        <w:rPr>
          <w:rFonts w:ascii="Times New Roman" w:hAnsi="Times New Roman"/>
          <w:sz w:val="28"/>
          <w:szCs w:val="28"/>
        </w:rPr>
        <w:t xml:space="preserve"> рішення</w:t>
      </w:r>
      <w:r w:rsidRPr="002F3665">
        <w:rPr>
          <w:rFonts w:ascii="Times New Roman" w:hAnsi="Times New Roman"/>
          <w:sz w:val="28"/>
          <w:szCs w:val="28"/>
        </w:rPr>
        <w:t>, подан</w:t>
      </w:r>
      <w:r w:rsidR="00147528">
        <w:rPr>
          <w:rFonts w:ascii="Times New Roman" w:hAnsi="Times New Roman"/>
          <w:sz w:val="28"/>
          <w:szCs w:val="28"/>
        </w:rPr>
        <w:t>ий</w:t>
      </w:r>
      <w:r w:rsidRPr="002F3665">
        <w:rPr>
          <w:rFonts w:ascii="Times New Roman" w:hAnsi="Times New Roman"/>
          <w:sz w:val="28"/>
          <w:szCs w:val="28"/>
        </w:rPr>
        <w:t xml:space="preserve"> в порядку місцевої ініціативи;</w:t>
      </w:r>
    </w:p>
    <w:p w14:paraId="5678A9DC" w14:textId="431BF9E5" w:rsidR="006225F2" w:rsidRPr="002F3665" w:rsidRDefault="006225F2" w:rsidP="00F45487">
      <w:pPr>
        <w:pStyle w:val="a7"/>
        <w:ind w:firstLine="567"/>
        <w:rPr>
          <w:rFonts w:ascii="Times New Roman" w:hAnsi="Times New Roman"/>
          <w:sz w:val="28"/>
          <w:szCs w:val="28"/>
        </w:rPr>
      </w:pPr>
      <w:r w:rsidRPr="002F3665">
        <w:rPr>
          <w:rFonts w:ascii="Times New Roman" w:hAnsi="Times New Roman"/>
          <w:sz w:val="28"/>
          <w:szCs w:val="28"/>
        </w:rPr>
        <w:t xml:space="preserve">2) підтримати </w:t>
      </w:r>
      <w:proofErr w:type="spellStart"/>
      <w:r w:rsidRPr="00C167CF">
        <w:rPr>
          <w:rFonts w:ascii="Times New Roman" w:hAnsi="Times New Roman"/>
          <w:sz w:val="28"/>
          <w:szCs w:val="28"/>
        </w:rPr>
        <w:t>про</w:t>
      </w:r>
      <w:r w:rsidR="00C167CF" w:rsidRPr="00C167CF">
        <w:rPr>
          <w:rFonts w:ascii="Times New Roman" w:hAnsi="Times New Roman"/>
          <w:sz w:val="28"/>
          <w:szCs w:val="28"/>
        </w:rPr>
        <w:t>є</w:t>
      </w:r>
      <w:r w:rsidRPr="00C167CF">
        <w:rPr>
          <w:rFonts w:ascii="Times New Roman" w:hAnsi="Times New Roman"/>
          <w:sz w:val="28"/>
          <w:szCs w:val="28"/>
        </w:rPr>
        <w:t>кт</w:t>
      </w:r>
      <w:proofErr w:type="spellEnd"/>
      <w:r w:rsidRPr="00C167CF">
        <w:rPr>
          <w:rFonts w:ascii="Times New Roman" w:hAnsi="Times New Roman"/>
          <w:sz w:val="28"/>
          <w:szCs w:val="28"/>
        </w:rPr>
        <w:t xml:space="preserve"> рішення, </w:t>
      </w:r>
      <w:r w:rsidRPr="002F3665">
        <w:rPr>
          <w:rFonts w:ascii="Times New Roman" w:hAnsi="Times New Roman"/>
          <w:sz w:val="28"/>
          <w:szCs w:val="28"/>
        </w:rPr>
        <w:t>подан</w:t>
      </w:r>
      <w:r w:rsidR="00147528">
        <w:rPr>
          <w:rFonts w:ascii="Times New Roman" w:hAnsi="Times New Roman"/>
          <w:sz w:val="28"/>
          <w:szCs w:val="28"/>
        </w:rPr>
        <w:t>ий</w:t>
      </w:r>
      <w:r w:rsidRPr="002F3665">
        <w:rPr>
          <w:rFonts w:ascii="Times New Roman" w:hAnsi="Times New Roman"/>
          <w:sz w:val="28"/>
          <w:szCs w:val="28"/>
        </w:rPr>
        <w:t xml:space="preserve"> в порядку місцевої ініціативи, частково (з обґрунтуванням такого рішення);</w:t>
      </w:r>
    </w:p>
    <w:p w14:paraId="6E19357C" w14:textId="0EF15349" w:rsidR="006225F2" w:rsidRPr="002F3665" w:rsidRDefault="006225F2" w:rsidP="00F45487">
      <w:pPr>
        <w:suppressAutoHyphens w:val="0"/>
        <w:ind w:firstLine="567"/>
        <w:rPr>
          <w:rFonts w:eastAsia="MS Mincho"/>
          <w:sz w:val="28"/>
          <w:szCs w:val="28"/>
          <w:lang w:eastAsia="ru-RU"/>
        </w:rPr>
      </w:pPr>
      <w:r w:rsidRPr="002F3665">
        <w:rPr>
          <w:rFonts w:eastAsia="MS Mincho"/>
          <w:sz w:val="28"/>
          <w:szCs w:val="28"/>
          <w:lang w:eastAsia="ru-RU"/>
        </w:rPr>
        <w:t xml:space="preserve">3) підтримати </w:t>
      </w:r>
      <w:r w:rsidR="00147528">
        <w:rPr>
          <w:rFonts w:eastAsia="MS Mincho"/>
          <w:sz w:val="28"/>
          <w:szCs w:val="28"/>
          <w:lang w:eastAsia="ru-RU"/>
        </w:rPr>
        <w:t>пропозицію</w:t>
      </w:r>
      <w:r w:rsidRPr="002F3665">
        <w:rPr>
          <w:rFonts w:eastAsia="MS Mincho"/>
          <w:sz w:val="28"/>
          <w:szCs w:val="28"/>
          <w:lang w:eastAsia="ru-RU"/>
        </w:rPr>
        <w:t>, подан</w:t>
      </w:r>
      <w:r w:rsidR="00147528">
        <w:rPr>
          <w:rFonts w:eastAsia="MS Mincho"/>
          <w:sz w:val="28"/>
          <w:szCs w:val="28"/>
          <w:lang w:eastAsia="ru-RU"/>
        </w:rPr>
        <w:t>у</w:t>
      </w:r>
      <w:r w:rsidRPr="002F3665">
        <w:rPr>
          <w:rFonts w:eastAsia="MS Mincho"/>
          <w:sz w:val="28"/>
          <w:szCs w:val="28"/>
          <w:lang w:eastAsia="ru-RU"/>
        </w:rPr>
        <w:t xml:space="preserve">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w:t>
      </w:r>
      <w:r w:rsidRPr="002F3665">
        <w:rPr>
          <w:rFonts w:eastAsia="MS Mincho"/>
          <w:sz w:val="28"/>
          <w:szCs w:val="28"/>
          <w:lang w:eastAsia="ru-RU"/>
        </w:rPr>
        <w:lastRenderedPageBreak/>
        <w:t>(розроблення календарного плану їх виконання), якщо місцева ініціатива стосується питання, вирішення якого не належать до компетенції Ради;</w:t>
      </w:r>
    </w:p>
    <w:p w14:paraId="5825CAB6" w14:textId="22A56B6E" w:rsidR="006225F2" w:rsidRPr="002F3665" w:rsidRDefault="006225F2" w:rsidP="00F45487">
      <w:pPr>
        <w:pStyle w:val="a7"/>
        <w:ind w:firstLine="567"/>
        <w:rPr>
          <w:rFonts w:ascii="Times New Roman" w:hAnsi="Times New Roman"/>
          <w:sz w:val="28"/>
          <w:szCs w:val="28"/>
        </w:rPr>
      </w:pPr>
      <w:r w:rsidRPr="002F3665">
        <w:rPr>
          <w:rFonts w:ascii="Times New Roman" w:hAnsi="Times New Roman"/>
          <w:sz w:val="28"/>
          <w:szCs w:val="28"/>
        </w:rPr>
        <w:t>4) відхилити пропозицію (</w:t>
      </w:r>
      <w:proofErr w:type="spellStart"/>
      <w:r w:rsidRPr="00C167CF">
        <w:rPr>
          <w:rFonts w:ascii="Times New Roman" w:hAnsi="Times New Roman"/>
          <w:sz w:val="28"/>
          <w:szCs w:val="28"/>
        </w:rPr>
        <w:t>про</w:t>
      </w:r>
      <w:r w:rsidR="00C167CF">
        <w:rPr>
          <w:rFonts w:ascii="Times New Roman" w:hAnsi="Times New Roman"/>
          <w:sz w:val="28"/>
          <w:szCs w:val="28"/>
        </w:rPr>
        <w:t>є</w:t>
      </w:r>
      <w:r w:rsidRPr="00C167CF">
        <w:rPr>
          <w:rFonts w:ascii="Times New Roman" w:hAnsi="Times New Roman"/>
          <w:sz w:val="28"/>
          <w:szCs w:val="28"/>
        </w:rPr>
        <w:t>кт</w:t>
      </w:r>
      <w:proofErr w:type="spellEnd"/>
      <w:r w:rsidRPr="00C167CF">
        <w:rPr>
          <w:rFonts w:ascii="Times New Roman" w:hAnsi="Times New Roman"/>
          <w:sz w:val="28"/>
          <w:szCs w:val="28"/>
        </w:rPr>
        <w:t xml:space="preserve"> рішення</w:t>
      </w:r>
      <w:r w:rsidRPr="002F3665">
        <w:rPr>
          <w:rFonts w:ascii="Times New Roman" w:hAnsi="Times New Roman"/>
          <w:sz w:val="28"/>
          <w:szCs w:val="28"/>
        </w:rPr>
        <w:t>), подану в порядку місцевої ініціативи, з обґрунтуванням такого рішення.</w:t>
      </w:r>
    </w:p>
    <w:p w14:paraId="3CDE7AEA" w14:textId="473D2CE9" w:rsidR="006225F2" w:rsidRPr="002F3665" w:rsidRDefault="006225F2" w:rsidP="00F45487">
      <w:pPr>
        <w:pStyle w:val="a7"/>
        <w:ind w:firstLine="567"/>
        <w:rPr>
          <w:rFonts w:ascii="Times New Roman" w:hAnsi="Times New Roman"/>
          <w:sz w:val="28"/>
          <w:szCs w:val="28"/>
        </w:rPr>
      </w:pPr>
      <w:r w:rsidRPr="002F3665">
        <w:rPr>
          <w:rFonts w:ascii="Times New Roman" w:hAnsi="Times New Roman"/>
          <w:color w:val="000000"/>
          <w:sz w:val="28"/>
          <w:szCs w:val="28"/>
        </w:rPr>
        <w:t xml:space="preserve">Відповідне рішення Ради оприлюднюється на офіційному </w:t>
      </w:r>
      <w:proofErr w:type="spellStart"/>
      <w:r w:rsidRPr="00C167CF">
        <w:rPr>
          <w:rFonts w:ascii="Times New Roman" w:hAnsi="Times New Roman"/>
          <w:sz w:val="28"/>
          <w:szCs w:val="28"/>
        </w:rPr>
        <w:t>вебсайті</w:t>
      </w:r>
      <w:proofErr w:type="spellEnd"/>
      <w:r w:rsidRPr="001535EB">
        <w:rPr>
          <w:rFonts w:ascii="Times New Roman" w:hAnsi="Times New Roman"/>
          <w:color w:val="FF0000"/>
          <w:sz w:val="28"/>
          <w:szCs w:val="28"/>
        </w:rPr>
        <w:t xml:space="preserve"> </w:t>
      </w:r>
      <w:r w:rsidRPr="002F3665">
        <w:rPr>
          <w:rFonts w:ascii="Times New Roman" w:hAnsi="Times New Roman"/>
          <w:color w:val="000000"/>
          <w:sz w:val="28"/>
          <w:szCs w:val="28"/>
        </w:rPr>
        <w:t xml:space="preserve">Ради протягом </w:t>
      </w:r>
      <w:r w:rsidR="00C167CF" w:rsidRPr="00C167CF">
        <w:rPr>
          <w:rFonts w:ascii="Times New Roman" w:hAnsi="Times New Roman"/>
          <w:color w:val="000000"/>
          <w:sz w:val="28"/>
          <w:szCs w:val="28"/>
        </w:rPr>
        <w:t>15</w:t>
      </w:r>
      <w:r w:rsidRPr="002F3665">
        <w:rPr>
          <w:rFonts w:ascii="Times New Roman" w:hAnsi="Times New Roman"/>
          <w:color w:val="000000"/>
          <w:sz w:val="28"/>
          <w:szCs w:val="28"/>
        </w:rPr>
        <w:t xml:space="preserve"> робочих днів з моменту його прийняття. 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w:t>
      </w:r>
    </w:p>
    <w:p w14:paraId="3E1E31D5" w14:textId="74A5C10D" w:rsidR="006225F2" w:rsidRPr="00C167CF" w:rsidRDefault="006225F2" w:rsidP="00F45487">
      <w:pPr>
        <w:pStyle w:val="a7"/>
        <w:ind w:firstLine="567"/>
        <w:rPr>
          <w:rFonts w:ascii="Times New Roman" w:hAnsi="Times New Roman"/>
          <w:sz w:val="28"/>
          <w:szCs w:val="28"/>
        </w:rPr>
      </w:pPr>
      <w:r w:rsidRPr="002F3665">
        <w:rPr>
          <w:rFonts w:ascii="Times New Roman" w:hAnsi="Times New Roman"/>
          <w:color w:val="000000"/>
          <w:sz w:val="28"/>
          <w:szCs w:val="28"/>
        </w:rPr>
        <w:t>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w:t>
      </w:r>
      <w:r w:rsidR="00055D0A">
        <w:rPr>
          <w:rFonts w:ascii="Times New Roman" w:hAnsi="Times New Roman"/>
          <w:color w:val="000000"/>
          <w:sz w:val="28"/>
          <w:szCs w:val="28"/>
        </w:rPr>
        <w:t xml:space="preserve"> </w:t>
      </w:r>
      <w:proofErr w:type="spellStart"/>
      <w:r w:rsidRPr="002F3665">
        <w:rPr>
          <w:rFonts w:ascii="Times New Roman" w:hAnsi="Times New Roman"/>
          <w:color w:val="000000"/>
          <w:sz w:val="28"/>
          <w:szCs w:val="28"/>
          <w:lang w:val="ru-RU"/>
        </w:rPr>
        <w:t>належить</w:t>
      </w:r>
      <w:proofErr w:type="spellEnd"/>
      <w:r w:rsidRPr="002F3665">
        <w:rPr>
          <w:rFonts w:ascii="Times New Roman" w:hAnsi="Times New Roman"/>
          <w:color w:val="000000"/>
          <w:sz w:val="28"/>
          <w:szCs w:val="28"/>
        </w:rPr>
        <w:t xml:space="preserve"> до компетенції відповідних органів місцевого самоврядування, не допускається. У випадку внесення змін у законодавство,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14:paraId="276A9584" w14:textId="7532E113" w:rsidR="006225F2" w:rsidRPr="002F3665" w:rsidRDefault="006225F2" w:rsidP="00F45487">
      <w:pPr>
        <w:pStyle w:val="a7"/>
        <w:ind w:firstLine="567"/>
        <w:rPr>
          <w:rFonts w:ascii="Times New Roman" w:hAnsi="Times New Roman"/>
          <w:color w:val="000000"/>
          <w:sz w:val="28"/>
          <w:szCs w:val="28"/>
        </w:rPr>
      </w:pPr>
      <w:r w:rsidRPr="00C167CF">
        <w:rPr>
          <w:rFonts w:ascii="Times New Roman" w:hAnsi="Times New Roman"/>
          <w:sz w:val="28"/>
          <w:szCs w:val="28"/>
        </w:rPr>
        <w:t>Якщо Рада відхилила пропозицію (</w:t>
      </w:r>
      <w:proofErr w:type="spellStart"/>
      <w:r w:rsidRPr="00C167CF">
        <w:rPr>
          <w:rFonts w:ascii="Times New Roman" w:hAnsi="Times New Roman"/>
          <w:sz w:val="28"/>
          <w:szCs w:val="28"/>
        </w:rPr>
        <w:t>про</w:t>
      </w:r>
      <w:r w:rsidR="00C167CF" w:rsidRPr="00C167CF">
        <w:rPr>
          <w:rFonts w:ascii="Times New Roman" w:hAnsi="Times New Roman"/>
          <w:sz w:val="28"/>
          <w:szCs w:val="28"/>
        </w:rPr>
        <w:t>є</w:t>
      </w:r>
      <w:r w:rsidRPr="00C167CF">
        <w:rPr>
          <w:rFonts w:ascii="Times New Roman" w:hAnsi="Times New Roman"/>
          <w:sz w:val="28"/>
          <w:szCs w:val="28"/>
        </w:rPr>
        <w:t>кт</w:t>
      </w:r>
      <w:proofErr w:type="spellEnd"/>
      <w:r w:rsidRPr="00C167CF">
        <w:rPr>
          <w:rFonts w:ascii="Times New Roman" w:hAnsi="Times New Roman"/>
          <w:sz w:val="28"/>
          <w:szCs w:val="28"/>
        </w:rPr>
        <w:t xml:space="preserve"> рішення </w:t>
      </w:r>
      <w:r w:rsidRPr="002F3665">
        <w:rPr>
          <w:rFonts w:ascii="Times New Roman" w:hAnsi="Times New Roman"/>
          <w:sz w:val="28"/>
          <w:szCs w:val="28"/>
        </w:rPr>
        <w:t xml:space="preserve">Ради),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Радою.  </w:t>
      </w:r>
    </w:p>
    <w:p w14:paraId="3EF6BA53" w14:textId="77777777" w:rsidR="006225F2" w:rsidRPr="002F3665" w:rsidRDefault="006225F2" w:rsidP="00F45487">
      <w:pPr>
        <w:pStyle w:val="a7"/>
        <w:ind w:firstLine="567"/>
        <w:rPr>
          <w:rFonts w:ascii="Times New Roman" w:hAnsi="Times New Roman"/>
          <w:sz w:val="28"/>
          <w:szCs w:val="28"/>
        </w:rPr>
      </w:pPr>
      <w:r w:rsidRPr="002F3665">
        <w:rPr>
          <w:rFonts w:ascii="Times New Roman" w:hAnsi="Times New Roman"/>
          <w:sz w:val="28"/>
          <w:szCs w:val="28"/>
        </w:rPr>
        <w:t>13. 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14:paraId="75CF3AA6" w14:textId="6E45DC88" w:rsidR="00F4055F" w:rsidRDefault="00F4055F" w:rsidP="00343C2F">
      <w:pPr>
        <w:rPr>
          <w:sz w:val="28"/>
          <w:szCs w:val="28"/>
        </w:rPr>
      </w:pPr>
    </w:p>
    <w:p w14:paraId="092A44D8" w14:textId="359FDAA0" w:rsidR="00343C2F" w:rsidRDefault="00343C2F" w:rsidP="00343C2F">
      <w:pPr>
        <w:rPr>
          <w:sz w:val="28"/>
          <w:szCs w:val="28"/>
        </w:rPr>
      </w:pPr>
    </w:p>
    <w:p w14:paraId="2A09F2BC" w14:textId="77777777" w:rsidR="00F4055F" w:rsidRDefault="00F4055F" w:rsidP="00F45487">
      <w:pPr>
        <w:ind w:firstLine="4962"/>
        <w:rPr>
          <w:color w:val="000000"/>
          <w:sz w:val="28"/>
          <w:szCs w:val="28"/>
        </w:rPr>
      </w:pPr>
    </w:p>
    <w:p w14:paraId="44AF056B" w14:textId="77777777" w:rsidR="00717AA8" w:rsidRDefault="00717AA8" w:rsidP="00F45487">
      <w:pPr>
        <w:ind w:firstLine="4962"/>
        <w:rPr>
          <w:color w:val="000000"/>
          <w:sz w:val="28"/>
          <w:szCs w:val="28"/>
        </w:rPr>
      </w:pPr>
    </w:p>
    <w:p w14:paraId="096FB4D6" w14:textId="77777777" w:rsidR="00717AA8" w:rsidRDefault="00717AA8" w:rsidP="00F45487">
      <w:pPr>
        <w:ind w:firstLine="4962"/>
        <w:rPr>
          <w:color w:val="000000"/>
          <w:sz w:val="28"/>
          <w:szCs w:val="28"/>
        </w:rPr>
      </w:pPr>
    </w:p>
    <w:p w14:paraId="1D793CDA" w14:textId="77777777" w:rsidR="00717AA8" w:rsidRDefault="00717AA8" w:rsidP="00F45487">
      <w:pPr>
        <w:ind w:firstLine="4962"/>
        <w:rPr>
          <w:color w:val="000000"/>
          <w:sz w:val="28"/>
          <w:szCs w:val="28"/>
        </w:rPr>
      </w:pPr>
    </w:p>
    <w:p w14:paraId="4F203922" w14:textId="77777777" w:rsidR="00717AA8" w:rsidRDefault="00717AA8" w:rsidP="00F45487">
      <w:pPr>
        <w:ind w:firstLine="4962"/>
        <w:rPr>
          <w:color w:val="000000"/>
          <w:sz w:val="28"/>
          <w:szCs w:val="28"/>
        </w:rPr>
      </w:pPr>
    </w:p>
    <w:p w14:paraId="223CA133" w14:textId="77777777" w:rsidR="00717AA8" w:rsidRDefault="00717AA8" w:rsidP="00F45487">
      <w:pPr>
        <w:ind w:firstLine="4962"/>
        <w:rPr>
          <w:i/>
          <w:sz w:val="28"/>
          <w:szCs w:val="28"/>
        </w:rPr>
      </w:pPr>
    </w:p>
    <w:p w14:paraId="5AB1D6A9" w14:textId="77777777" w:rsidR="00F4055F" w:rsidRDefault="00F4055F" w:rsidP="00F45487">
      <w:pPr>
        <w:ind w:firstLine="4962"/>
        <w:rPr>
          <w:i/>
          <w:sz w:val="28"/>
          <w:szCs w:val="28"/>
        </w:rPr>
      </w:pPr>
    </w:p>
    <w:p w14:paraId="7384EC5B" w14:textId="283A7330" w:rsidR="00F4055F" w:rsidRDefault="00F4055F" w:rsidP="006225F2">
      <w:pPr>
        <w:ind w:firstLine="4962"/>
        <w:jc w:val="both"/>
        <w:rPr>
          <w:i/>
          <w:sz w:val="28"/>
          <w:szCs w:val="28"/>
        </w:rPr>
      </w:pPr>
    </w:p>
    <w:p w14:paraId="6561CDEE" w14:textId="742606F6" w:rsidR="00F45487" w:rsidRDefault="00F45487" w:rsidP="006225F2">
      <w:pPr>
        <w:ind w:firstLine="4962"/>
        <w:jc w:val="both"/>
        <w:rPr>
          <w:i/>
          <w:sz w:val="28"/>
          <w:szCs w:val="28"/>
        </w:rPr>
      </w:pPr>
    </w:p>
    <w:p w14:paraId="79A9C219" w14:textId="77777777" w:rsidR="00DF0B35" w:rsidRDefault="00DF0B35" w:rsidP="006225F2">
      <w:pPr>
        <w:ind w:firstLine="4962"/>
        <w:jc w:val="both"/>
        <w:rPr>
          <w:i/>
          <w:sz w:val="28"/>
          <w:szCs w:val="28"/>
        </w:rPr>
      </w:pPr>
    </w:p>
    <w:p w14:paraId="00883BB0" w14:textId="77777777" w:rsidR="00DF0B35" w:rsidRDefault="00DF0B35" w:rsidP="006225F2">
      <w:pPr>
        <w:ind w:firstLine="4962"/>
        <w:jc w:val="both"/>
        <w:rPr>
          <w:i/>
          <w:sz w:val="28"/>
          <w:szCs w:val="28"/>
        </w:rPr>
      </w:pPr>
    </w:p>
    <w:p w14:paraId="05667322" w14:textId="77777777" w:rsidR="00DF0B35" w:rsidRDefault="00DF0B35" w:rsidP="006225F2">
      <w:pPr>
        <w:ind w:firstLine="4962"/>
        <w:jc w:val="both"/>
        <w:rPr>
          <w:i/>
          <w:sz w:val="28"/>
          <w:szCs w:val="28"/>
        </w:rPr>
      </w:pPr>
    </w:p>
    <w:p w14:paraId="465B8890" w14:textId="77777777" w:rsidR="00DF0B35" w:rsidRDefault="00DF0B35" w:rsidP="006225F2">
      <w:pPr>
        <w:ind w:firstLine="4962"/>
        <w:jc w:val="both"/>
        <w:rPr>
          <w:i/>
          <w:sz w:val="28"/>
          <w:szCs w:val="28"/>
        </w:rPr>
      </w:pPr>
    </w:p>
    <w:p w14:paraId="4092DDE7" w14:textId="77777777" w:rsidR="00DF0B35" w:rsidRDefault="00DF0B35" w:rsidP="006225F2">
      <w:pPr>
        <w:ind w:firstLine="4962"/>
        <w:jc w:val="both"/>
        <w:rPr>
          <w:i/>
          <w:sz w:val="28"/>
          <w:szCs w:val="28"/>
        </w:rPr>
      </w:pPr>
    </w:p>
    <w:p w14:paraId="5D57BC7C" w14:textId="77777777" w:rsidR="00DF0B35" w:rsidRDefault="00DF0B35" w:rsidP="006225F2">
      <w:pPr>
        <w:ind w:firstLine="4962"/>
        <w:jc w:val="both"/>
        <w:rPr>
          <w:i/>
          <w:sz w:val="28"/>
          <w:szCs w:val="28"/>
        </w:rPr>
      </w:pPr>
    </w:p>
    <w:p w14:paraId="09E6CB86" w14:textId="77777777" w:rsidR="00DF0B35" w:rsidRDefault="00DF0B35" w:rsidP="006225F2">
      <w:pPr>
        <w:ind w:firstLine="4962"/>
        <w:jc w:val="both"/>
        <w:rPr>
          <w:i/>
          <w:sz w:val="28"/>
          <w:szCs w:val="28"/>
        </w:rPr>
      </w:pPr>
    </w:p>
    <w:p w14:paraId="761A8B6C" w14:textId="77777777" w:rsidR="00DF0B35" w:rsidRDefault="00DF0B35" w:rsidP="006225F2">
      <w:pPr>
        <w:ind w:firstLine="4962"/>
        <w:jc w:val="both"/>
        <w:rPr>
          <w:i/>
          <w:sz w:val="28"/>
          <w:szCs w:val="28"/>
        </w:rPr>
      </w:pPr>
    </w:p>
    <w:p w14:paraId="3176DF94" w14:textId="77777777" w:rsidR="00BD54FD" w:rsidRDefault="00BD54FD" w:rsidP="006225F2">
      <w:pPr>
        <w:ind w:firstLine="4962"/>
        <w:jc w:val="both"/>
        <w:rPr>
          <w:i/>
          <w:sz w:val="28"/>
          <w:szCs w:val="28"/>
        </w:rPr>
      </w:pPr>
    </w:p>
    <w:p w14:paraId="386C08E2" w14:textId="77777777" w:rsidR="00BD54FD" w:rsidRDefault="00BD54FD" w:rsidP="006225F2">
      <w:pPr>
        <w:ind w:firstLine="4962"/>
        <w:jc w:val="both"/>
        <w:rPr>
          <w:i/>
          <w:sz w:val="28"/>
          <w:szCs w:val="28"/>
        </w:rPr>
      </w:pPr>
    </w:p>
    <w:p w14:paraId="239D90F5" w14:textId="77777777" w:rsidR="00BD54FD" w:rsidRDefault="00BD54FD" w:rsidP="006225F2">
      <w:pPr>
        <w:ind w:firstLine="4962"/>
        <w:jc w:val="both"/>
        <w:rPr>
          <w:i/>
          <w:sz w:val="28"/>
          <w:szCs w:val="28"/>
        </w:rPr>
      </w:pPr>
    </w:p>
    <w:p w14:paraId="2F2FE534" w14:textId="59D431D2" w:rsidR="00147528" w:rsidRDefault="00147528" w:rsidP="00343C2F">
      <w:pPr>
        <w:jc w:val="both"/>
        <w:rPr>
          <w:i/>
          <w:sz w:val="28"/>
          <w:szCs w:val="28"/>
        </w:rPr>
      </w:pPr>
    </w:p>
    <w:p w14:paraId="3C881F0E" w14:textId="77777777" w:rsidR="00343C2F" w:rsidRDefault="00343C2F" w:rsidP="00343C2F">
      <w:pPr>
        <w:jc w:val="both"/>
        <w:rPr>
          <w:i/>
          <w:sz w:val="28"/>
          <w:szCs w:val="28"/>
        </w:rPr>
      </w:pPr>
    </w:p>
    <w:p w14:paraId="4EC0BF6B" w14:textId="3F1DEFDD" w:rsidR="006225F2" w:rsidRPr="002F3665" w:rsidRDefault="006225F2" w:rsidP="006225F2">
      <w:pPr>
        <w:ind w:firstLine="4962"/>
        <w:jc w:val="both"/>
        <w:rPr>
          <w:i/>
          <w:sz w:val="28"/>
          <w:szCs w:val="28"/>
        </w:rPr>
      </w:pPr>
      <w:r w:rsidRPr="002F3665">
        <w:rPr>
          <w:i/>
          <w:sz w:val="28"/>
          <w:szCs w:val="28"/>
        </w:rPr>
        <w:lastRenderedPageBreak/>
        <w:t>Додаток 3</w:t>
      </w:r>
    </w:p>
    <w:p w14:paraId="4C3C075A" w14:textId="0B00DED2" w:rsidR="006225F2" w:rsidRPr="004264CB" w:rsidRDefault="006225F2" w:rsidP="00717AA8">
      <w:pPr>
        <w:ind w:firstLine="4962"/>
        <w:jc w:val="both"/>
        <w:rPr>
          <w:b/>
          <w:color w:val="000000" w:themeColor="text1"/>
          <w:sz w:val="28"/>
          <w:szCs w:val="28"/>
        </w:rPr>
      </w:pPr>
      <w:r w:rsidRPr="004264CB">
        <w:rPr>
          <w:i/>
          <w:color w:val="000000" w:themeColor="text1"/>
          <w:sz w:val="28"/>
          <w:szCs w:val="28"/>
        </w:rPr>
        <w:t>до Статуту</w:t>
      </w:r>
      <w:r w:rsidRPr="004264CB">
        <w:rPr>
          <w:b/>
          <w:i/>
          <w:color w:val="000000" w:themeColor="text1"/>
          <w:sz w:val="28"/>
          <w:szCs w:val="28"/>
        </w:rPr>
        <w:t xml:space="preserve"> </w:t>
      </w:r>
    </w:p>
    <w:p w14:paraId="35F2DACB" w14:textId="77777777" w:rsidR="006225F2" w:rsidRPr="004264CB" w:rsidRDefault="006225F2" w:rsidP="006225F2">
      <w:pPr>
        <w:spacing w:after="120"/>
        <w:ind w:firstLine="567"/>
        <w:jc w:val="center"/>
        <w:rPr>
          <w:b/>
          <w:color w:val="000000" w:themeColor="text1"/>
          <w:sz w:val="28"/>
          <w:szCs w:val="28"/>
        </w:rPr>
      </w:pPr>
    </w:p>
    <w:p w14:paraId="40C06215" w14:textId="0A22F2F9" w:rsidR="006225F2" w:rsidRPr="002F3665" w:rsidRDefault="006225F2" w:rsidP="00F45487">
      <w:pPr>
        <w:ind w:firstLine="567"/>
        <w:jc w:val="center"/>
        <w:rPr>
          <w:b/>
          <w:sz w:val="28"/>
          <w:szCs w:val="28"/>
        </w:rPr>
      </w:pPr>
      <w:r w:rsidRPr="002F3665">
        <w:rPr>
          <w:b/>
          <w:sz w:val="28"/>
          <w:szCs w:val="28"/>
        </w:rPr>
        <w:t>Положення</w:t>
      </w:r>
    </w:p>
    <w:p w14:paraId="18A07802" w14:textId="77777777" w:rsidR="00541D3D" w:rsidRDefault="006225F2" w:rsidP="00F45487">
      <w:pPr>
        <w:ind w:firstLine="567"/>
        <w:jc w:val="center"/>
        <w:rPr>
          <w:b/>
          <w:sz w:val="28"/>
          <w:szCs w:val="28"/>
        </w:rPr>
      </w:pPr>
      <w:r w:rsidRPr="002F3665">
        <w:rPr>
          <w:b/>
          <w:sz w:val="28"/>
          <w:szCs w:val="28"/>
        </w:rPr>
        <w:t xml:space="preserve">про громадські слухання в </w:t>
      </w:r>
      <w:r w:rsidR="00735073" w:rsidRPr="00735073">
        <w:rPr>
          <w:b/>
          <w:sz w:val="28"/>
          <w:szCs w:val="28"/>
        </w:rPr>
        <w:t>Могилів-Подільськ</w:t>
      </w:r>
      <w:r w:rsidR="00735073">
        <w:rPr>
          <w:b/>
          <w:sz w:val="28"/>
          <w:szCs w:val="28"/>
        </w:rPr>
        <w:t>ій</w:t>
      </w:r>
      <w:r w:rsidR="00735073" w:rsidRPr="00735073">
        <w:rPr>
          <w:b/>
          <w:sz w:val="28"/>
          <w:szCs w:val="28"/>
        </w:rPr>
        <w:t xml:space="preserve"> </w:t>
      </w:r>
    </w:p>
    <w:p w14:paraId="2F7F8C48" w14:textId="5F28A790" w:rsidR="006225F2" w:rsidRPr="002F3665" w:rsidRDefault="00735073" w:rsidP="00F45487">
      <w:pPr>
        <w:ind w:firstLine="567"/>
        <w:jc w:val="center"/>
        <w:rPr>
          <w:sz w:val="28"/>
          <w:szCs w:val="28"/>
        </w:rPr>
      </w:pPr>
      <w:r w:rsidRPr="00735073">
        <w:rPr>
          <w:b/>
          <w:sz w:val="28"/>
          <w:szCs w:val="28"/>
        </w:rPr>
        <w:t>міськ</w:t>
      </w:r>
      <w:r>
        <w:rPr>
          <w:b/>
          <w:sz w:val="28"/>
          <w:szCs w:val="28"/>
        </w:rPr>
        <w:t>ій</w:t>
      </w:r>
      <w:r w:rsidR="006225F2" w:rsidRPr="002F3665">
        <w:rPr>
          <w:b/>
          <w:sz w:val="28"/>
          <w:szCs w:val="28"/>
        </w:rPr>
        <w:t xml:space="preserve"> територіальній громаді</w:t>
      </w:r>
    </w:p>
    <w:p w14:paraId="4B357907" w14:textId="77777777" w:rsidR="006225F2" w:rsidRPr="002F3665" w:rsidRDefault="006225F2" w:rsidP="00F45487">
      <w:pPr>
        <w:ind w:firstLine="567"/>
        <w:rPr>
          <w:sz w:val="28"/>
          <w:szCs w:val="28"/>
        </w:rPr>
      </w:pPr>
    </w:p>
    <w:p w14:paraId="5D70D756" w14:textId="6A7B1AA5" w:rsidR="006225F2" w:rsidRPr="002F3665" w:rsidRDefault="006225F2" w:rsidP="00F45487">
      <w:pPr>
        <w:ind w:firstLine="567"/>
        <w:rPr>
          <w:sz w:val="28"/>
          <w:szCs w:val="28"/>
        </w:rPr>
      </w:pPr>
      <w:r w:rsidRPr="002F3665">
        <w:rPr>
          <w:sz w:val="28"/>
          <w:szCs w:val="28"/>
        </w:rPr>
        <w:t xml:space="preserve">Це Положення про громадські слухання в </w:t>
      </w:r>
      <w:r w:rsidR="00735073" w:rsidRPr="00735073">
        <w:rPr>
          <w:sz w:val="28"/>
          <w:szCs w:val="28"/>
        </w:rPr>
        <w:t xml:space="preserve">Могилів-Подільській міській </w:t>
      </w:r>
      <w:r w:rsidRPr="002F3665">
        <w:rPr>
          <w:sz w:val="28"/>
          <w:szCs w:val="28"/>
        </w:rPr>
        <w:t xml:space="preserve">територіальній громаді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r w:rsidR="00735073" w:rsidRPr="00735073">
        <w:rPr>
          <w:sz w:val="28"/>
          <w:szCs w:val="28"/>
        </w:rPr>
        <w:t>Могилів-Подільськ</w:t>
      </w:r>
      <w:r w:rsidR="00735073">
        <w:rPr>
          <w:sz w:val="28"/>
          <w:szCs w:val="28"/>
        </w:rPr>
        <w:t>ої</w:t>
      </w:r>
      <w:r w:rsidR="00735073" w:rsidRPr="00735073">
        <w:rPr>
          <w:sz w:val="28"/>
          <w:szCs w:val="28"/>
        </w:rPr>
        <w:t xml:space="preserve"> міськ</w:t>
      </w:r>
      <w:r w:rsidR="00735073">
        <w:rPr>
          <w:sz w:val="28"/>
          <w:szCs w:val="28"/>
        </w:rPr>
        <w:t>ої</w:t>
      </w:r>
      <w:r w:rsidR="00735073" w:rsidRPr="00735073">
        <w:rPr>
          <w:sz w:val="28"/>
          <w:szCs w:val="28"/>
        </w:rPr>
        <w:t xml:space="preserve"> </w:t>
      </w:r>
      <w:r w:rsidRPr="002F3665">
        <w:rPr>
          <w:sz w:val="28"/>
          <w:szCs w:val="28"/>
        </w:rPr>
        <w:t xml:space="preserve">територіальної громади. </w:t>
      </w:r>
      <w:r w:rsidR="00735073">
        <w:rPr>
          <w:sz w:val="28"/>
          <w:szCs w:val="28"/>
        </w:rPr>
        <w:t xml:space="preserve"> </w:t>
      </w:r>
    </w:p>
    <w:p w14:paraId="4D01D742" w14:textId="1DC79E8A" w:rsidR="006225F2" w:rsidRPr="002F3665" w:rsidRDefault="00572F92" w:rsidP="00932A28">
      <w:pPr>
        <w:pStyle w:val="a6"/>
        <w:numPr>
          <w:ilvl w:val="0"/>
          <w:numId w:val="3"/>
        </w:numPr>
        <w:tabs>
          <w:tab w:val="left" w:pos="900"/>
        </w:tabs>
        <w:spacing w:after="0" w:line="240" w:lineRule="auto"/>
        <w:ind w:left="0" w:firstLine="567"/>
        <w:rPr>
          <w:rFonts w:ascii="Times New Roman" w:hAnsi="Times New Roman" w:cs="Times New Roman"/>
          <w:sz w:val="28"/>
          <w:szCs w:val="28"/>
          <w:lang w:val="uk-UA"/>
        </w:rPr>
      </w:pPr>
      <w:r w:rsidRPr="00572F92">
        <w:rPr>
          <w:rFonts w:ascii="Times New Roman" w:hAnsi="Times New Roman" w:cs="Times New Roman"/>
          <w:sz w:val="28"/>
          <w:szCs w:val="28"/>
          <w:lang w:val="uk-UA"/>
        </w:rPr>
        <w:t>Могилів-Подільськ</w:t>
      </w:r>
      <w:r>
        <w:rPr>
          <w:rFonts w:ascii="Times New Roman" w:hAnsi="Times New Roman" w:cs="Times New Roman"/>
          <w:sz w:val="28"/>
          <w:szCs w:val="28"/>
          <w:lang w:val="uk-UA"/>
        </w:rPr>
        <w:t>а</w:t>
      </w:r>
      <w:r w:rsidRPr="00572F92">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а</w:t>
      </w:r>
      <w:r w:rsidRPr="00572F92">
        <w:rPr>
          <w:rFonts w:ascii="Times New Roman" w:hAnsi="Times New Roman" w:cs="Times New Roman"/>
          <w:sz w:val="28"/>
          <w:szCs w:val="28"/>
          <w:lang w:val="uk-UA"/>
        </w:rPr>
        <w:t xml:space="preserve"> </w:t>
      </w:r>
      <w:r w:rsidR="006225F2" w:rsidRPr="002F3665">
        <w:rPr>
          <w:rFonts w:ascii="Times New Roman" w:hAnsi="Times New Roman" w:cs="Times New Roman"/>
          <w:sz w:val="28"/>
          <w:szCs w:val="28"/>
          <w:lang w:val="uk-UA"/>
        </w:rPr>
        <w:t xml:space="preserve">територіальна громада 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w:t>
      </w:r>
      <w:r w:rsidR="006225F2" w:rsidRPr="002F3665">
        <w:rPr>
          <w:rFonts w:ascii="Times New Roman" w:hAnsi="Times New Roman" w:cs="Times New Roman"/>
          <w:sz w:val="28"/>
          <w:szCs w:val="28"/>
          <w:shd w:val="clear" w:color="auto" w:fill="FFFFFF"/>
          <w:lang w:val="uk-UA"/>
        </w:rPr>
        <w:t>що належать до відання місцевого самоврядування.</w:t>
      </w:r>
    </w:p>
    <w:p w14:paraId="5AABD0B9" w14:textId="7A87BADD" w:rsidR="006225F2" w:rsidRPr="002F3665" w:rsidRDefault="006225F2" w:rsidP="00932A28">
      <w:pPr>
        <w:pStyle w:val="a6"/>
        <w:numPr>
          <w:ilvl w:val="0"/>
          <w:numId w:val="3"/>
        </w:numPr>
        <w:tabs>
          <w:tab w:val="left" w:pos="900"/>
        </w:tabs>
        <w:spacing w:after="0" w:line="240" w:lineRule="auto"/>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Громадські слухання можуть проводитися в одному або кількох будинках, житлових комплексах, на вулиці(</w:t>
      </w:r>
      <w:proofErr w:type="spellStart"/>
      <w:r w:rsidRPr="002F3665">
        <w:rPr>
          <w:rFonts w:ascii="Times New Roman" w:hAnsi="Times New Roman" w:cs="Times New Roman"/>
          <w:sz w:val="28"/>
          <w:szCs w:val="28"/>
          <w:lang w:val="uk-UA"/>
        </w:rPr>
        <w:t>цях</w:t>
      </w:r>
      <w:proofErr w:type="spellEnd"/>
      <w:r w:rsidRPr="002F3665">
        <w:rPr>
          <w:rFonts w:ascii="Times New Roman" w:hAnsi="Times New Roman" w:cs="Times New Roman"/>
          <w:sz w:val="28"/>
          <w:szCs w:val="28"/>
          <w:lang w:val="uk-UA"/>
        </w:rPr>
        <w:t xml:space="preserve">), </w:t>
      </w:r>
      <w:bookmarkStart w:id="11" w:name="_Hlk521486996"/>
      <w:r w:rsidRPr="002F3665">
        <w:rPr>
          <w:rFonts w:ascii="Times New Roman" w:hAnsi="Times New Roman" w:cs="Times New Roman"/>
          <w:sz w:val="28"/>
          <w:szCs w:val="28"/>
          <w:lang w:val="uk-UA"/>
        </w:rPr>
        <w:t>окремих населених пунктах територіальної громади</w:t>
      </w:r>
      <w:r w:rsidRPr="007F7F0D">
        <w:rPr>
          <w:rFonts w:ascii="Times New Roman" w:hAnsi="Times New Roman" w:cs="Times New Roman"/>
          <w:sz w:val="28"/>
          <w:szCs w:val="28"/>
          <w:lang w:val="uk-UA"/>
        </w:rPr>
        <w:t xml:space="preserve">, відповідному </w:t>
      </w:r>
      <w:proofErr w:type="spellStart"/>
      <w:r w:rsidRPr="007F7F0D">
        <w:rPr>
          <w:rFonts w:ascii="Times New Roman" w:hAnsi="Times New Roman" w:cs="Times New Roman"/>
          <w:sz w:val="28"/>
          <w:szCs w:val="28"/>
          <w:lang w:val="uk-UA"/>
        </w:rPr>
        <w:t>старостинському</w:t>
      </w:r>
      <w:proofErr w:type="spellEnd"/>
      <w:r w:rsidRPr="007F7F0D">
        <w:rPr>
          <w:rFonts w:ascii="Times New Roman" w:hAnsi="Times New Roman" w:cs="Times New Roman"/>
          <w:sz w:val="28"/>
          <w:szCs w:val="28"/>
          <w:lang w:val="uk-UA"/>
        </w:rPr>
        <w:t xml:space="preserve"> окрузі</w:t>
      </w:r>
      <w:r w:rsidRPr="002F3665">
        <w:rPr>
          <w:rFonts w:ascii="Times New Roman" w:hAnsi="Times New Roman" w:cs="Times New Roman"/>
          <w:sz w:val="28"/>
          <w:szCs w:val="28"/>
          <w:lang w:val="uk-UA"/>
        </w:rPr>
        <w:t>,</w:t>
      </w:r>
      <w:bookmarkEnd w:id="11"/>
      <w:r w:rsidRPr="002F3665">
        <w:rPr>
          <w:rFonts w:ascii="Times New Roman" w:hAnsi="Times New Roman" w:cs="Times New Roman"/>
          <w:sz w:val="28"/>
          <w:szCs w:val="28"/>
          <w:lang w:val="uk-UA"/>
        </w:rPr>
        <w:t xml:space="preserve">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14:paraId="0C732991" w14:textId="77777777" w:rsidR="006225F2" w:rsidRPr="002F3665" w:rsidRDefault="006225F2" w:rsidP="00932A28">
      <w:pPr>
        <w:pStyle w:val="HTML"/>
        <w:numPr>
          <w:ilvl w:val="0"/>
          <w:numId w:val="3"/>
        </w:numPr>
        <w:tabs>
          <w:tab w:val="clear" w:pos="916"/>
          <w:tab w:val="left" w:pos="900"/>
        </w:tabs>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Ініціаторами проведення громадських слухань можуть бути:</w:t>
      </w:r>
    </w:p>
    <w:p w14:paraId="390E69C8" w14:textId="451303BC" w:rsidR="006225F2" w:rsidRPr="002F3665" w:rsidRDefault="006225F2" w:rsidP="00F45487">
      <w:pPr>
        <w:pStyle w:val="HTML"/>
        <w:tabs>
          <w:tab w:val="clear" w:pos="916"/>
          <w:tab w:val="left" w:pos="1276"/>
        </w:tabs>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1) </w:t>
      </w:r>
      <w:r w:rsidR="00572F92">
        <w:rPr>
          <w:rFonts w:ascii="Times New Roman" w:hAnsi="Times New Roman" w:cs="Times New Roman"/>
          <w:sz w:val="28"/>
          <w:szCs w:val="28"/>
          <w:lang w:val="uk-UA"/>
        </w:rPr>
        <w:t>Могилів-Подільський міський</w:t>
      </w:r>
      <w:r w:rsidRPr="002F3665">
        <w:rPr>
          <w:rFonts w:ascii="Times New Roman" w:hAnsi="Times New Roman" w:cs="Times New Roman"/>
          <w:sz w:val="28"/>
          <w:szCs w:val="28"/>
          <w:lang w:val="uk-UA"/>
        </w:rPr>
        <w:t xml:space="preserve"> голова;</w:t>
      </w:r>
    </w:p>
    <w:p w14:paraId="78FCE9C8" w14:textId="74CEE899" w:rsidR="006225F2" w:rsidRPr="002F3665" w:rsidRDefault="006225F2" w:rsidP="00F45487">
      <w:pPr>
        <w:pStyle w:val="HTML"/>
        <w:tabs>
          <w:tab w:val="clear" w:pos="916"/>
          <w:tab w:val="left" w:pos="1276"/>
        </w:tabs>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2) </w:t>
      </w:r>
      <w:r w:rsidR="00572F92" w:rsidRPr="00572F92">
        <w:rPr>
          <w:rFonts w:ascii="Times New Roman" w:hAnsi="Times New Roman" w:cs="Times New Roman"/>
          <w:sz w:val="28"/>
          <w:szCs w:val="28"/>
          <w:lang w:val="uk-UA"/>
        </w:rPr>
        <w:t>Могилів-Подільськ</w:t>
      </w:r>
      <w:r w:rsidR="00572F92">
        <w:rPr>
          <w:rFonts w:ascii="Times New Roman" w:hAnsi="Times New Roman" w:cs="Times New Roman"/>
          <w:sz w:val="28"/>
          <w:szCs w:val="28"/>
          <w:lang w:val="uk-UA"/>
        </w:rPr>
        <w:t>а</w:t>
      </w:r>
      <w:r w:rsidR="00572F92" w:rsidRPr="00572F92">
        <w:rPr>
          <w:rFonts w:ascii="Times New Roman" w:hAnsi="Times New Roman" w:cs="Times New Roman"/>
          <w:sz w:val="28"/>
          <w:szCs w:val="28"/>
          <w:lang w:val="uk-UA"/>
        </w:rPr>
        <w:t xml:space="preserve"> міськ</w:t>
      </w:r>
      <w:r w:rsidR="00572F92">
        <w:rPr>
          <w:rFonts w:ascii="Times New Roman" w:hAnsi="Times New Roman" w:cs="Times New Roman"/>
          <w:sz w:val="28"/>
          <w:szCs w:val="28"/>
          <w:lang w:val="uk-UA"/>
        </w:rPr>
        <w:t>а</w:t>
      </w:r>
      <w:r w:rsidRPr="002F3665">
        <w:rPr>
          <w:rFonts w:ascii="Times New Roman" w:hAnsi="Times New Roman" w:cs="Times New Roman"/>
          <w:sz w:val="28"/>
          <w:szCs w:val="28"/>
          <w:lang w:val="uk-UA"/>
        </w:rPr>
        <w:t xml:space="preserve"> рада</w:t>
      </w:r>
      <w:r w:rsidR="00572F92">
        <w:rPr>
          <w:rFonts w:ascii="Times New Roman" w:hAnsi="Times New Roman" w:cs="Times New Roman"/>
          <w:sz w:val="28"/>
          <w:szCs w:val="28"/>
          <w:lang w:val="uk-UA"/>
        </w:rPr>
        <w:t xml:space="preserve"> Вінницької області</w:t>
      </w:r>
      <w:r w:rsidRPr="002F3665">
        <w:rPr>
          <w:rFonts w:ascii="Times New Roman" w:hAnsi="Times New Roman" w:cs="Times New Roman"/>
          <w:sz w:val="28"/>
          <w:szCs w:val="28"/>
          <w:lang w:val="uk-UA"/>
        </w:rPr>
        <w:t>;</w:t>
      </w:r>
    </w:p>
    <w:p w14:paraId="19A18C7A" w14:textId="6C84F020" w:rsidR="006225F2" w:rsidRPr="00F45487" w:rsidRDefault="006225F2" w:rsidP="00F45487">
      <w:pPr>
        <w:pStyle w:val="HTML"/>
        <w:tabs>
          <w:tab w:val="clear" w:pos="916"/>
          <w:tab w:val="left" w:pos="1134"/>
          <w:tab w:val="left" w:pos="1276"/>
        </w:tabs>
        <w:ind w:firstLine="567"/>
        <w:rPr>
          <w:rFonts w:ascii="Times New Roman" w:hAnsi="Times New Roman" w:cs="Times New Roman"/>
          <w:color w:val="FF0000"/>
          <w:sz w:val="28"/>
          <w:szCs w:val="28"/>
          <w:lang w:val="uk-UA"/>
        </w:rPr>
      </w:pPr>
      <w:bookmarkStart w:id="12" w:name="_Hlk521498288"/>
      <w:r w:rsidRPr="002F3665">
        <w:rPr>
          <w:rFonts w:ascii="Times New Roman" w:hAnsi="Times New Roman" w:cs="Times New Roman"/>
          <w:sz w:val="28"/>
          <w:szCs w:val="28"/>
          <w:lang w:val="uk-UA"/>
        </w:rPr>
        <w:t xml:space="preserve">3) </w:t>
      </w:r>
      <w:r w:rsidRPr="007F7F0D">
        <w:rPr>
          <w:rFonts w:ascii="Times New Roman" w:hAnsi="Times New Roman" w:cs="Times New Roman"/>
          <w:sz w:val="28"/>
          <w:szCs w:val="28"/>
          <w:lang w:val="uk-UA"/>
        </w:rPr>
        <w:t>староста</w:t>
      </w:r>
      <w:r w:rsidR="00F45487" w:rsidRPr="007F7F0D">
        <w:rPr>
          <w:rFonts w:ascii="Times New Roman" w:hAnsi="Times New Roman" w:cs="Times New Roman"/>
          <w:sz w:val="28"/>
          <w:szCs w:val="28"/>
          <w:lang w:val="uk-UA"/>
        </w:rPr>
        <w:t xml:space="preserve"> (</w:t>
      </w:r>
      <w:r w:rsidR="00C167CF" w:rsidRPr="007F7F0D">
        <w:rPr>
          <w:rFonts w:ascii="Times New Roman" w:hAnsi="Times New Roman" w:cs="Times New Roman"/>
          <w:sz w:val="28"/>
          <w:szCs w:val="28"/>
          <w:lang w:val="uk-UA"/>
        </w:rPr>
        <w:t xml:space="preserve">у підпорядкованому </w:t>
      </w:r>
      <w:proofErr w:type="spellStart"/>
      <w:r w:rsidR="00F45487" w:rsidRPr="007F7F0D">
        <w:rPr>
          <w:rFonts w:ascii="Times New Roman" w:hAnsi="Times New Roman" w:cs="Times New Roman"/>
          <w:sz w:val="28"/>
          <w:szCs w:val="28"/>
          <w:lang w:val="uk-UA"/>
        </w:rPr>
        <w:t>старостинському</w:t>
      </w:r>
      <w:proofErr w:type="spellEnd"/>
      <w:r w:rsidR="00F45487" w:rsidRPr="007F7F0D">
        <w:rPr>
          <w:rFonts w:ascii="Times New Roman" w:hAnsi="Times New Roman" w:cs="Times New Roman"/>
          <w:sz w:val="28"/>
          <w:szCs w:val="28"/>
          <w:lang w:val="uk-UA"/>
        </w:rPr>
        <w:t xml:space="preserve"> окрузі)</w:t>
      </w:r>
      <w:r w:rsidRPr="007F7F0D">
        <w:rPr>
          <w:rFonts w:ascii="Times New Roman" w:hAnsi="Times New Roman" w:cs="Times New Roman"/>
          <w:sz w:val="28"/>
          <w:szCs w:val="28"/>
          <w:lang w:val="uk-UA"/>
        </w:rPr>
        <w:t>;</w:t>
      </w:r>
    </w:p>
    <w:bookmarkEnd w:id="12"/>
    <w:p w14:paraId="6596F0AC" w14:textId="77777777" w:rsidR="006225F2" w:rsidRPr="002F3665" w:rsidRDefault="006225F2" w:rsidP="00F45487">
      <w:pPr>
        <w:pStyle w:val="HTML"/>
        <w:tabs>
          <w:tab w:val="clear" w:pos="916"/>
          <w:tab w:val="left" w:pos="1276"/>
        </w:tabs>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4) органи самоорганізації населення, місцезнаходження яких зареєстроване на території відповідної громади;</w:t>
      </w:r>
    </w:p>
    <w:p w14:paraId="6A9BD3D8" w14:textId="77777777" w:rsidR="006225F2" w:rsidRPr="002F3665" w:rsidRDefault="006225F2" w:rsidP="00F45487">
      <w:pPr>
        <w:tabs>
          <w:tab w:val="left" w:pos="916"/>
          <w:tab w:val="left" w:pos="1080"/>
        </w:tabs>
        <w:ind w:firstLine="567"/>
        <w:rPr>
          <w:sz w:val="28"/>
          <w:szCs w:val="28"/>
        </w:rPr>
      </w:pPr>
      <w:r w:rsidRPr="002F3665">
        <w:rPr>
          <w:sz w:val="28"/>
          <w:szCs w:val="28"/>
        </w:rPr>
        <w:t>5) жителі територіальної громади, які, відповідно до абзацу 1 пункту 4 цього Положення, можуть брати участь у громадських слуханнях з правом голосу.</w:t>
      </w:r>
    </w:p>
    <w:p w14:paraId="771AEBBE" w14:textId="08F33927" w:rsidR="006225F2" w:rsidRPr="002F3665" w:rsidRDefault="006225F2" w:rsidP="00F45487">
      <w:pPr>
        <w:ind w:firstLine="567"/>
        <w:rPr>
          <w:sz w:val="28"/>
          <w:szCs w:val="28"/>
        </w:rPr>
      </w:pPr>
      <w:r w:rsidRPr="002F3665">
        <w:rPr>
          <w:sz w:val="28"/>
          <w:szCs w:val="28"/>
        </w:rPr>
        <w:t xml:space="preserve">Жителі територіальної громади ініціюють громадські слухання шляхом створення ініціативної групи у складі до </w:t>
      </w:r>
      <w:r w:rsidR="002A5572">
        <w:rPr>
          <w:sz w:val="28"/>
          <w:szCs w:val="28"/>
        </w:rPr>
        <w:t>50</w:t>
      </w:r>
      <w:r w:rsidR="00BD54FD">
        <w:rPr>
          <w:sz w:val="28"/>
          <w:szCs w:val="28"/>
        </w:rPr>
        <w:t xml:space="preserve"> </w:t>
      </w:r>
      <w:r w:rsidRPr="002F3665">
        <w:rPr>
          <w:sz w:val="28"/>
          <w:szCs w:val="28"/>
        </w:rPr>
        <w:t xml:space="preserve">осіб та збору підписів цією ініціативною групою на підтримку проведення громадських слухань у кількості </w:t>
      </w:r>
      <w:r w:rsidR="002A5572">
        <w:rPr>
          <w:sz w:val="28"/>
          <w:szCs w:val="28"/>
        </w:rPr>
        <w:t>100</w:t>
      </w:r>
      <w:r w:rsidRPr="002F3665">
        <w:rPr>
          <w:sz w:val="28"/>
          <w:szCs w:val="28"/>
        </w:rPr>
        <w:t xml:space="preserve"> підписів осіб, які, відповідно до абзацу 1 пункту 4 цього Положення, можуть брати участь у громадських слуханнях з правом голосу.</w:t>
      </w:r>
    </w:p>
    <w:p w14:paraId="5ED2D5E7" w14:textId="77777777" w:rsidR="006225F2" w:rsidRPr="002F3665" w:rsidRDefault="006225F2" w:rsidP="00F45487">
      <w:pPr>
        <w:ind w:firstLine="567"/>
        <w:rPr>
          <w:sz w:val="28"/>
          <w:szCs w:val="28"/>
        </w:rPr>
      </w:pPr>
      <w:r w:rsidRPr="002F3665">
        <w:rPr>
          <w:sz w:val="28"/>
          <w:szCs w:val="28"/>
        </w:rPr>
        <w:t>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w:t>
      </w:r>
    </w:p>
    <w:p w14:paraId="5964DEC0" w14:textId="5CEE27B8" w:rsidR="006225F2" w:rsidRPr="002F3665" w:rsidRDefault="006225F2" w:rsidP="00F45487">
      <w:pPr>
        <w:pStyle w:val="af2"/>
        <w:tabs>
          <w:tab w:val="left" w:pos="916"/>
          <w:tab w:val="left" w:pos="1080"/>
        </w:tabs>
        <w:spacing w:before="0" w:beforeAutospacing="0" w:after="0" w:afterAutospacing="0"/>
        <w:ind w:firstLine="567"/>
        <w:rPr>
          <w:sz w:val="28"/>
          <w:szCs w:val="28"/>
        </w:rPr>
      </w:pPr>
      <w:r w:rsidRPr="002F3665">
        <w:rPr>
          <w:sz w:val="28"/>
          <w:szCs w:val="28"/>
        </w:rPr>
        <w:t xml:space="preserve">У разі проведення загальних громадських слухань у межах всієї територіальної громади необхідною кількістю є </w:t>
      </w:r>
      <w:r w:rsidR="00BD54FD">
        <w:rPr>
          <w:sz w:val="28"/>
          <w:szCs w:val="28"/>
        </w:rPr>
        <w:t>400</w:t>
      </w:r>
      <w:r w:rsidRPr="002F3665">
        <w:rPr>
          <w:sz w:val="28"/>
          <w:szCs w:val="28"/>
        </w:rPr>
        <w:t xml:space="preserve"> підписів жителів територіальної громади.</w:t>
      </w:r>
    </w:p>
    <w:p w14:paraId="263C179D" w14:textId="77777777" w:rsidR="006225F2" w:rsidRPr="00821DF5" w:rsidRDefault="006225F2" w:rsidP="00932A28">
      <w:pPr>
        <w:pStyle w:val="a6"/>
        <w:numPr>
          <w:ilvl w:val="0"/>
          <w:numId w:val="3"/>
        </w:numPr>
        <w:tabs>
          <w:tab w:val="left" w:pos="993"/>
        </w:tabs>
        <w:spacing w:after="0" w:line="240" w:lineRule="auto"/>
        <w:ind w:left="36" w:firstLine="567"/>
        <w:rPr>
          <w:rFonts w:ascii="Times New Roman" w:hAnsi="Times New Roman" w:cs="Times New Roman"/>
          <w:sz w:val="28"/>
          <w:szCs w:val="28"/>
          <w:lang w:val="uk-UA"/>
        </w:rPr>
      </w:pPr>
      <w:r w:rsidRPr="00821DF5">
        <w:rPr>
          <w:rFonts w:ascii="Times New Roman" w:hAnsi="Times New Roman" w:cs="Times New Roman"/>
          <w:sz w:val="28"/>
          <w:szCs w:val="28"/>
          <w:lang w:val="uk-UA"/>
        </w:rPr>
        <w:t xml:space="preserve">Громадські слухання проводяться відкрито. </w:t>
      </w:r>
    </w:p>
    <w:p w14:paraId="6A62A099" w14:textId="77777777" w:rsidR="006225F2" w:rsidRPr="00821DF5" w:rsidRDefault="006225F2" w:rsidP="00F45487">
      <w:pPr>
        <w:tabs>
          <w:tab w:val="left" w:pos="993"/>
        </w:tabs>
        <w:ind w:left="36" w:firstLine="567"/>
        <w:rPr>
          <w:sz w:val="28"/>
          <w:szCs w:val="28"/>
        </w:rPr>
      </w:pPr>
      <w:r w:rsidRPr="00821DF5">
        <w:rPr>
          <w:sz w:val="28"/>
          <w:szCs w:val="28"/>
        </w:rPr>
        <w:t xml:space="preserve">У громадських слуханнях з правом голосу можуть брати </w:t>
      </w:r>
      <w:r w:rsidRPr="00E41575">
        <w:rPr>
          <w:sz w:val="28"/>
          <w:szCs w:val="28"/>
        </w:rPr>
        <w:t xml:space="preserve">участь дієздатні жителі </w:t>
      </w:r>
      <w:r w:rsidRPr="00821DF5">
        <w:rPr>
          <w:sz w:val="28"/>
          <w:szCs w:val="28"/>
        </w:rPr>
        <w:t xml:space="preserve">територіальної громади, місце проживання яких в установленому законом порядку зареєстроване на території, в межах якої проводяться громадські слухання. </w:t>
      </w:r>
    </w:p>
    <w:p w14:paraId="64B8011F" w14:textId="77777777" w:rsidR="006225F2" w:rsidRPr="00821DF5" w:rsidRDefault="006225F2" w:rsidP="00F45487">
      <w:pPr>
        <w:pStyle w:val="a6"/>
        <w:spacing w:after="0" w:line="240" w:lineRule="auto"/>
        <w:ind w:left="36" w:firstLine="567"/>
        <w:rPr>
          <w:rFonts w:ascii="Times New Roman" w:hAnsi="Times New Roman" w:cs="Times New Roman"/>
          <w:sz w:val="28"/>
          <w:szCs w:val="28"/>
          <w:lang w:val="uk-UA"/>
        </w:rPr>
      </w:pPr>
      <w:r w:rsidRPr="00821DF5">
        <w:rPr>
          <w:rFonts w:ascii="Times New Roman" w:hAnsi="Times New Roman" w:cs="Times New Roman"/>
          <w:sz w:val="28"/>
          <w:szCs w:val="28"/>
          <w:lang w:val="uk-UA"/>
        </w:rPr>
        <w:lastRenderedPageBreak/>
        <w:t>Участь ініціаторів громадських слухань у їх проведенні є обов’язковою.</w:t>
      </w:r>
    </w:p>
    <w:p w14:paraId="020FDF8D" w14:textId="378CA659" w:rsidR="006225F2" w:rsidRPr="00821DF5" w:rsidRDefault="006225F2" w:rsidP="00932A28">
      <w:pPr>
        <w:pStyle w:val="a6"/>
        <w:numPr>
          <w:ilvl w:val="0"/>
          <w:numId w:val="3"/>
        </w:numPr>
        <w:tabs>
          <w:tab w:val="left" w:pos="851"/>
        </w:tabs>
        <w:spacing w:after="0" w:line="240" w:lineRule="auto"/>
        <w:ind w:left="0" w:firstLine="567"/>
        <w:rPr>
          <w:rFonts w:ascii="Times New Roman" w:hAnsi="Times New Roman" w:cs="Times New Roman"/>
          <w:sz w:val="28"/>
          <w:szCs w:val="28"/>
          <w:lang w:val="uk-UA"/>
        </w:rPr>
      </w:pPr>
      <w:r w:rsidRPr="00821DF5">
        <w:rPr>
          <w:rFonts w:ascii="Times New Roman" w:hAnsi="Times New Roman" w:cs="Times New Roman"/>
          <w:sz w:val="28"/>
          <w:szCs w:val="28"/>
          <w:lang w:val="uk-UA"/>
        </w:rPr>
        <w:t xml:space="preserve">Особа жителя територіальної громади та факт реєстрації постійного місця проживання на території </w:t>
      </w:r>
      <w:r w:rsidR="00572F92" w:rsidRPr="00821DF5">
        <w:rPr>
          <w:rFonts w:ascii="Times New Roman" w:hAnsi="Times New Roman" w:cs="Times New Roman"/>
          <w:sz w:val="28"/>
          <w:szCs w:val="28"/>
          <w:lang w:val="uk-UA"/>
        </w:rPr>
        <w:t>Могилів-Подільської міської</w:t>
      </w:r>
      <w:r w:rsidRPr="00821DF5">
        <w:rPr>
          <w:rFonts w:ascii="Times New Roman" w:hAnsi="Times New Roman" w:cs="Times New Roman"/>
          <w:sz w:val="28"/>
          <w:szCs w:val="28"/>
          <w:lang w:val="uk-UA"/>
        </w:rPr>
        <w:t xml:space="preserve"> територіальної громади встановлюються у визначеному законом порядку на підставі документів, визначених Законом України «</w:t>
      </w:r>
      <w:r w:rsidRPr="00821DF5">
        <w:rPr>
          <w:rFonts w:ascii="Times New Roman" w:hAnsi="Times New Roman" w:cs="Times New Roman"/>
          <w:bCs/>
          <w:sz w:val="28"/>
          <w:szCs w:val="28"/>
          <w:shd w:val="clear" w:color="auto" w:fill="FFFFFF"/>
          <w:lang w:val="uk-UA"/>
        </w:rPr>
        <w:t>Про свободу пересування та вільний вибір місця проживання в Україні»</w:t>
      </w:r>
      <w:r w:rsidRPr="00821DF5">
        <w:rPr>
          <w:rFonts w:ascii="Times New Roman" w:hAnsi="Times New Roman" w:cs="Times New Roman"/>
          <w:sz w:val="28"/>
          <w:szCs w:val="28"/>
          <w:lang w:val="uk-UA"/>
        </w:rPr>
        <w:t xml:space="preserve">,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p>
    <w:p w14:paraId="35FFDD2B" w14:textId="77777777" w:rsidR="006225F2" w:rsidRPr="00821DF5" w:rsidRDefault="006225F2" w:rsidP="00932A28">
      <w:pPr>
        <w:pStyle w:val="a6"/>
        <w:numPr>
          <w:ilvl w:val="0"/>
          <w:numId w:val="3"/>
        </w:numPr>
        <w:tabs>
          <w:tab w:val="left" w:pos="851"/>
        </w:tabs>
        <w:spacing w:after="0" w:line="240" w:lineRule="auto"/>
        <w:ind w:left="0" w:firstLine="567"/>
        <w:rPr>
          <w:rFonts w:ascii="Times New Roman" w:hAnsi="Times New Roman" w:cs="Times New Roman"/>
          <w:sz w:val="28"/>
          <w:szCs w:val="28"/>
          <w:lang w:val="uk-UA"/>
        </w:rPr>
      </w:pPr>
      <w:r w:rsidRPr="00821DF5">
        <w:rPr>
          <w:rFonts w:ascii="Times New Roman" w:hAnsi="Times New Roman" w:cs="Times New Roman"/>
          <w:sz w:val="28"/>
          <w:szCs w:val="28"/>
          <w:lang w:val="uk-UA"/>
        </w:rPr>
        <w:t>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14:paraId="33D49643" w14:textId="77777777" w:rsidR="006225F2" w:rsidRPr="00821DF5" w:rsidRDefault="006225F2" w:rsidP="00F45487">
      <w:pPr>
        <w:pStyle w:val="a6"/>
        <w:spacing w:after="0" w:line="240" w:lineRule="auto"/>
        <w:ind w:left="0" w:firstLine="567"/>
        <w:rPr>
          <w:rFonts w:ascii="Times New Roman" w:hAnsi="Times New Roman" w:cs="Times New Roman"/>
          <w:sz w:val="28"/>
          <w:szCs w:val="28"/>
          <w:lang w:val="uk-UA"/>
        </w:rPr>
      </w:pPr>
      <w:r w:rsidRPr="00821DF5">
        <w:rPr>
          <w:rFonts w:ascii="Times New Roman" w:hAnsi="Times New Roman" w:cs="Times New Roman"/>
          <w:sz w:val="28"/>
          <w:szCs w:val="28"/>
          <w:lang w:val="uk-UA"/>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14:paraId="7D95586F" w14:textId="54515BEB" w:rsidR="006225F2" w:rsidRPr="00821DF5" w:rsidRDefault="006225F2" w:rsidP="00F45487">
      <w:pPr>
        <w:pStyle w:val="a6"/>
        <w:spacing w:after="0" w:line="240" w:lineRule="auto"/>
        <w:ind w:left="0" w:firstLine="567"/>
        <w:rPr>
          <w:rFonts w:ascii="Times New Roman" w:hAnsi="Times New Roman" w:cs="Times New Roman"/>
          <w:sz w:val="28"/>
          <w:szCs w:val="28"/>
          <w:lang w:val="uk-UA"/>
        </w:rPr>
      </w:pPr>
      <w:r w:rsidRPr="00821DF5">
        <w:rPr>
          <w:rFonts w:ascii="Times New Roman" w:hAnsi="Times New Roman" w:cs="Times New Roman"/>
          <w:sz w:val="28"/>
          <w:szCs w:val="28"/>
          <w:lang w:val="uk-UA"/>
        </w:rPr>
        <w:t>На громадські слухання запрош</w:t>
      </w:r>
      <w:r w:rsidR="002A5572">
        <w:rPr>
          <w:rFonts w:ascii="Times New Roman" w:hAnsi="Times New Roman" w:cs="Times New Roman"/>
          <w:sz w:val="28"/>
          <w:szCs w:val="28"/>
          <w:lang w:val="uk-UA"/>
        </w:rPr>
        <w:t>уються</w:t>
      </w:r>
      <w:r w:rsidRPr="00821DF5">
        <w:rPr>
          <w:rFonts w:ascii="Times New Roman" w:hAnsi="Times New Roman" w:cs="Times New Roman"/>
          <w:sz w:val="28"/>
          <w:szCs w:val="28"/>
          <w:lang w:val="uk-UA"/>
        </w:rPr>
        <w:t xml:space="preserve"> </w:t>
      </w:r>
      <w:r w:rsidR="00572F92" w:rsidRPr="00821DF5">
        <w:rPr>
          <w:rFonts w:ascii="Times New Roman" w:hAnsi="Times New Roman" w:cs="Times New Roman"/>
          <w:sz w:val="28"/>
          <w:szCs w:val="28"/>
          <w:lang w:val="uk-UA"/>
        </w:rPr>
        <w:t>міський</w:t>
      </w:r>
      <w:r w:rsidRPr="00821DF5">
        <w:rPr>
          <w:rFonts w:ascii="Times New Roman" w:hAnsi="Times New Roman" w:cs="Times New Roman"/>
          <w:sz w:val="28"/>
          <w:szCs w:val="28"/>
          <w:lang w:val="uk-UA"/>
        </w:rPr>
        <w:t xml:space="preserve"> голова, депутати Ради, </w:t>
      </w:r>
      <w:r w:rsidRPr="00343C2F">
        <w:rPr>
          <w:rFonts w:ascii="Times New Roman" w:hAnsi="Times New Roman" w:cs="Times New Roman"/>
          <w:sz w:val="28"/>
          <w:szCs w:val="28"/>
          <w:lang w:val="uk-UA"/>
        </w:rPr>
        <w:t>старости,</w:t>
      </w:r>
      <w:r w:rsidRPr="00821DF5">
        <w:rPr>
          <w:rFonts w:ascii="Times New Roman" w:hAnsi="Times New Roman" w:cs="Times New Roman"/>
          <w:sz w:val="28"/>
          <w:szCs w:val="28"/>
          <w:lang w:val="uk-UA"/>
        </w:rPr>
        <w:t xml:space="preserve">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 </w:t>
      </w:r>
    </w:p>
    <w:p w14:paraId="656EA131" w14:textId="77777777" w:rsidR="006225F2" w:rsidRPr="00821DF5" w:rsidRDefault="006225F2" w:rsidP="00932A28">
      <w:pPr>
        <w:pStyle w:val="a6"/>
        <w:numPr>
          <w:ilvl w:val="0"/>
          <w:numId w:val="3"/>
        </w:numPr>
        <w:tabs>
          <w:tab w:val="left" w:pos="993"/>
        </w:tabs>
        <w:spacing w:after="0" w:line="240" w:lineRule="auto"/>
        <w:ind w:left="0" w:firstLine="567"/>
        <w:rPr>
          <w:rFonts w:ascii="Times New Roman" w:hAnsi="Times New Roman" w:cs="Times New Roman"/>
          <w:i/>
          <w:sz w:val="28"/>
          <w:szCs w:val="28"/>
          <w:lang w:val="uk-UA"/>
        </w:rPr>
      </w:pPr>
      <w:r w:rsidRPr="00E41575">
        <w:rPr>
          <w:rFonts w:ascii="Times New Roman" w:hAnsi="Times New Roman" w:cs="Times New Roman"/>
          <w:sz w:val="28"/>
          <w:szCs w:val="28"/>
          <w:lang w:val="uk-UA"/>
        </w:rPr>
        <w:t xml:space="preserve">Громадські </w:t>
      </w:r>
      <w:r w:rsidRPr="00821DF5">
        <w:rPr>
          <w:rFonts w:ascii="Times New Roman" w:hAnsi="Times New Roman" w:cs="Times New Roman"/>
          <w:sz w:val="28"/>
          <w:szCs w:val="28"/>
          <w:lang w:val="uk-UA"/>
        </w:rPr>
        <w:t xml:space="preserve">слухання проводяться в міру необхідності, але не рідше одного разу на рік. </w:t>
      </w:r>
    </w:p>
    <w:p w14:paraId="602AD334" w14:textId="73C03508" w:rsidR="006225F2" w:rsidRPr="00821DF5" w:rsidRDefault="006225F2" w:rsidP="00932A28">
      <w:pPr>
        <w:pStyle w:val="a6"/>
        <w:numPr>
          <w:ilvl w:val="0"/>
          <w:numId w:val="3"/>
        </w:numPr>
        <w:tabs>
          <w:tab w:val="left" w:pos="993"/>
        </w:tabs>
        <w:spacing w:after="0" w:line="240" w:lineRule="auto"/>
        <w:ind w:left="0" w:firstLine="567"/>
        <w:rPr>
          <w:rFonts w:ascii="Times New Roman" w:hAnsi="Times New Roman" w:cs="Times New Roman"/>
          <w:sz w:val="28"/>
          <w:szCs w:val="28"/>
          <w:lang w:val="uk-UA"/>
        </w:rPr>
      </w:pPr>
      <w:r w:rsidRPr="00821DF5">
        <w:rPr>
          <w:rFonts w:ascii="Times New Roman" w:hAnsi="Times New Roman" w:cs="Times New Roman"/>
          <w:sz w:val="28"/>
          <w:szCs w:val="28"/>
          <w:lang w:val="uk-UA" w:eastAsia="ru-RU"/>
        </w:rPr>
        <w:t xml:space="preserve">Проведення громадських слухань є обов’язковим перед прийняттям органами та посадовими особами місцевого самоврядування територіальної громади </w:t>
      </w:r>
      <w:r w:rsidR="00511264">
        <w:rPr>
          <w:rFonts w:ascii="Times New Roman" w:hAnsi="Times New Roman" w:cs="Times New Roman"/>
          <w:sz w:val="28"/>
          <w:szCs w:val="28"/>
          <w:lang w:val="uk-UA" w:eastAsia="ru-RU"/>
        </w:rPr>
        <w:t xml:space="preserve">рішень </w:t>
      </w:r>
      <w:r w:rsidR="00511264" w:rsidRPr="002F3665">
        <w:rPr>
          <w:rFonts w:ascii="Times New Roman" w:hAnsi="Times New Roman" w:cs="Times New Roman"/>
          <w:sz w:val="28"/>
          <w:szCs w:val="28"/>
          <w:lang w:val="uk-UA"/>
        </w:rPr>
        <w:t>визначені законодавством України або рішеннями Ради.</w:t>
      </w:r>
    </w:p>
    <w:p w14:paraId="61E9C0FF" w14:textId="45B717E8" w:rsidR="006225F2" w:rsidRPr="002F3665" w:rsidRDefault="006225F2" w:rsidP="00932A28">
      <w:pPr>
        <w:pStyle w:val="HTML"/>
        <w:numPr>
          <w:ilvl w:val="0"/>
          <w:numId w:val="3"/>
        </w:numPr>
        <w:tabs>
          <w:tab w:val="left" w:pos="1418"/>
        </w:tabs>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Ініціатива </w:t>
      </w:r>
      <w:r w:rsidR="00572F92">
        <w:rPr>
          <w:rFonts w:ascii="Times New Roman" w:hAnsi="Times New Roman" w:cs="Times New Roman"/>
          <w:sz w:val="28"/>
          <w:szCs w:val="28"/>
          <w:lang w:val="uk-UA"/>
        </w:rPr>
        <w:t>міського</w:t>
      </w:r>
      <w:r w:rsidRPr="002F3665">
        <w:rPr>
          <w:rFonts w:ascii="Times New Roman" w:hAnsi="Times New Roman" w:cs="Times New Roman"/>
          <w:sz w:val="28"/>
          <w:szCs w:val="28"/>
          <w:lang w:val="uk-UA"/>
        </w:rPr>
        <w:t xml:space="preserve"> голови про проведення громадських слухань оформлюється відповідним розпорядженням.</w:t>
      </w:r>
    </w:p>
    <w:p w14:paraId="5F9DEA53" w14:textId="77777777" w:rsidR="006225F2" w:rsidRPr="002F3665" w:rsidRDefault="006225F2" w:rsidP="00F45487">
      <w:pPr>
        <w:pStyle w:val="HTML"/>
        <w:tabs>
          <w:tab w:val="left" w:pos="1418"/>
        </w:tabs>
        <w:ind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Рішення про проведення громадських слухань за ініціативою Ради приймається на відповідному пленарному засіданні Ради.</w:t>
      </w:r>
    </w:p>
    <w:p w14:paraId="759202F0" w14:textId="201DB47F" w:rsidR="006225F2" w:rsidRPr="002F3665" w:rsidRDefault="006225F2" w:rsidP="00F45487">
      <w:pPr>
        <w:ind w:firstLine="567"/>
        <w:rPr>
          <w:sz w:val="28"/>
          <w:szCs w:val="28"/>
        </w:rPr>
      </w:pPr>
      <w:r w:rsidRPr="002F3665">
        <w:rPr>
          <w:sz w:val="28"/>
          <w:szCs w:val="28"/>
        </w:rPr>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w:t>
      </w:r>
      <w:r w:rsidR="00987CA5">
        <w:rPr>
          <w:sz w:val="28"/>
          <w:szCs w:val="28"/>
        </w:rPr>
        <w:t>міського</w:t>
      </w:r>
      <w:r w:rsidRPr="002F3665">
        <w:rPr>
          <w:sz w:val="28"/>
          <w:szCs w:val="28"/>
        </w:rPr>
        <w:t xml:space="preserve"> голови. Повідомлення підписується уповноваженою особою згідно з установчими документами ініціатора слухань</w:t>
      </w:r>
      <w:r w:rsidRPr="00E41575">
        <w:rPr>
          <w:sz w:val="28"/>
          <w:szCs w:val="28"/>
        </w:rPr>
        <w:t>.</w:t>
      </w:r>
    </w:p>
    <w:p w14:paraId="7D87B3EF" w14:textId="2740BC07" w:rsidR="006225F2" w:rsidRPr="002F3665" w:rsidRDefault="006225F2" w:rsidP="00F45487">
      <w:pPr>
        <w:ind w:firstLine="567"/>
        <w:rPr>
          <w:sz w:val="28"/>
          <w:szCs w:val="28"/>
        </w:rPr>
      </w:pPr>
      <w:r w:rsidRPr="002F3665">
        <w:rPr>
          <w:sz w:val="28"/>
          <w:szCs w:val="28"/>
        </w:rPr>
        <w:t xml:space="preserve">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w:t>
      </w:r>
      <w:r w:rsidR="00987CA5">
        <w:rPr>
          <w:sz w:val="28"/>
          <w:szCs w:val="28"/>
        </w:rPr>
        <w:t>міського</w:t>
      </w:r>
      <w:r w:rsidRPr="002F3665">
        <w:rPr>
          <w:sz w:val="28"/>
          <w:szCs w:val="28"/>
        </w:rPr>
        <w:t xml:space="preserve"> голови. Повідомлення підписується усіма членами ініціативної групи.</w:t>
      </w:r>
    </w:p>
    <w:p w14:paraId="5A0ED6AD" w14:textId="5CCC90D2" w:rsidR="006225F2" w:rsidRPr="00796FE5" w:rsidRDefault="006225F2" w:rsidP="00F45487">
      <w:pPr>
        <w:tabs>
          <w:tab w:val="left" w:pos="993"/>
        </w:tabs>
        <w:ind w:firstLine="567"/>
        <w:rPr>
          <w:color w:val="000000" w:themeColor="text1"/>
          <w:sz w:val="28"/>
          <w:szCs w:val="28"/>
        </w:rPr>
      </w:pPr>
      <w:r w:rsidRPr="002F3665">
        <w:rPr>
          <w:sz w:val="28"/>
          <w:szCs w:val="28"/>
        </w:rPr>
        <w:t xml:space="preserve">Усі фізичні особи, які входять до ініціативної групи, надають згоду на обробку наданих ними персональних даних у межах та спосіб, </w:t>
      </w:r>
      <w:r w:rsidRPr="005A465D">
        <w:rPr>
          <w:sz w:val="28"/>
          <w:szCs w:val="28"/>
        </w:rPr>
        <w:t>необхідн</w:t>
      </w:r>
      <w:r w:rsidR="005A465D" w:rsidRPr="005A465D">
        <w:rPr>
          <w:sz w:val="28"/>
          <w:szCs w:val="28"/>
        </w:rPr>
        <w:t>ий</w:t>
      </w:r>
      <w:r w:rsidRPr="002B6BEB">
        <w:rPr>
          <w:color w:val="FF0000"/>
          <w:sz w:val="28"/>
          <w:szCs w:val="28"/>
        </w:rPr>
        <w:t xml:space="preserve"> </w:t>
      </w:r>
      <w:r w:rsidRPr="002F3665">
        <w:rPr>
          <w:sz w:val="28"/>
          <w:szCs w:val="28"/>
        </w:rPr>
        <w:t xml:space="preserve">для організації громадських слухань. Про надання цієї згоди та обсяги обробки персональних даних </w:t>
      </w:r>
      <w:r w:rsidRPr="00796FE5">
        <w:rPr>
          <w:color w:val="000000" w:themeColor="text1"/>
          <w:sz w:val="28"/>
          <w:szCs w:val="28"/>
        </w:rPr>
        <w:t xml:space="preserve">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w:t>
      </w:r>
      <w:r w:rsidRPr="00796FE5">
        <w:rPr>
          <w:color w:val="000000" w:themeColor="text1"/>
          <w:sz w:val="28"/>
          <w:szCs w:val="28"/>
        </w:rPr>
        <w:lastRenderedPageBreak/>
        <w:t>повідомленні чи додатку до повідомлення, де містяться особисті підписи відповідних фізичних осіб.</w:t>
      </w:r>
    </w:p>
    <w:p w14:paraId="064E989F" w14:textId="546DA0B9" w:rsidR="006225F2" w:rsidRPr="002F3665" w:rsidRDefault="006225F2" w:rsidP="00932A28">
      <w:pPr>
        <w:pStyle w:val="HTML"/>
        <w:numPr>
          <w:ilvl w:val="0"/>
          <w:numId w:val="3"/>
        </w:numPr>
        <w:tabs>
          <w:tab w:val="clear" w:pos="916"/>
          <w:tab w:val="left" w:pos="567"/>
          <w:tab w:val="left" w:pos="993"/>
        </w:tabs>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У розпорядженні </w:t>
      </w:r>
      <w:r w:rsidR="00987CA5">
        <w:rPr>
          <w:rFonts w:ascii="Times New Roman" w:hAnsi="Times New Roman" w:cs="Times New Roman"/>
          <w:sz w:val="28"/>
          <w:szCs w:val="28"/>
          <w:lang w:val="uk-UA"/>
        </w:rPr>
        <w:t>міського</w:t>
      </w:r>
      <w:r w:rsidRPr="002F3665">
        <w:rPr>
          <w:rFonts w:ascii="Times New Roman" w:hAnsi="Times New Roman" w:cs="Times New Roman"/>
          <w:sz w:val="28"/>
          <w:szCs w:val="28"/>
          <w:lang w:val="uk-UA"/>
        </w:rPr>
        <w:t xml:space="preserve"> голови, рішенні Ради, повідомленні інших суб’єктів про ініціювання громадських слухань вказуються:</w:t>
      </w:r>
    </w:p>
    <w:p w14:paraId="1041C336" w14:textId="02C69882" w:rsidR="006225F2" w:rsidRPr="002F3665" w:rsidRDefault="006225F2" w:rsidP="00932A28">
      <w:pPr>
        <w:pStyle w:val="HTML"/>
        <w:numPr>
          <w:ilvl w:val="1"/>
          <w:numId w:val="3"/>
        </w:numPr>
        <w:tabs>
          <w:tab w:val="clear" w:pos="1832"/>
          <w:tab w:val="left" w:pos="0"/>
          <w:tab w:val="left" w:pos="1418"/>
        </w:tabs>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 найменування особи, яка є ініціатором громадських слухань (із зазначенням прізвища, ім’я, по батькові та посади для </w:t>
      </w:r>
      <w:r w:rsidR="00987CA5">
        <w:rPr>
          <w:rFonts w:ascii="Times New Roman" w:hAnsi="Times New Roman" w:cs="Times New Roman"/>
          <w:sz w:val="28"/>
          <w:szCs w:val="28"/>
          <w:lang w:val="uk-UA"/>
        </w:rPr>
        <w:t xml:space="preserve">міського </w:t>
      </w:r>
      <w:r w:rsidRPr="002F3665">
        <w:rPr>
          <w:rFonts w:ascii="Times New Roman" w:hAnsi="Times New Roman" w:cs="Times New Roman"/>
          <w:sz w:val="28"/>
          <w:szCs w:val="28"/>
          <w:lang w:val="uk-UA"/>
        </w:rPr>
        <w:t xml:space="preserve">голови </w:t>
      </w:r>
      <w:r w:rsidRPr="007660C4">
        <w:rPr>
          <w:rFonts w:ascii="Times New Roman" w:hAnsi="Times New Roman" w:cs="Times New Roman"/>
          <w:sz w:val="28"/>
          <w:szCs w:val="28"/>
          <w:lang w:val="uk-UA"/>
        </w:rPr>
        <w:t>чи старости</w:t>
      </w:r>
      <w:r w:rsidRPr="002F3665">
        <w:rPr>
          <w:rFonts w:ascii="Times New Roman" w:hAnsi="Times New Roman" w:cs="Times New Roman"/>
          <w:sz w:val="28"/>
          <w:szCs w:val="28"/>
          <w:lang w:val="uk-UA"/>
        </w:rPr>
        <w:t xml:space="preserve"> або прізвище, ім’я, по батькові, дати народження – для членів ініціативної групи);</w:t>
      </w:r>
    </w:p>
    <w:p w14:paraId="45EAB1FA" w14:textId="77777777" w:rsidR="006225F2" w:rsidRPr="002F3665" w:rsidRDefault="006225F2" w:rsidP="00932A28">
      <w:pPr>
        <w:pStyle w:val="HTML"/>
        <w:numPr>
          <w:ilvl w:val="1"/>
          <w:numId w:val="3"/>
        </w:numPr>
        <w:tabs>
          <w:tab w:val="clear" w:pos="1832"/>
          <w:tab w:val="left" w:pos="0"/>
          <w:tab w:val="left" w:pos="1418"/>
        </w:tabs>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місцезнаходження (для органів самоорганізації населення) або місце проживання усіх членів ініціативної групи (для членів ініціативної групи);</w:t>
      </w:r>
    </w:p>
    <w:p w14:paraId="57BAA8F9" w14:textId="77777777" w:rsidR="006225F2" w:rsidRPr="002F3665" w:rsidRDefault="006225F2" w:rsidP="00932A28">
      <w:pPr>
        <w:pStyle w:val="HTML"/>
        <w:numPr>
          <w:ilvl w:val="1"/>
          <w:numId w:val="3"/>
        </w:numPr>
        <w:tabs>
          <w:tab w:val="clear" w:pos="1832"/>
          <w:tab w:val="left" w:pos="0"/>
          <w:tab w:val="left" w:pos="1418"/>
        </w:tabs>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дата, час і місце проведення громадських слухань;</w:t>
      </w:r>
    </w:p>
    <w:p w14:paraId="2EF13A8A" w14:textId="77777777" w:rsidR="006225F2" w:rsidRPr="002F3665" w:rsidRDefault="006225F2" w:rsidP="00932A28">
      <w:pPr>
        <w:pStyle w:val="HTML"/>
        <w:numPr>
          <w:ilvl w:val="1"/>
          <w:numId w:val="3"/>
        </w:numPr>
        <w:tabs>
          <w:tab w:val="clear" w:pos="1832"/>
          <w:tab w:val="left" w:pos="0"/>
          <w:tab w:val="left" w:pos="1418"/>
        </w:tabs>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територія, на якій проводяться громадські слухання;</w:t>
      </w:r>
    </w:p>
    <w:p w14:paraId="775F910D" w14:textId="77777777" w:rsidR="006225F2" w:rsidRPr="002F3665" w:rsidRDefault="006225F2" w:rsidP="00932A28">
      <w:pPr>
        <w:pStyle w:val="HTML"/>
        <w:numPr>
          <w:ilvl w:val="1"/>
          <w:numId w:val="3"/>
        </w:numPr>
        <w:tabs>
          <w:tab w:val="clear" w:pos="1832"/>
          <w:tab w:val="left" w:pos="0"/>
          <w:tab w:val="left" w:pos="1418"/>
        </w:tabs>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 </w:t>
      </w:r>
    </w:p>
    <w:p w14:paraId="284CA685" w14:textId="77777777" w:rsidR="006225F2" w:rsidRPr="002F3665" w:rsidRDefault="006225F2" w:rsidP="00932A28">
      <w:pPr>
        <w:pStyle w:val="HTML"/>
        <w:numPr>
          <w:ilvl w:val="1"/>
          <w:numId w:val="3"/>
        </w:numPr>
        <w:tabs>
          <w:tab w:val="clear" w:pos="1832"/>
          <w:tab w:val="left" w:pos="0"/>
          <w:tab w:val="left" w:pos="1418"/>
        </w:tabs>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перелік осіб, які запрошуються для виступів (доповідей) під час слухань;</w:t>
      </w:r>
    </w:p>
    <w:p w14:paraId="1F9D0D77" w14:textId="77777777" w:rsidR="006225F2" w:rsidRPr="002F3665" w:rsidRDefault="006225F2" w:rsidP="00932A28">
      <w:pPr>
        <w:pStyle w:val="HTML"/>
        <w:numPr>
          <w:ilvl w:val="1"/>
          <w:numId w:val="3"/>
        </w:numPr>
        <w:tabs>
          <w:tab w:val="clear" w:pos="1832"/>
          <w:tab w:val="left" w:pos="0"/>
          <w:tab w:val="left" w:pos="1418"/>
        </w:tabs>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 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14:paraId="671A5D34" w14:textId="77777777" w:rsidR="006225F2" w:rsidRPr="002F3665" w:rsidRDefault="006225F2" w:rsidP="00932A28">
      <w:pPr>
        <w:pStyle w:val="HTML"/>
        <w:numPr>
          <w:ilvl w:val="1"/>
          <w:numId w:val="3"/>
        </w:numPr>
        <w:tabs>
          <w:tab w:val="clear" w:pos="1832"/>
          <w:tab w:val="left" w:pos="0"/>
          <w:tab w:val="left" w:pos="1418"/>
        </w:tabs>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цього Положення);</w:t>
      </w:r>
    </w:p>
    <w:p w14:paraId="79767EF6" w14:textId="730D176F" w:rsidR="006225F2" w:rsidRPr="002F3665" w:rsidRDefault="006225F2" w:rsidP="00932A28">
      <w:pPr>
        <w:pStyle w:val="HTML"/>
        <w:numPr>
          <w:ilvl w:val="1"/>
          <w:numId w:val="3"/>
        </w:numPr>
        <w:tabs>
          <w:tab w:val="clear" w:pos="1832"/>
          <w:tab w:val="left" w:pos="0"/>
          <w:tab w:val="left" w:pos="1418"/>
        </w:tabs>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w:t>
      </w:r>
      <w:r w:rsidR="00987CA5">
        <w:rPr>
          <w:rFonts w:ascii="Times New Roman" w:hAnsi="Times New Roman" w:cs="Times New Roman"/>
          <w:sz w:val="28"/>
          <w:szCs w:val="28"/>
          <w:lang w:val="uk-UA"/>
        </w:rPr>
        <w:t>міського</w:t>
      </w:r>
      <w:r w:rsidRPr="002F3665">
        <w:rPr>
          <w:rFonts w:ascii="Times New Roman" w:hAnsi="Times New Roman" w:cs="Times New Roman"/>
          <w:sz w:val="28"/>
          <w:szCs w:val="28"/>
          <w:lang w:val="uk-UA"/>
        </w:rPr>
        <w:t xml:space="preserve"> голови чи Ради).</w:t>
      </w:r>
    </w:p>
    <w:p w14:paraId="51F192DC" w14:textId="77777777" w:rsidR="006225F2" w:rsidRPr="002F3665" w:rsidRDefault="006225F2" w:rsidP="00F45487">
      <w:pPr>
        <w:tabs>
          <w:tab w:val="left" w:pos="0"/>
          <w:tab w:val="left" w:pos="571"/>
        </w:tabs>
        <w:ind w:firstLine="567"/>
        <w:rPr>
          <w:sz w:val="28"/>
          <w:szCs w:val="28"/>
        </w:rPr>
      </w:pPr>
      <w:r w:rsidRPr="002F3665">
        <w:rPr>
          <w:sz w:val="28"/>
          <w:szCs w:val="28"/>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14:paraId="3B9BE68D" w14:textId="765BDFE4" w:rsidR="006225F2" w:rsidRPr="002F3665" w:rsidRDefault="006225F2" w:rsidP="00F45487">
      <w:pPr>
        <w:ind w:firstLine="567"/>
        <w:rPr>
          <w:sz w:val="28"/>
          <w:szCs w:val="28"/>
        </w:rPr>
      </w:pPr>
      <w:r w:rsidRPr="002F3665">
        <w:rPr>
          <w:sz w:val="28"/>
          <w:szCs w:val="28"/>
        </w:rPr>
        <w:t xml:space="preserve">Повідомлення (рішення Ради) про ініціювання громадських слухань надсилається </w:t>
      </w:r>
      <w:r w:rsidR="00987CA5">
        <w:rPr>
          <w:sz w:val="28"/>
          <w:szCs w:val="28"/>
        </w:rPr>
        <w:t xml:space="preserve">міському </w:t>
      </w:r>
      <w:r w:rsidRPr="002F3665">
        <w:rPr>
          <w:sz w:val="28"/>
          <w:szCs w:val="28"/>
        </w:rPr>
        <w:t xml:space="preserve">голові особами, визначеними у підпунктах 3–5 пункту 3 цього Положення, не пізніше, ніж за </w:t>
      </w:r>
      <w:r w:rsidR="00C20747">
        <w:rPr>
          <w:sz w:val="28"/>
          <w:szCs w:val="28"/>
        </w:rPr>
        <w:t>5</w:t>
      </w:r>
      <w:r w:rsidRPr="002F3665">
        <w:rPr>
          <w:sz w:val="28"/>
          <w:szCs w:val="28"/>
        </w:rPr>
        <w:t xml:space="preserve"> робочих днів до дня проведення громадських слухань. </w:t>
      </w:r>
    </w:p>
    <w:p w14:paraId="66E886E3" w14:textId="0B92B17D" w:rsidR="006225F2" w:rsidRPr="002F3665" w:rsidRDefault="006225F2" w:rsidP="00932A28">
      <w:pPr>
        <w:pStyle w:val="a6"/>
        <w:numPr>
          <w:ilvl w:val="0"/>
          <w:numId w:val="3"/>
        </w:numPr>
        <w:tabs>
          <w:tab w:val="left" w:pos="993"/>
        </w:tabs>
        <w:spacing w:after="0" w:line="240" w:lineRule="auto"/>
        <w:ind w:left="0" w:firstLine="567"/>
        <w:rPr>
          <w:rFonts w:ascii="Times New Roman" w:hAnsi="Times New Roman" w:cs="Times New Roman"/>
          <w:sz w:val="28"/>
          <w:szCs w:val="28"/>
          <w:lang w:val="uk-UA"/>
        </w:rPr>
      </w:pPr>
      <w:bookmarkStart w:id="13" w:name="_Hlk521595071"/>
      <w:r w:rsidRPr="002F3665">
        <w:rPr>
          <w:rFonts w:ascii="Times New Roman" w:hAnsi="Times New Roman" w:cs="Times New Roman"/>
          <w:sz w:val="28"/>
          <w:szCs w:val="28"/>
          <w:lang w:val="uk-UA"/>
        </w:rPr>
        <w:t xml:space="preserve">Не пізніше </w:t>
      </w:r>
      <w:r w:rsidR="00D7627A">
        <w:rPr>
          <w:rFonts w:ascii="Times New Roman" w:hAnsi="Times New Roman" w:cs="Times New Roman"/>
          <w:sz w:val="28"/>
          <w:szCs w:val="28"/>
          <w:lang w:val="uk-UA"/>
        </w:rPr>
        <w:t>5</w:t>
      </w:r>
      <w:r w:rsidRPr="002F3665">
        <w:rPr>
          <w:rFonts w:ascii="Times New Roman" w:hAnsi="Times New Roman" w:cs="Times New Roman"/>
          <w:sz w:val="28"/>
          <w:szCs w:val="28"/>
          <w:lang w:val="uk-UA"/>
        </w:rPr>
        <w:t xml:space="preserve"> робочих днів з моменту прийняття Радою рішення або отримання повідомлення про ініціювання громадських слухань від суб’єктів, визначених у підпунктах 3–5 пункту 3 цього Положення </w:t>
      </w:r>
      <w:r w:rsidR="00987CA5">
        <w:rPr>
          <w:rFonts w:ascii="Times New Roman" w:hAnsi="Times New Roman" w:cs="Times New Roman"/>
          <w:sz w:val="28"/>
          <w:szCs w:val="28"/>
          <w:lang w:val="uk-UA"/>
        </w:rPr>
        <w:t>міський</w:t>
      </w:r>
      <w:r w:rsidRPr="002F3665">
        <w:rPr>
          <w:rFonts w:ascii="Times New Roman" w:hAnsi="Times New Roman" w:cs="Times New Roman"/>
          <w:sz w:val="28"/>
          <w:szCs w:val="28"/>
          <w:lang w:val="uk-UA"/>
        </w:rPr>
        <w:t xml:space="preserve"> голова видає розпорядження про розгляд ініціативи щодо проведення громадських слухань.</w:t>
      </w:r>
    </w:p>
    <w:p w14:paraId="018BA03D" w14:textId="77777777" w:rsidR="006225F2" w:rsidRPr="00D569DC" w:rsidRDefault="006225F2" w:rsidP="00E41575">
      <w:pPr>
        <w:pStyle w:val="a6"/>
        <w:tabs>
          <w:tab w:val="left" w:pos="993"/>
        </w:tabs>
        <w:spacing w:after="0" w:line="240" w:lineRule="auto"/>
        <w:ind w:left="567" w:firstLine="284"/>
        <w:rPr>
          <w:rFonts w:ascii="Times New Roman" w:hAnsi="Times New Roman" w:cs="Times New Roman"/>
          <w:sz w:val="28"/>
          <w:szCs w:val="28"/>
          <w:lang w:val="uk-UA"/>
        </w:rPr>
      </w:pPr>
      <w:r w:rsidRPr="00D569DC">
        <w:rPr>
          <w:rFonts w:ascii="Times New Roman" w:hAnsi="Times New Roman" w:cs="Times New Roman"/>
          <w:sz w:val="28"/>
          <w:szCs w:val="28"/>
          <w:lang w:val="uk-UA"/>
        </w:rPr>
        <w:t>Зазначеним розпорядженням може бути прийняте рішення про:</w:t>
      </w:r>
    </w:p>
    <w:p w14:paraId="648EFB9B" w14:textId="77777777" w:rsidR="006225F2" w:rsidRPr="00D569DC" w:rsidRDefault="006225F2" w:rsidP="00932A28">
      <w:pPr>
        <w:pStyle w:val="a6"/>
        <w:numPr>
          <w:ilvl w:val="1"/>
          <w:numId w:val="3"/>
        </w:numPr>
        <w:tabs>
          <w:tab w:val="left" w:pos="993"/>
        </w:tabs>
        <w:spacing w:after="0" w:line="240" w:lineRule="auto"/>
        <w:ind w:left="0" w:firstLine="567"/>
        <w:rPr>
          <w:rFonts w:ascii="Times New Roman" w:hAnsi="Times New Roman" w:cs="Times New Roman"/>
          <w:sz w:val="28"/>
          <w:szCs w:val="28"/>
          <w:lang w:val="uk-UA"/>
        </w:rPr>
      </w:pPr>
      <w:r w:rsidRPr="00D569DC">
        <w:rPr>
          <w:rFonts w:ascii="Times New Roman" w:hAnsi="Times New Roman" w:cs="Times New Roman"/>
          <w:sz w:val="28"/>
          <w:szCs w:val="28"/>
          <w:lang w:val="uk-UA"/>
        </w:rPr>
        <w:t>проведення громадських слухань;</w:t>
      </w:r>
    </w:p>
    <w:p w14:paraId="5C575308" w14:textId="77777777" w:rsidR="006225F2" w:rsidRPr="00D569DC" w:rsidRDefault="006225F2" w:rsidP="00932A28">
      <w:pPr>
        <w:pStyle w:val="a6"/>
        <w:numPr>
          <w:ilvl w:val="1"/>
          <w:numId w:val="3"/>
        </w:numPr>
        <w:tabs>
          <w:tab w:val="left" w:pos="993"/>
        </w:tabs>
        <w:spacing w:after="0" w:line="240" w:lineRule="auto"/>
        <w:ind w:left="0" w:firstLine="567"/>
        <w:rPr>
          <w:rFonts w:ascii="Times New Roman" w:hAnsi="Times New Roman" w:cs="Times New Roman"/>
          <w:sz w:val="28"/>
          <w:szCs w:val="28"/>
          <w:lang w:val="uk-UA"/>
        </w:rPr>
      </w:pPr>
      <w:r w:rsidRPr="00D569DC">
        <w:rPr>
          <w:rFonts w:ascii="Times New Roman" w:hAnsi="Times New Roman" w:cs="Times New Roman"/>
          <w:sz w:val="28"/>
          <w:szCs w:val="28"/>
          <w:lang w:val="uk-UA"/>
        </w:rPr>
        <w:t>повернення повідомлення про проведення громадських слухань ініціаторам для усунення недоліків;</w:t>
      </w:r>
    </w:p>
    <w:p w14:paraId="1D194A87" w14:textId="77777777" w:rsidR="006225F2" w:rsidRPr="00D569DC" w:rsidRDefault="006225F2" w:rsidP="00932A28">
      <w:pPr>
        <w:pStyle w:val="a6"/>
        <w:numPr>
          <w:ilvl w:val="1"/>
          <w:numId w:val="3"/>
        </w:numPr>
        <w:tabs>
          <w:tab w:val="left" w:pos="993"/>
        </w:tabs>
        <w:spacing w:after="0" w:line="240" w:lineRule="auto"/>
        <w:ind w:left="0" w:firstLine="567"/>
        <w:rPr>
          <w:rFonts w:ascii="Times New Roman" w:hAnsi="Times New Roman" w:cs="Times New Roman"/>
          <w:sz w:val="28"/>
          <w:szCs w:val="28"/>
          <w:lang w:val="uk-UA"/>
        </w:rPr>
      </w:pPr>
      <w:r w:rsidRPr="00D569DC">
        <w:rPr>
          <w:rFonts w:ascii="Times New Roman" w:hAnsi="Times New Roman" w:cs="Times New Roman"/>
          <w:sz w:val="28"/>
          <w:szCs w:val="28"/>
          <w:lang w:val="uk-UA"/>
        </w:rPr>
        <w:t>відмову у реєстрації ініціативи щодо проведення громадських слухань.</w:t>
      </w:r>
    </w:p>
    <w:p w14:paraId="6E4CD0BE" w14:textId="77777777" w:rsidR="006225F2" w:rsidRPr="002F3665" w:rsidRDefault="006225F2" w:rsidP="00F45487">
      <w:pPr>
        <w:tabs>
          <w:tab w:val="left" w:pos="571"/>
          <w:tab w:val="left" w:pos="993"/>
        </w:tabs>
        <w:ind w:firstLine="567"/>
        <w:rPr>
          <w:sz w:val="28"/>
          <w:szCs w:val="28"/>
        </w:rPr>
      </w:pPr>
      <w:r w:rsidRPr="002F3665">
        <w:rPr>
          <w:sz w:val="28"/>
          <w:szCs w:val="28"/>
        </w:rPr>
        <w:t>Повідомлення про ініціювання громадських слухань повертається для усунення недоліків за наявності однієї або декількох із таких підстав:</w:t>
      </w:r>
    </w:p>
    <w:p w14:paraId="13F0EF9A" w14:textId="77777777" w:rsidR="006225F2" w:rsidRPr="002F3665" w:rsidRDefault="006225F2" w:rsidP="00932A28">
      <w:pPr>
        <w:numPr>
          <w:ilvl w:val="0"/>
          <w:numId w:val="4"/>
        </w:numPr>
        <w:tabs>
          <w:tab w:val="clear" w:pos="720"/>
          <w:tab w:val="left" w:pos="993"/>
        </w:tabs>
        <w:ind w:left="0" w:firstLine="567"/>
        <w:rPr>
          <w:sz w:val="28"/>
          <w:szCs w:val="28"/>
        </w:rPr>
      </w:pPr>
      <w:r w:rsidRPr="002F3665">
        <w:rPr>
          <w:sz w:val="28"/>
          <w:szCs w:val="28"/>
        </w:rPr>
        <w:t>не дотримано вимог до оформлення повідомлення, передбачених цим Положенням;</w:t>
      </w:r>
    </w:p>
    <w:p w14:paraId="1D24B40D" w14:textId="77777777" w:rsidR="006225F2" w:rsidRPr="00CA3826" w:rsidRDefault="006225F2" w:rsidP="00932A28">
      <w:pPr>
        <w:numPr>
          <w:ilvl w:val="0"/>
          <w:numId w:val="4"/>
        </w:numPr>
        <w:tabs>
          <w:tab w:val="clear" w:pos="720"/>
          <w:tab w:val="left" w:pos="993"/>
        </w:tabs>
        <w:ind w:left="0" w:firstLine="567"/>
        <w:rPr>
          <w:color w:val="000000" w:themeColor="text1"/>
          <w:sz w:val="28"/>
          <w:szCs w:val="28"/>
        </w:rPr>
      </w:pPr>
      <w:r w:rsidRPr="002F3665">
        <w:rPr>
          <w:sz w:val="28"/>
          <w:szCs w:val="28"/>
        </w:rPr>
        <w:t xml:space="preserve">звернулася недостатня кількість жителів територіальної громади чи суб’єктів, наділених правом ініціювати </w:t>
      </w:r>
      <w:r w:rsidRPr="00CA3826">
        <w:rPr>
          <w:color w:val="000000" w:themeColor="text1"/>
          <w:sz w:val="28"/>
          <w:szCs w:val="28"/>
        </w:rPr>
        <w:t>слухання;</w:t>
      </w:r>
    </w:p>
    <w:p w14:paraId="241C06AE" w14:textId="77777777" w:rsidR="006225F2" w:rsidRPr="002F3665" w:rsidRDefault="006225F2" w:rsidP="00F45487">
      <w:pPr>
        <w:tabs>
          <w:tab w:val="left" w:pos="571"/>
          <w:tab w:val="left" w:pos="1134"/>
        </w:tabs>
        <w:ind w:firstLine="567"/>
        <w:rPr>
          <w:sz w:val="28"/>
          <w:szCs w:val="28"/>
        </w:rPr>
      </w:pPr>
      <w:r w:rsidRPr="002F3665">
        <w:rPr>
          <w:sz w:val="28"/>
          <w:szCs w:val="28"/>
        </w:rPr>
        <w:lastRenderedPageBreak/>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14:paraId="6238FE47" w14:textId="77777777" w:rsidR="006225F2" w:rsidRPr="002F3665" w:rsidRDefault="006225F2" w:rsidP="00932A28">
      <w:pPr>
        <w:numPr>
          <w:ilvl w:val="0"/>
          <w:numId w:val="5"/>
        </w:numPr>
        <w:tabs>
          <w:tab w:val="left" w:pos="1134"/>
        </w:tabs>
        <w:ind w:left="0" w:firstLine="426"/>
        <w:rPr>
          <w:sz w:val="28"/>
          <w:szCs w:val="28"/>
        </w:rPr>
      </w:pPr>
      <w:r w:rsidRPr="002F3665">
        <w:rPr>
          <w:sz w:val="28"/>
          <w:szCs w:val="28"/>
        </w:rPr>
        <w:t>запропоноване для обговорення на громадських слуханнях питання суперечить Конституції або актам законодавства України;</w:t>
      </w:r>
    </w:p>
    <w:p w14:paraId="3F7FC50E" w14:textId="77777777" w:rsidR="006225F2" w:rsidRPr="002F3665" w:rsidRDefault="006225F2" w:rsidP="00932A28">
      <w:pPr>
        <w:numPr>
          <w:ilvl w:val="0"/>
          <w:numId w:val="5"/>
        </w:numPr>
        <w:tabs>
          <w:tab w:val="left" w:pos="1134"/>
        </w:tabs>
        <w:ind w:left="0" w:firstLine="426"/>
        <w:rPr>
          <w:sz w:val="28"/>
          <w:szCs w:val="28"/>
        </w:rPr>
      </w:pPr>
      <w:r w:rsidRPr="002F3665">
        <w:rPr>
          <w:sz w:val="28"/>
          <w:szCs w:val="28"/>
        </w:rPr>
        <w:t xml:space="preserve">запропоноване для обговорення на громадських слуханнях питання не належить до компетенції відповідних органів місцевого самоврядування; </w:t>
      </w:r>
    </w:p>
    <w:p w14:paraId="23B78D11" w14:textId="77777777" w:rsidR="006225F2" w:rsidRPr="002F3665" w:rsidRDefault="006225F2" w:rsidP="00932A28">
      <w:pPr>
        <w:numPr>
          <w:ilvl w:val="0"/>
          <w:numId w:val="5"/>
        </w:numPr>
        <w:tabs>
          <w:tab w:val="left" w:pos="1134"/>
        </w:tabs>
        <w:ind w:left="0" w:firstLine="426"/>
        <w:rPr>
          <w:b/>
          <w:sz w:val="28"/>
          <w:szCs w:val="28"/>
        </w:rPr>
      </w:pPr>
      <w:r w:rsidRPr="00E41575">
        <w:rPr>
          <w:sz w:val="28"/>
          <w:szCs w:val="28"/>
        </w:rPr>
        <w:t xml:space="preserve">з </w:t>
      </w:r>
      <w:r w:rsidRPr="002F3665">
        <w:rPr>
          <w:sz w:val="28"/>
          <w:szCs w:val="28"/>
        </w:rPr>
        <w:t>ініціативою про проведення громадських слухань звернувся суб’єкт, не наділений правом ініціативи щодо проведення громадських слухань</w:t>
      </w:r>
      <w:r w:rsidRPr="002F3665">
        <w:rPr>
          <w:b/>
          <w:sz w:val="28"/>
          <w:szCs w:val="28"/>
        </w:rPr>
        <w:t xml:space="preserve">. </w:t>
      </w:r>
    </w:p>
    <w:p w14:paraId="53AB9CFE" w14:textId="77777777" w:rsidR="006225F2" w:rsidRPr="002F3665" w:rsidRDefault="006225F2" w:rsidP="00F45487">
      <w:pPr>
        <w:tabs>
          <w:tab w:val="left" w:pos="1134"/>
        </w:tabs>
        <w:ind w:firstLine="426"/>
        <w:rPr>
          <w:sz w:val="28"/>
          <w:szCs w:val="28"/>
        </w:rPr>
      </w:pPr>
      <w:r w:rsidRPr="002F3665">
        <w:rPr>
          <w:sz w:val="28"/>
          <w:szCs w:val="28"/>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14:paraId="79B2919D" w14:textId="6B28875E" w:rsidR="006225F2" w:rsidRPr="002F3665" w:rsidRDefault="006225F2" w:rsidP="00932A28">
      <w:pPr>
        <w:pStyle w:val="a6"/>
        <w:numPr>
          <w:ilvl w:val="0"/>
          <w:numId w:val="3"/>
        </w:numPr>
        <w:tabs>
          <w:tab w:val="left" w:pos="1134"/>
        </w:tabs>
        <w:spacing w:after="0" w:line="240" w:lineRule="auto"/>
        <w:ind w:left="36"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Про прийняте рішення ініціатор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 відповідного акту протягом </w:t>
      </w:r>
      <w:r w:rsidR="00D7627A">
        <w:rPr>
          <w:rFonts w:ascii="Times New Roman" w:hAnsi="Times New Roman" w:cs="Times New Roman"/>
          <w:sz w:val="28"/>
          <w:szCs w:val="28"/>
          <w:lang w:val="uk-UA"/>
        </w:rPr>
        <w:t xml:space="preserve">5 </w:t>
      </w:r>
      <w:r w:rsidRPr="002F3665">
        <w:rPr>
          <w:rFonts w:ascii="Times New Roman" w:hAnsi="Times New Roman" w:cs="Times New Roman"/>
          <w:sz w:val="28"/>
          <w:szCs w:val="28"/>
          <w:lang w:val="uk-UA"/>
        </w:rPr>
        <w:t>робочих днів від дати його прийняття.</w:t>
      </w:r>
    </w:p>
    <w:p w14:paraId="52892FF7" w14:textId="4EC048AD" w:rsidR="006225F2" w:rsidRPr="0053690F" w:rsidRDefault="006225F2" w:rsidP="00F45487">
      <w:pPr>
        <w:pStyle w:val="a6"/>
        <w:tabs>
          <w:tab w:val="left" w:pos="1134"/>
        </w:tabs>
        <w:spacing w:after="0" w:line="240" w:lineRule="auto"/>
        <w:ind w:left="0" w:firstLine="567"/>
        <w:rPr>
          <w:rFonts w:ascii="Times New Roman" w:hAnsi="Times New Roman" w:cs="Times New Roman"/>
          <w:sz w:val="28"/>
          <w:szCs w:val="28"/>
          <w:lang w:val="uk-UA"/>
        </w:rPr>
      </w:pPr>
      <w:r w:rsidRPr="0053690F">
        <w:rPr>
          <w:rFonts w:ascii="Times New Roman" w:hAnsi="Times New Roman" w:cs="Times New Roman"/>
          <w:sz w:val="28"/>
          <w:szCs w:val="28"/>
          <w:lang w:val="uk-UA"/>
        </w:rPr>
        <w:t xml:space="preserve">Ініціатор доопрацьовує повернуте повідомлення та подає документи з усунутими недоліками протягом </w:t>
      </w:r>
      <w:r w:rsidR="00D7627A">
        <w:rPr>
          <w:rFonts w:ascii="Times New Roman" w:hAnsi="Times New Roman" w:cs="Times New Roman"/>
          <w:sz w:val="28"/>
          <w:szCs w:val="28"/>
          <w:lang w:val="uk-UA"/>
        </w:rPr>
        <w:t>10</w:t>
      </w:r>
      <w:r w:rsidRPr="0053690F">
        <w:rPr>
          <w:rFonts w:ascii="Times New Roman" w:hAnsi="Times New Roman" w:cs="Times New Roman"/>
          <w:sz w:val="28"/>
          <w:szCs w:val="28"/>
          <w:lang w:val="uk-UA"/>
        </w:rPr>
        <w:t xml:space="preserve"> робочих днів з моменту отримання листа (електронного листа) про повернення повідомлення для усунення недоліків.</w:t>
      </w:r>
    </w:p>
    <w:p w14:paraId="0BFAC5BF" w14:textId="77777777" w:rsidR="006225F2" w:rsidRPr="0053690F" w:rsidRDefault="006225F2" w:rsidP="00F45487">
      <w:pPr>
        <w:pStyle w:val="a6"/>
        <w:tabs>
          <w:tab w:val="left" w:pos="1134"/>
        </w:tabs>
        <w:spacing w:after="0" w:line="240" w:lineRule="auto"/>
        <w:ind w:left="0" w:firstLine="567"/>
        <w:rPr>
          <w:rFonts w:ascii="Times New Roman" w:hAnsi="Times New Roman" w:cs="Times New Roman"/>
          <w:sz w:val="28"/>
          <w:szCs w:val="28"/>
          <w:lang w:val="uk-UA"/>
        </w:rPr>
      </w:pPr>
      <w:r w:rsidRPr="0053690F">
        <w:rPr>
          <w:rFonts w:ascii="Times New Roman" w:hAnsi="Times New Roman" w:cs="Times New Roman"/>
          <w:sz w:val="28"/>
          <w:szCs w:val="28"/>
          <w:lang w:val="uk-UA"/>
        </w:rPr>
        <w:t>13. Розпорядження про проведення громадських слухань має містити інформацію про:</w:t>
      </w:r>
    </w:p>
    <w:p w14:paraId="2E80E12B" w14:textId="77777777" w:rsidR="006225F2" w:rsidRPr="0053690F" w:rsidRDefault="006225F2" w:rsidP="00F45487">
      <w:pPr>
        <w:tabs>
          <w:tab w:val="left" w:pos="1134"/>
        </w:tabs>
        <w:ind w:firstLine="567"/>
        <w:rPr>
          <w:sz w:val="28"/>
          <w:szCs w:val="28"/>
        </w:rPr>
      </w:pPr>
      <w:r w:rsidRPr="0053690F">
        <w:rPr>
          <w:sz w:val="28"/>
          <w:szCs w:val="28"/>
        </w:rPr>
        <w:t>1) дату, час та місце проведення громадських слухань;</w:t>
      </w:r>
    </w:p>
    <w:p w14:paraId="214AEB9D" w14:textId="77777777" w:rsidR="006225F2" w:rsidRPr="0053690F" w:rsidRDefault="006225F2" w:rsidP="00F45487">
      <w:pPr>
        <w:tabs>
          <w:tab w:val="left" w:pos="1134"/>
        </w:tabs>
        <w:ind w:firstLine="567"/>
        <w:rPr>
          <w:sz w:val="28"/>
          <w:szCs w:val="28"/>
        </w:rPr>
      </w:pPr>
      <w:r w:rsidRPr="0053690F">
        <w:rPr>
          <w:sz w:val="28"/>
          <w:szCs w:val="28"/>
        </w:rPr>
        <w:t>2) територію, на якій проводяться громадські слухання;</w:t>
      </w:r>
    </w:p>
    <w:p w14:paraId="523DBA54" w14:textId="77777777" w:rsidR="006225F2" w:rsidRPr="002F3665" w:rsidRDefault="006225F2" w:rsidP="00F45487">
      <w:pPr>
        <w:tabs>
          <w:tab w:val="left" w:pos="1134"/>
        </w:tabs>
        <w:ind w:firstLine="567"/>
        <w:rPr>
          <w:strike/>
          <w:sz w:val="28"/>
          <w:szCs w:val="28"/>
        </w:rPr>
      </w:pPr>
      <w:r w:rsidRPr="002F3665">
        <w:rPr>
          <w:sz w:val="28"/>
          <w:szCs w:val="28"/>
        </w:rPr>
        <w:t xml:space="preserve">3) 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 </w:t>
      </w:r>
    </w:p>
    <w:p w14:paraId="25220F9E" w14:textId="77777777" w:rsidR="006225F2" w:rsidRPr="002F3665" w:rsidRDefault="006225F2" w:rsidP="00F45487">
      <w:pPr>
        <w:tabs>
          <w:tab w:val="left" w:pos="1134"/>
        </w:tabs>
        <w:ind w:firstLine="567"/>
        <w:rPr>
          <w:sz w:val="28"/>
          <w:szCs w:val="28"/>
        </w:rPr>
      </w:pPr>
      <w:r w:rsidRPr="002F3665">
        <w:rPr>
          <w:sz w:val="28"/>
          <w:szCs w:val="28"/>
        </w:rPr>
        <w:t>4) ініціатора проведення громадських слухань;</w:t>
      </w:r>
    </w:p>
    <w:p w14:paraId="26BDF7D7" w14:textId="77777777" w:rsidR="006225F2" w:rsidRPr="002F3665" w:rsidRDefault="006225F2" w:rsidP="00F45487">
      <w:pPr>
        <w:tabs>
          <w:tab w:val="left" w:pos="1134"/>
        </w:tabs>
        <w:ind w:firstLine="567"/>
        <w:rPr>
          <w:sz w:val="28"/>
          <w:szCs w:val="28"/>
        </w:rPr>
      </w:pPr>
      <w:r w:rsidRPr="002F3665">
        <w:rPr>
          <w:sz w:val="28"/>
          <w:szCs w:val="28"/>
        </w:rPr>
        <w:t>5) 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14:paraId="60D9CBF8" w14:textId="77777777" w:rsidR="006225F2" w:rsidRPr="002F3665" w:rsidRDefault="006225F2" w:rsidP="00F45487">
      <w:pPr>
        <w:tabs>
          <w:tab w:val="left" w:pos="1134"/>
        </w:tabs>
        <w:ind w:firstLine="567"/>
        <w:rPr>
          <w:sz w:val="28"/>
          <w:szCs w:val="28"/>
        </w:rPr>
      </w:pPr>
      <w:r w:rsidRPr="002F3665">
        <w:rPr>
          <w:sz w:val="28"/>
          <w:szCs w:val="28"/>
        </w:rPr>
        <w:t>6) перелік заходів, які мають бути здійснені з боку органу місцевого самоврядування для забезпечення проведення громадських слухань;</w:t>
      </w:r>
    </w:p>
    <w:p w14:paraId="1E72D345" w14:textId="77777777" w:rsidR="006225F2" w:rsidRPr="002F3665" w:rsidRDefault="006225F2" w:rsidP="00F45487">
      <w:pPr>
        <w:tabs>
          <w:tab w:val="left" w:pos="1134"/>
        </w:tabs>
        <w:ind w:firstLine="567"/>
        <w:rPr>
          <w:sz w:val="28"/>
          <w:szCs w:val="28"/>
        </w:rPr>
      </w:pPr>
      <w:r w:rsidRPr="002F3665">
        <w:rPr>
          <w:sz w:val="28"/>
          <w:szCs w:val="28"/>
        </w:rPr>
        <w:t>7) іншу необхідну інформацію.</w:t>
      </w:r>
    </w:p>
    <w:p w14:paraId="361FC04E" w14:textId="77777777" w:rsidR="006225F2" w:rsidRPr="00E5277D" w:rsidRDefault="006225F2" w:rsidP="00932A28">
      <w:pPr>
        <w:pStyle w:val="a6"/>
        <w:numPr>
          <w:ilvl w:val="0"/>
          <w:numId w:val="11"/>
        </w:numPr>
        <w:tabs>
          <w:tab w:val="left" w:pos="993"/>
        </w:tabs>
        <w:spacing w:after="0" w:line="240" w:lineRule="auto"/>
        <w:ind w:left="0" w:firstLine="567"/>
        <w:rPr>
          <w:rFonts w:ascii="Times New Roman" w:hAnsi="Times New Roman" w:cs="Times New Roman"/>
          <w:sz w:val="28"/>
          <w:szCs w:val="28"/>
          <w:lang w:val="uk-UA"/>
        </w:rPr>
      </w:pPr>
      <w:r w:rsidRPr="00E5277D">
        <w:rPr>
          <w:rFonts w:ascii="Times New Roman" w:hAnsi="Times New Roman" w:cs="Times New Roman"/>
          <w:sz w:val="28"/>
          <w:szCs w:val="28"/>
          <w:lang w:val="uk-UA"/>
        </w:rPr>
        <w:t>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p>
    <w:p w14:paraId="7B2139B0" w14:textId="777C4B70" w:rsidR="006225F2" w:rsidRPr="00E5277D" w:rsidRDefault="006225F2" w:rsidP="00F45487">
      <w:pPr>
        <w:pStyle w:val="a6"/>
        <w:tabs>
          <w:tab w:val="left" w:pos="1134"/>
        </w:tabs>
        <w:spacing w:after="0" w:line="240" w:lineRule="auto"/>
        <w:ind w:left="0" w:firstLine="567"/>
        <w:rPr>
          <w:rFonts w:ascii="Times New Roman" w:hAnsi="Times New Roman" w:cs="Times New Roman"/>
          <w:sz w:val="28"/>
          <w:szCs w:val="28"/>
          <w:lang w:val="uk-UA"/>
        </w:rPr>
      </w:pPr>
      <w:r w:rsidRPr="00E5277D">
        <w:rPr>
          <w:rFonts w:ascii="Times New Roman" w:hAnsi="Times New Roman" w:cs="Times New Roman"/>
          <w:sz w:val="28"/>
          <w:szCs w:val="28"/>
          <w:lang w:val="uk-UA"/>
        </w:rPr>
        <w:t xml:space="preserve">Дата, час та місце проведення громадських слухань, що запропоновані особами, визначеними у підпунктах 3–5 пункту 3 цього Положення, можуть бути змінені за розпорядженням </w:t>
      </w:r>
      <w:r w:rsidR="00987CA5">
        <w:rPr>
          <w:rFonts w:ascii="Times New Roman" w:hAnsi="Times New Roman" w:cs="Times New Roman"/>
          <w:sz w:val="28"/>
          <w:szCs w:val="28"/>
          <w:lang w:val="uk-UA"/>
        </w:rPr>
        <w:t>міського</w:t>
      </w:r>
      <w:r w:rsidRPr="00E5277D">
        <w:rPr>
          <w:rFonts w:ascii="Times New Roman" w:hAnsi="Times New Roman" w:cs="Times New Roman"/>
          <w:sz w:val="28"/>
          <w:szCs w:val="28"/>
          <w:lang w:val="uk-UA"/>
        </w:rPr>
        <w:t xml:space="preserve"> голови у випадках, коли відповідний орган місцевого самоврядування 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призначається на дату не пізніше </w:t>
      </w:r>
      <w:r w:rsidR="00D7627A">
        <w:rPr>
          <w:rFonts w:ascii="Times New Roman" w:hAnsi="Times New Roman" w:cs="Times New Roman"/>
          <w:sz w:val="28"/>
          <w:szCs w:val="28"/>
          <w:lang w:val="uk-UA"/>
        </w:rPr>
        <w:t>15</w:t>
      </w:r>
      <w:r w:rsidRPr="00E5277D">
        <w:rPr>
          <w:rFonts w:ascii="Times New Roman" w:hAnsi="Times New Roman" w:cs="Times New Roman"/>
          <w:sz w:val="28"/>
          <w:szCs w:val="28"/>
          <w:lang w:val="uk-UA"/>
        </w:rPr>
        <w:t xml:space="preserve"> календарних днів від запропонованої дати. </w:t>
      </w:r>
    </w:p>
    <w:p w14:paraId="44AF0E79" w14:textId="3B76A41D" w:rsidR="006225F2" w:rsidRPr="00E5277D" w:rsidRDefault="006225F2" w:rsidP="00F45487">
      <w:pPr>
        <w:pStyle w:val="a6"/>
        <w:tabs>
          <w:tab w:val="left" w:pos="1134"/>
        </w:tabs>
        <w:spacing w:after="0" w:line="240" w:lineRule="auto"/>
        <w:ind w:left="0" w:firstLine="567"/>
        <w:rPr>
          <w:rFonts w:ascii="Times New Roman" w:hAnsi="Times New Roman" w:cs="Times New Roman"/>
          <w:sz w:val="28"/>
          <w:szCs w:val="28"/>
          <w:lang w:val="uk-UA"/>
        </w:rPr>
      </w:pPr>
      <w:r w:rsidRPr="003E5B28">
        <w:rPr>
          <w:rFonts w:ascii="Times New Roman" w:hAnsi="Times New Roman" w:cs="Times New Roman"/>
          <w:sz w:val="28"/>
          <w:szCs w:val="28"/>
          <w:lang w:val="uk-UA"/>
        </w:rPr>
        <w:t xml:space="preserve">Про зміну дати, часу та місця проведення громадських слухань уповноважений Радою орган (особа) повідомляють ініціатора проведення цих слухань до моменту оприлюднення оголошення про проведення громадських слухань на офіційному </w:t>
      </w:r>
      <w:proofErr w:type="spellStart"/>
      <w:r w:rsidRPr="003E5B28">
        <w:rPr>
          <w:rFonts w:ascii="Times New Roman" w:hAnsi="Times New Roman" w:cs="Times New Roman"/>
          <w:sz w:val="28"/>
          <w:szCs w:val="28"/>
          <w:lang w:val="uk-UA"/>
        </w:rPr>
        <w:t>вебсайті</w:t>
      </w:r>
      <w:proofErr w:type="spellEnd"/>
      <w:r w:rsidRPr="003E5B28">
        <w:rPr>
          <w:rFonts w:ascii="Times New Roman" w:hAnsi="Times New Roman" w:cs="Times New Roman"/>
          <w:sz w:val="28"/>
          <w:szCs w:val="28"/>
          <w:lang w:val="uk-UA"/>
        </w:rPr>
        <w:t xml:space="preserve"> </w:t>
      </w:r>
      <w:r w:rsidRPr="00E5277D">
        <w:rPr>
          <w:rFonts w:ascii="Times New Roman" w:hAnsi="Times New Roman" w:cs="Times New Roman"/>
          <w:sz w:val="28"/>
          <w:szCs w:val="28"/>
          <w:lang w:val="uk-UA"/>
        </w:rPr>
        <w:t xml:space="preserve">Ради шляхом надсилання відповідної інформації </w:t>
      </w:r>
      <w:r w:rsidRPr="00E5277D">
        <w:rPr>
          <w:rFonts w:ascii="Times New Roman" w:hAnsi="Times New Roman" w:cs="Times New Roman"/>
          <w:sz w:val="28"/>
          <w:szCs w:val="28"/>
          <w:lang w:val="uk-UA"/>
        </w:rPr>
        <w:lastRenderedPageBreak/>
        <w:t>на поштову або електронну адресу, вказану у повідомлені ініціатора проведення слухань.</w:t>
      </w:r>
    </w:p>
    <w:p w14:paraId="0ACB036A" w14:textId="1AC5ED1F" w:rsidR="006225F2" w:rsidRPr="00E5277D" w:rsidRDefault="006225F2" w:rsidP="00932A28">
      <w:pPr>
        <w:pStyle w:val="a6"/>
        <w:numPr>
          <w:ilvl w:val="0"/>
          <w:numId w:val="11"/>
        </w:numPr>
        <w:tabs>
          <w:tab w:val="left" w:pos="993"/>
        </w:tabs>
        <w:spacing w:after="0" w:line="240" w:lineRule="auto"/>
        <w:ind w:left="0" w:firstLine="567"/>
        <w:rPr>
          <w:rFonts w:ascii="Times New Roman" w:hAnsi="Times New Roman" w:cs="Times New Roman"/>
          <w:sz w:val="28"/>
          <w:szCs w:val="28"/>
          <w:lang w:val="uk-UA"/>
        </w:rPr>
      </w:pPr>
      <w:r w:rsidRPr="00E5277D">
        <w:rPr>
          <w:rFonts w:ascii="Times New Roman" w:hAnsi="Times New Roman" w:cs="Times New Roman"/>
          <w:sz w:val="28"/>
          <w:szCs w:val="28"/>
          <w:lang w:val="uk-UA"/>
        </w:rPr>
        <w:t xml:space="preserve">Протягом </w:t>
      </w:r>
      <w:r w:rsidR="00D7627A">
        <w:rPr>
          <w:rFonts w:ascii="Times New Roman" w:hAnsi="Times New Roman" w:cs="Times New Roman"/>
          <w:sz w:val="28"/>
          <w:szCs w:val="28"/>
          <w:lang w:val="uk-UA"/>
        </w:rPr>
        <w:t>5</w:t>
      </w:r>
      <w:r w:rsidRPr="00E5277D">
        <w:rPr>
          <w:rFonts w:ascii="Times New Roman" w:hAnsi="Times New Roman" w:cs="Times New Roman"/>
          <w:sz w:val="28"/>
          <w:szCs w:val="28"/>
          <w:lang w:val="uk-UA"/>
        </w:rPr>
        <w:t xml:space="preserve"> робочих днів з дня видання розпорядження про проведення громадських слухань, але не пізніше </w:t>
      </w:r>
      <w:r w:rsidR="00D7627A">
        <w:rPr>
          <w:rFonts w:ascii="Times New Roman" w:hAnsi="Times New Roman" w:cs="Times New Roman"/>
          <w:sz w:val="28"/>
          <w:szCs w:val="28"/>
          <w:lang w:val="uk-UA"/>
        </w:rPr>
        <w:t>10</w:t>
      </w:r>
      <w:r w:rsidRPr="00E5277D">
        <w:rPr>
          <w:rFonts w:ascii="Times New Roman" w:hAnsi="Times New Roman" w:cs="Times New Roman"/>
          <w:sz w:val="28"/>
          <w:szCs w:val="28"/>
          <w:lang w:val="uk-UA"/>
        </w:rPr>
        <w:t xml:space="preserve"> робочих 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w:t>
      </w:r>
      <w:proofErr w:type="spellStart"/>
      <w:r w:rsidRPr="003E5B28">
        <w:rPr>
          <w:rFonts w:ascii="Times New Roman" w:hAnsi="Times New Roman" w:cs="Times New Roman"/>
          <w:sz w:val="28"/>
          <w:szCs w:val="28"/>
          <w:lang w:val="uk-UA"/>
        </w:rPr>
        <w:t>вебсайті</w:t>
      </w:r>
      <w:proofErr w:type="spellEnd"/>
      <w:r w:rsidRPr="003E5B28">
        <w:rPr>
          <w:rFonts w:ascii="Times New Roman" w:hAnsi="Times New Roman" w:cs="Times New Roman"/>
          <w:sz w:val="28"/>
          <w:szCs w:val="28"/>
          <w:lang w:val="uk-UA"/>
        </w:rPr>
        <w:t xml:space="preserve"> </w:t>
      </w:r>
      <w:r w:rsidRPr="00E5277D">
        <w:rPr>
          <w:rFonts w:ascii="Times New Roman" w:hAnsi="Times New Roman" w:cs="Times New Roman"/>
          <w:sz w:val="28"/>
          <w:szCs w:val="28"/>
          <w:lang w:val="uk-UA"/>
        </w:rPr>
        <w:t>Ради.</w:t>
      </w:r>
    </w:p>
    <w:p w14:paraId="294EA99D" w14:textId="77777777" w:rsidR="006225F2" w:rsidRPr="002F3665" w:rsidRDefault="006225F2" w:rsidP="00F45487">
      <w:pPr>
        <w:tabs>
          <w:tab w:val="left" w:pos="540"/>
          <w:tab w:val="left" w:pos="900"/>
          <w:tab w:val="left" w:pos="993"/>
          <w:tab w:val="left" w:pos="1080"/>
        </w:tabs>
        <w:ind w:firstLine="567"/>
        <w:rPr>
          <w:sz w:val="28"/>
          <w:szCs w:val="28"/>
        </w:rPr>
      </w:pPr>
      <w:r w:rsidRPr="002F3665">
        <w:rPr>
          <w:sz w:val="28"/>
          <w:szCs w:val="28"/>
        </w:rPr>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14:paraId="49CDB70A" w14:textId="02E0533B" w:rsidR="006225F2" w:rsidRPr="002F3665" w:rsidRDefault="006225F2" w:rsidP="00F45487">
      <w:pPr>
        <w:tabs>
          <w:tab w:val="left" w:pos="993"/>
        </w:tabs>
        <w:ind w:firstLine="567"/>
        <w:rPr>
          <w:sz w:val="28"/>
          <w:szCs w:val="28"/>
        </w:rPr>
      </w:pPr>
      <w:r w:rsidRPr="002F3665">
        <w:rPr>
          <w:sz w:val="28"/>
          <w:szCs w:val="28"/>
        </w:rPr>
        <w:t xml:space="preserve">Рада та її посадові особи не несуть відповідальності за </w:t>
      </w:r>
      <w:proofErr w:type="spellStart"/>
      <w:r w:rsidRPr="003E5B28">
        <w:rPr>
          <w:sz w:val="28"/>
          <w:szCs w:val="28"/>
        </w:rPr>
        <w:t>неоприлюднення</w:t>
      </w:r>
      <w:proofErr w:type="spellEnd"/>
      <w:r w:rsidRPr="003E5B28">
        <w:rPr>
          <w:sz w:val="28"/>
          <w:szCs w:val="28"/>
        </w:rPr>
        <w:t xml:space="preserve"> </w:t>
      </w:r>
      <w:r w:rsidRPr="002F3665">
        <w:rPr>
          <w:sz w:val="28"/>
          <w:szCs w:val="28"/>
        </w:rPr>
        <w:t xml:space="preserve">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w:t>
      </w:r>
      <w:r w:rsidRPr="00E41575">
        <w:rPr>
          <w:sz w:val="28"/>
          <w:szCs w:val="28"/>
        </w:rPr>
        <w:t>п</w:t>
      </w:r>
      <w:r w:rsidR="00E41575" w:rsidRPr="00E41575">
        <w:rPr>
          <w:sz w:val="28"/>
          <w:szCs w:val="28"/>
        </w:rPr>
        <w:t>унктом</w:t>
      </w:r>
      <w:r w:rsidRPr="00C623A3">
        <w:rPr>
          <w:color w:val="FF0000"/>
          <w:sz w:val="28"/>
          <w:szCs w:val="28"/>
        </w:rPr>
        <w:t xml:space="preserve"> </w:t>
      </w:r>
      <w:r w:rsidRPr="002F3665">
        <w:rPr>
          <w:sz w:val="28"/>
          <w:szCs w:val="28"/>
        </w:rPr>
        <w:t>11 цього Положення.</w:t>
      </w:r>
    </w:p>
    <w:p w14:paraId="73F3CDA7" w14:textId="0A8C57F6" w:rsidR="006225F2" w:rsidRPr="002F3665" w:rsidRDefault="006225F2" w:rsidP="00F45487">
      <w:pPr>
        <w:tabs>
          <w:tab w:val="left" w:pos="993"/>
        </w:tabs>
        <w:ind w:firstLine="567"/>
        <w:rPr>
          <w:sz w:val="28"/>
          <w:szCs w:val="28"/>
        </w:rPr>
      </w:pPr>
      <w:r w:rsidRPr="002F3665">
        <w:rPr>
          <w:sz w:val="28"/>
          <w:szCs w:val="28"/>
        </w:rPr>
        <w:t xml:space="preserve">В оголошенні про проведення громадських слухань, яке оприлюднюється на </w:t>
      </w:r>
      <w:proofErr w:type="spellStart"/>
      <w:r w:rsidRPr="003E5B28">
        <w:rPr>
          <w:sz w:val="28"/>
          <w:szCs w:val="28"/>
        </w:rPr>
        <w:t>вебсайті</w:t>
      </w:r>
      <w:proofErr w:type="spellEnd"/>
      <w:r w:rsidRPr="00C623A3">
        <w:rPr>
          <w:color w:val="FF0000"/>
          <w:sz w:val="28"/>
          <w:szCs w:val="28"/>
        </w:rPr>
        <w:t xml:space="preserve"> </w:t>
      </w:r>
      <w:r w:rsidRPr="002F3665">
        <w:rPr>
          <w:sz w:val="28"/>
          <w:szCs w:val="28"/>
        </w:rPr>
        <w:t>Ради, зазначаються:</w:t>
      </w:r>
    </w:p>
    <w:p w14:paraId="6B256365" w14:textId="77777777" w:rsidR="006225F2" w:rsidRPr="002F3665" w:rsidRDefault="006225F2" w:rsidP="00F45487">
      <w:pPr>
        <w:tabs>
          <w:tab w:val="left" w:pos="993"/>
        </w:tabs>
        <w:ind w:firstLine="567"/>
        <w:rPr>
          <w:sz w:val="28"/>
          <w:szCs w:val="28"/>
        </w:rPr>
      </w:pPr>
      <w:r w:rsidRPr="002F3665">
        <w:rPr>
          <w:sz w:val="28"/>
          <w:szCs w:val="28"/>
        </w:rPr>
        <w:t>1) дата, час та місце проведення громадських слухань;</w:t>
      </w:r>
    </w:p>
    <w:p w14:paraId="146310E8" w14:textId="77777777" w:rsidR="006225F2" w:rsidRPr="002F3665" w:rsidRDefault="006225F2" w:rsidP="00F45487">
      <w:pPr>
        <w:tabs>
          <w:tab w:val="left" w:pos="993"/>
        </w:tabs>
        <w:ind w:firstLine="567"/>
        <w:rPr>
          <w:i/>
          <w:sz w:val="28"/>
          <w:szCs w:val="28"/>
        </w:rPr>
      </w:pPr>
      <w:r w:rsidRPr="002F3665">
        <w:rPr>
          <w:sz w:val="28"/>
          <w:szCs w:val="28"/>
        </w:rPr>
        <w:t xml:space="preserve">2) територія, на якій проводяться громадські слухання; </w:t>
      </w:r>
    </w:p>
    <w:p w14:paraId="378C4775" w14:textId="77777777" w:rsidR="006225F2" w:rsidRPr="002F3665" w:rsidRDefault="006225F2" w:rsidP="00F45487">
      <w:pPr>
        <w:tabs>
          <w:tab w:val="left" w:pos="993"/>
        </w:tabs>
        <w:ind w:firstLine="567"/>
        <w:rPr>
          <w:sz w:val="28"/>
          <w:szCs w:val="28"/>
        </w:rPr>
      </w:pPr>
      <w:r w:rsidRPr="002F3665">
        <w:rPr>
          <w:sz w:val="28"/>
          <w:szCs w:val="28"/>
        </w:rPr>
        <w:t>3) питання, що виносяться на громадські слухання;</w:t>
      </w:r>
    </w:p>
    <w:p w14:paraId="1B9E2FAB" w14:textId="77777777" w:rsidR="006225F2" w:rsidRPr="002F3665" w:rsidRDefault="006225F2" w:rsidP="00F45487">
      <w:pPr>
        <w:tabs>
          <w:tab w:val="left" w:pos="993"/>
        </w:tabs>
        <w:ind w:firstLine="567"/>
        <w:rPr>
          <w:sz w:val="28"/>
          <w:szCs w:val="28"/>
        </w:rPr>
      </w:pPr>
      <w:r w:rsidRPr="002F3665">
        <w:rPr>
          <w:sz w:val="28"/>
          <w:szCs w:val="28"/>
        </w:rPr>
        <w:t>4) інформація про ініціатора проведення громадських слухань;</w:t>
      </w:r>
    </w:p>
    <w:p w14:paraId="1E9776A2" w14:textId="77777777" w:rsidR="006225F2" w:rsidRPr="002F3665" w:rsidRDefault="006225F2" w:rsidP="00F45487">
      <w:pPr>
        <w:tabs>
          <w:tab w:val="left" w:pos="993"/>
        </w:tabs>
        <w:ind w:firstLine="567"/>
        <w:rPr>
          <w:sz w:val="28"/>
          <w:szCs w:val="28"/>
        </w:rPr>
      </w:pPr>
      <w:r w:rsidRPr="002F3665">
        <w:rPr>
          <w:sz w:val="28"/>
          <w:szCs w:val="28"/>
        </w:rPr>
        <w:t>5) контакти (телефон, електронна адреса тощо), за якими можна отримати додаткову інформацію про проведення громадських слухань.</w:t>
      </w:r>
    </w:p>
    <w:p w14:paraId="33AEF194" w14:textId="1060B64B" w:rsidR="006225F2" w:rsidRPr="00E5277D" w:rsidRDefault="006225F2" w:rsidP="00932A28">
      <w:pPr>
        <w:pStyle w:val="a6"/>
        <w:numPr>
          <w:ilvl w:val="0"/>
          <w:numId w:val="11"/>
        </w:numPr>
        <w:tabs>
          <w:tab w:val="left" w:pos="993"/>
        </w:tabs>
        <w:spacing w:after="0" w:line="240" w:lineRule="auto"/>
        <w:ind w:left="0" w:firstLine="567"/>
        <w:rPr>
          <w:rFonts w:ascii="Times New Roman" w:hAnsi="Times New Roman" w:cs="Times New Roman"/>
          <w:sz w:val="28"/>
          <w:szCs w:val="28"/>
          <w:lang w:val="uk-UA"/>
        </w:rPr>
      </w:pPr>
      <w:r w:rsidRPr="00E5277D">
        <w:rPr>
          <w:rFonts w:ascii="Times New Roman" w:hAnsi="Times New Roman" w:cs="Times New Roman"/>
          <w:sz w:val="28"/>
          <w:szCs w:val="28"/>
          <w:lang w:val="uk-UA"/>
        </w:rPr>
        <w:t xml:space="preserve">Підготовка громадських слухань здійснюється ініціатором їх проведення. </w:t>
      </w:r>
      <w:r w:rsidR="00987CA5">
        <w:rPr>
          <w:rFonts w:ascii="Times New Roman" w:hAnsi="Times New Roman" w:cs="Times New Roman"/>
          <w:sz w:val="28"/>
          <w:szCs w:val="28"/>
          <w:lang w:val="uk-UA"/>
        </w:rPr>
        <w:t>Міський</w:t>
      </w:r>
      <w:r w:rsidRPr="00E5277D">
        <w:rPr>
          <w:rFonts w:ascii="Times New Roman" w:hAnsi="Times New Roman" w:cs="Times New Roman"/>
          <w:sz w:val="28"/>
          <w:szCs w:val="28"/>
          <w:lang w:val="uk-UA"/>
        </w:rPr>
        <w:t xml:space="preserve"> 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w:t>
      </w:r>
    </w:p>
    <w:p w14:paraId="5976949A" w14:textId="2BB04AAF" w:rsidR="006225F2" w:rsidRPr="002F3665" w:rsidRDefault="00987CA5" w:rsidP="00F45487">
      <w:pPr>
        <w:ind w:firstLine="567"/>
        <w:rPr>
          <w:sz w:val="28"/>
          <w:szCs w:val="28"/>
        </w:rPr>
      </w:pPr>
      <w:r>
        <w:rPr>
          <w:sz w:val="28"/>
          <w:szCs w:val="28"/>
        </w:rPr>
        <w:t xml:space="preserve">Міський </w:t>
      </w:r>
      <w:r w:rsidR="006225F2" w:rsidRPr="002F3665">
        <w:rPr>
          <w:sz w:val="28"/>
          <w:szCs w:val="28"/>
        </w:rPr>
        <w:t xml:space="preserve">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визначені </w:t>
      </w:r>
      <w:r w:rsidR="006225F2" w:rsidRPr="00E41575">
        <w:rPr>
          <w:sz w:val="28"/>
          <w:szCs w:val="28"/>
        </w:rPr>
        <w:t>п</w:t>
      </w:r>
      <w:r w:rsidR="00E41575" w:rsidRPr="00E41575">
        <w:rPr>
          <w:sz w:val="28"/>
          <w:szCs w:val="28"/>
        </w:rPr>
        <w:t>унктом</w:t>
      </w:r>
      <w:r w:rsidR="006225F2" w:rsidRPr="00E41575">
        <w:rPr>
          <w:sz w:val="28"/>
          <w:szCs w:val="28"/>
        </w:rPr>
        <w:t xml:space="preserve"> 11 цього </w:t>
      </w:r>
      <w:r w:rsidR="006225F2" w:rsidRPr="002F3665">
        <w:rPr>
          <w:sz w:val="28"/>
          <w:szCs w:val="28"/>
        </w:rPr>
        <w:t>Положення.</w:t>
      </w:r>
    </w:p>
    <w:bookmarkEnd w:id="13"/>
    <w:p w14:paraId="352FCFFB" w14:textId="77777777" w:rsidR="006225F2" w:rsidRPr="00231673" w:rsidRDefault="006225F2" w:rsidP="00932A28">
      <w:pPr>
        <w:pStyle w:val="a6"/>
        <w:numPr>
          <w:ilvl w:val="0"/>
          <w:numId w:val="11"/>
        </w:numPr>
        <w:tabs>
          <w:tab w:val="left" w:pos="993"/>
        </w:tabs>
        <w:spacing w:after="0" w:line="240" w:lineRule="auto"/>
        <w:ind w:left="0" w:firstLine="567"/>
        <w:rPr>
          <w:rFonts w:ascii="Times New Roman" w:hAnsi="Times New Roman" w:cs="Times New Roman"/>
          <w:color w:val="000000" w:themeColor="text1"/>
          <w:sz w:val="28"/>
          <w:szCs w:val="28"/>
          <w:lang w:val="uk-UA"/>
        </w:rPr>
      </w:pPr>
      <w:r w:rsidRPr="00231673">
        <w:rPr>
          <w:rFonts w:ascii="Times New Roman" w:hAnsi="Times New Roman" w:cs="Times New Roman"/>
          <w:color w:val="000000" w:themeColor="text1"/>
          <w:sz w:val="28"/>
          <w:szCs w:val="28"/>
          <w:lang w:val="uk-UA"/>
        </w:rPr>
        <w:t>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14:paraId="064AA994" w14:textId="77777777" w:rsidR="006225F2" w:rsidRPr="002F3665" w:rsidRDefault="006225F2" w:rsidP="00F45487">
      <w:pPr>
        <w:tabs>
          <w:tab w:val="left" w:pos="993"/>
        </w:tabs>
        <w:ind w:firstLine="567"/>
        <w:rPr>
          <w:bCs/>
          <w:sz w:val="28"/>
          <w:szCs w:val="28"/>
          <w:shd w:val="clear" w:color="auto" w:fill="FFFFFF"/>
        </w:rPr>
      </w:pPr>
      <w:r w:rsidRPr="002F3665">
        <w:rPr>
          <w:sz w:val="28"/>
          <w:szCs w:val="28"/>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w:t>
      </w:r>
      <w:r w:rsidRPr="002F3665">
        <w:rPr>
          <w:bCs/>
          <w:sz w:val="28"/>
          <w:szCs w:val="28"/>
          <w:shd w:val="clear" w:color="auto" w:fill="FFFFFF"/>
        </w:rPr>
        <w:t>Про свободу пересування та вільний вибір місця проживання в Україні».</w:t>
      </w:r>
    </w:p>
    <w:p w14:paraId="79583AA0" w14:textId="77777777" w:rsidR="006225F2" w:rsidRPr="002F3665" w:rsidRDefault="006225F2" w:rsidP="00F45487">
      <w:pPr>
        <w:tabs>
          <w:tab w:val="left" w:pos="993"/>
        </w:tabs>
        <w:ind w:firstLine="567"/>
        <w:rPr>
          <w:sz w:val="28"/>
          <w:szCs w:val="28"/>
        </w:rPr>
      </w:pPr>
      <w:r w:rsidRPr="002F3665">
        <w:rPr>
          <w:bCs/>
          <w:sz w:val="28"/>
          <w:szCs w:val="28"/>
          <w:shd w:val="clear" w:color="auto" w:fill="FFFFFF"/>
        </w:rPr>
        <w:t>Особи, які відповідно до пункту 6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14:paraId="48CDFE3E" w14:textId="77777777" w:rsidR="006225F2" w:rsidRPr="002F3665" w:rsidRDefault="006225F2" w:rsidP="00F45487">
      <w:pPr>
        <w:tabs>
          <w:tab w:val="left" w:pos="993"/>
        </w:tabs>
        <w:ind w:firstLine="567"/>
        <w:rPr>
          <w:sz w:val="28"/>
          <w:szCs w:val="28"/>
        </w:rPr>
      </w:pPr>
      <w:r w:rsidRPr="002F3665">
        <w:rPr>
          <w:sz w:val="28"/>
          <w:szCs w:val="28"/>
        </w:rPr>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r>
    </w:p>
    <w:p w14:paraId="219F5C94" w14:textId="77777777" w:rsidR="006225F2" w:rsidRPr="00B866C6" w:rsidRDefault="006225F2" w:rsidP="00F45487">
      <w:pPr>
        <w:tabs>
          <w:tab w:val="left" w:pos="993"/>
        </w:tabs>
        <w:ind w:firstLine="567"/>
        <w:rPr>
          <w:color w:val="000000" w:themeColor="text1"/>
          <w:sz w:val="28"/>
          <w:szCs w:val="28"/>
        </w:rPr>
      </w:pPr>
      <w:r w:rsidRPr="00B866C6">
        <w:rPr>
          <w:color w:val="000000" w:themeColor="text1"/>
          <w:sz w:val="28"/>
          <w:szCs w:val="28"/>
        </w:rPr>
        <w:t xml:space="preserve">Усі особи, які беруть участь у громадських слуханнях, надають згоду на обробку наданих ними персональних даних у межах та у спосіб, необхідний для </w:t>
      </w:r>
      <w:r w:rsidRPr="00B866C6">
        <w:rPr>
          <w:color w:val="000000" w:themeColor="text1"/>
          <w:sz w:val="28"/>
          <w:szCs w:val="28"/>
        </w:rPr>
        <w:lastRenderedPageBreak/>
        <w:t>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14:paraId="79AF5B40" w14:textId="77777777" w:rsidR="006225F2" w:rsidRPr="002F3665" w:rsidRDefault="006225F2" w:rsidP="00F45487">
      <w:pPr>
        <w:tabs>
          <w:tab w:val="left" w:pos="993"/>
        </w:tabs>
        <w:ind w:firstLine="567"/>
        <w:rPr>
          <w:sz w:val="28"/>
          <w:szCs w:val="28"/>
        </w:rPr>
      </w:pPr>
      <w:r w:rsidRPr="002F3665">
        <w:rPr>
          <w:sz w:val="28"/>
          <w:szCs w:val="28"/>
        </w:rPr>
        <w:t xml:space="preserve">Відмова від надання документів, визначених у цьому пункті Положення, або відмова від надання згоди на обробку персональних даних є підставою </w:t>
      </w:r>
      <w:proofErr w:type="spellStart"/>
      <w:r w:rsidRPr="002F3665">
        <w:rPr>
          <w:sz w:val="28"/>
          <w:szCs w:val="28"/>
        </w:rPr>
        <w:t>недопуску</w:t>
      </w:r>
      <w:proofErr w:type="spellEnd"/>
      <w:r w:rsidRPr="002F3665">
        <w:rPr>
          <w:sz w:val="28"/>
          <w:szCs w:val="28"/>
        </w:rPr>
        <w:t xml:space="preserve"> особи до участі у громадських слуханнях, у тому числі з правом дорадчого голосу.</w:t>
      </w:r>
    </w:p>
    <w:p w14:paraId="574C9D03" w14:textId="77777777" w:rsidR="006225F2" w:rsidRPr="00E5277D" w:rsidRDefault="006225F2" w:rsidP="00932A28">
      <w:pPr>
        <w:pStyle w:val="a6"/>
        <w:numPr>
          <w:ilvl w:val="0"/>
          <w:numId w:val="11"/>
        </w:numPr>
        <w:tabs>
          <w:tab w:val="left" w:pos="993"/>
        </w:tabs>
        <w:spacing w:after="0" w:line="240" w:lineRule="auto"/>
        <w:ind w:left="0" w:firstLine="567"/>
        <w:rPr>
          <w:rFonts w:ascii="Times New Roman" w:hAnsi="Times New Roman" w:cs="Times New Roman"/>
          <w:sz w:val="28"/>
          <w:szCs w:val="28"/>
          <w:lang w:val="uk-UA"/>
        </w:rPr>
      </w:pPr>
      <w:r w:rsidRPr="00E5277D">
        <w:rPr>
          <w:rFonts w:ascii="Times New Roman" w:hAnsi="Times New Roman" w:cs="Times New Roman"/>
          <w:sz w:val="28"/>
          <w:szCs w:val="28"/>
          <w:lang w:val="uk-UA"/>
        </w:rPr>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14:paraId="3130522F" w14:textId="77777777" w:rsidR="006225F2" w:rsidRPr="002F3665" w:rsidRDefault="006225F2" w:rsidP="00F45487">
      <w:pPr>
        <w:tabs>
          <w:tab w:val="left" w:pos="360"/>
          <w:tab w:val="left" w:pos="900"/>
          <w:tab w:val="left" w:pos="1080"/>
        </w:tabs>
        <w:ind w:firstLine="567"/>
        <w:rPr>
          <w:sz w:val="28"/>
          <w:szCs w:val="28"/>
        </w:rPr>
      </w:pPr>
      <w:r w:rsidRPr="002F3665">
        <w:rPr>
          <w:sz w:val="28"/>
          <w:szCs w:val="28"/>
        </w:rPr>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14:paraId="25CDA39A" w14:textId="77777777" w:rsidR="006225F2" w:rsidRPr="002F3665" w:rsidRDefault="006225F2" w:rsidP="00F45487">
      <w:pPr>
        <w:tabs>
          <w:tab w:val="left" w:pos="360"/>
          <w:tab w:val="left" w:pos="900"/>
          <w:tab w:val="left" w:pos="1080"/>
        </w:tabs>
        <w:ind w:firstLine="567"/>
        <w:rPr>
          <w:sz w:val="28"/>
          <w:szCs w:val="28"/>
        </w:rPr>
      </w:pPr>
      <w:r w:rsidRPr="002F3665">
        <w:rPr>
          <w:sz w:val="28"/>
          <w:szCs w:val="28"/>
        </w:rPr>
        <w:t>Секретар громадських слухань веде протокол громадських слухань у порядку, передбаченому цим Положенням.</w:t>
      </w:r>
    </w:p>
    <w:p w14:paraId="5D0A0C35" w14:textId="77777777" w:rsidR="006225F2" w:rsidRPr="00EC4AEE" w:rsidRDefault="006225F2" w:rsidP="00F45487">
      <w:pPr>
        <w:tabs>
          <w:tab w:val="left" w:pos="360"/>
          <w:tab w:val="left" w:pos="900"/>
          <w:tab w:val="left" w:pos="1080"/>
        </w:tabs>
        <w:ind w:firstLine="567"/>
        <w:rPr>
          <w:rFonts w:eastAsia="Ubuntu"/>
          <w:color w:val="000000" w:themeColor="text1"/>
          <w:kern w:val="1"/>
          <w:sz w:val="28"/>
          <w:szCs w:val="28"/>
        </w:rPr>
      </w:pPr>
      <w:r w:rsidRPr="00EC4AEE">
        <w:rPr>
          <w:rFonts w:eastAsia="Ubuntu"/>
          <w:color w:val="000000" w:themeColor="text1"/>
          <w:kern w:val="1"/>
          <w:sz w:val="28"/>
          <w:szCs w:val="28"/>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14:paraId="65832F1C" w14:textId="77777777" w:rsidR="006225F2" w:rsidRPr="002F3665" w:rsidRDefault="006225F2" w:rsidP="00F45487">
      <w:pPr>
        <w:tabs>
          <w:tab w:val="left" w:pos="360"/>
          <w:tab w:val="left" w:pos="900"/>
          <w:tab w:val="left" w:pos="1080"/>
        </w:tabs>
        <w:ind w:firstLine="567"/>
        <w:rPr>
          <w:sz w:val="28"/>
          <w:szCs w:val="28"/>
        </w:rPr>
      </w:pPr>
      <w:r w:rsidRPr="002F3665">
        <w:rPr>
          <w:sz w:val="28"/>
          <w:szCs w:val="28"/>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14:paraId="74B3278D" w14:textId="77777777" w:rsidR="006225F2" w:rsidRPr="002F3665" w:rsidRDefault="006225F2" w:rsidP="00F45487">
      <w:pPr>
        <w:tabs>
          <w:tab w:val="left" w:pos="0"/>
          <w:tab w:val="left" w:pos="360"/>
          <w:tab w:val="left" w:pos="993"/>
        </w:tabs>
        <w:ind w:firstLine="567"/>
        <w:rPr>
          <w:sz w:val="28"/>
          <w:szCs w:val="28"/>
        </w:rPr>
      </w:pPr>
      <w:r w:rsidRPr="002F3665">
        <w:rPr>
          <w:sz w:val="28"/>
          <w:szCs w:val="28"/>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14:paraId="18013905" w14:textId="77777777" w:rsidR="006225F2" w:rsidRPr="002F3665" w:rsidRDefault="006225F2" w:rsidP="00932A28">
      <w:pPr>
        <w:pStyle w:val="a6"/>
        <w:numPr>
          <w:ilvl w:val="0"/>
          <w:numId w:val="12"/>
        </w:numPr>
        <w:tabs>
          <w:tab w:val="left" w:pos="0"/>
          <w:tab w:val="left" w:pos="360"/>
          <w:tab w:val="left" w:pos="851"/>
        </w:tabs>
        <w:spacing w:after="0" w:line="240" w:lineRule="auto"/>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14:paraId="01F544C5" w14:textId="77777777" w:rsidR="006225F2" w:rsidRPr="00E5277D" w:rsidRDefault="006225F2" w:rsidP="00932A28">
      <w:pPr>
        <w:pStyle w:val="a6"/>
        <w:numPr>
          <w:ilvl w:val="0"/>
          <w:numId w:val="12"/>
        </w:numPr>
        <w:tabs>
          <w:tab w:val="left" w:pos="0"/>
          <w:tab w:val="left" w:pos="360"/>
          <w:tab w:val="left" w:pos="851"/>
        </w:tabs>
        <w:spacing w:after="0" w:line="240" w:lineRule="auto"/>
        <w:ind w:left="0" w:firstLine="567"/>
        <w:rPr>
          <w:rFonts w:ascii="Times New Roman" w:hAnsi="Times New Roman" w:cs="Times New Roman"/>
          <w:sz w:val="28"/>
          <w:szCs w:val="28"/>
          <w:lang w:val="uk-UA"/>
        </w:rPr>
      </w:pPr>
      <w:r w:rsidRPr="00E5277D">
        <w:rPr>
          <w:rFonts w:ascii="Times New Roman" w:hAnsi="Times New Roman" w:cs="Times New Roman"/>
          <w:sz w:val="28"/>
          <w:szCs w:val="28"/>
          <w:lang w:val="uk-UA"/>
        </w:rPr>
        <w:t xml:space="preserve">виступи представників організаційного комітету та експертних груп (якщо вони створені), залучених фахівців; </w:t>
      </w:r>
    </w:p>
    <w:p w14:paraId="395BE5C6" w14:textId="77777777" w:rsidR="006225F2" w:rsidRPr="00E5277D" w:rsidRDefault="006225F2" w:rsidP="00932A28">
      <w:pPr>
        <w:pStyle w:val="a6"/>
        <w:numPr>
          <w:ilvl w:val="0"/>
          <w:numId w:val="12"/>
        </w:numPr>
        <w:tabs>
          <w:tab w:val="left" w:pos="0"/>
          <w:tab w:val="left" w:pos="360"/>
          <w:tab w:val="left" w:pos="851"/>
        </w:tabs>
        <w:spacing w:after="0" w:line="240" w:lineRule="auto"/>
        <w:ind w:left="0" w:firstLine="567"/>
        <w:rPr>
          <w:rFonts w:ascii="Times New Roman" w:hAnsi="Times New Roman" w:cs="Times New Roman"/>
          <w:sz w:val="28"/>
          <w:szCs w:val="28"/>
          <w:lang w:val="uk-UA"/>
        </w:rPr>
      </w:pPr>
      <w:r w:rsidRPr="00E5277D">
        <w:rPr>
          <w:rFonts w:ascii="Times New Roman" w:hAnsi="Times New Roman" w:cs="Times New Roman"/>
          <w:sz w:val="28"/>
          <w:szCs w:val="28"/>
          <w:lang w:val="uk-UA"/>
        </w:rPr>
        <w:t>запитання, виступи учасників громадських слухань, прийняття рішення щодо питання, винесеного на громадські слухання.</w:t>
      </w:r>
    </w:p>
    <w:p w14:paraId="158ABD38" w14:textId="2CDF176C" w:rsidR="006225F2" w:rsidRPr="002F3665" w:rsidRDefault="006225F2" w:rsidP="00F45487">
      <w:pPr>
        <w:tabs>
          <w:tab w:val="left" w:pos="360"/>
          <w:tab w:val="left" w:pos="900"/>
          <w:tab w:val="left" w:pos="1080"/>
        </w:tabs>
        <w:ind w:firstLine="567"/>
        <w:rPr>
          <w:sz w:val="28"/>
          <w:szCs w:val="28"/>
        </w:rPr>
      </w:pPr>
      <w:r w:rsidRPr="002F3665">
        <w:rPr>
          <w:sz w:val="28"/>
          <w:szCs w:val="28"/>
        </w:rPr>
        <w:t xml:space="preserve">Включення до порядку денного, розгляд на громадських слуханнях та прийняття рішень з питань, </w:t>
      </w:r>
      <w:r w:rsidRPr="00132EB4">
        <w:rPr>
          <w:sz w:val="28"/>
          <w:szCs w:val="28"/>
        </w:rPr>
        <w:t>які не бул</w:t>
      </w:r>
      <w:r w:rsidR="00132EB4" w:rsidRPr="00132EB4">
        <w:rPr>
          <w:sz w:val="28"/>
          <w:szCs w:val="28"/>
        </w:rPr>
        <w:t>и</w:t>
      </w:r>
      <w:r w:rsidRPr="00132EB4">
        <w:rPr>
          <w:sz w:val="28"/>
          <w:szCs w:val="28"/>
        </w:rPr>
        <w:t xml:space="preserve"> передбачен</w:t>
      </w:r>
      <w:r w:rsidR="00132EB4" w:rsidRPr="00132EB4">
        <w:rPr>
          <w:sz w:val="28"/>
          <w:szCs w:val="28"/>
        </w:rPr>
        <w:t>і</w:t>
      </w:r>
      <w:r w:rsidRPr="00132EB4">
        <w:rPr>
          <w:sz w:val="28"/>
          <w:szCs w:val="28"/>
        </w:rPr>
        <w:t xml:space="preserve"> </w:t>
      </w:r>
      <w:r w:rsidRPr="002F3665">
        <w:rPr>
          <w:sz w:val="28"/>
          <w:szCs w:val="28"/>
        </w:rPr>
        <w:t>розпорядженням про проведення слухань, не допускається.</w:t>
      </w:r>
    </w:p>
    <w:p w14:paraId="0689C11F" w14:textId="77777777" w:rsidR="006225F2" w:rsidRPr="002F3665" w:rsidRDefault="006225F2" w:rsidP="00F45487">
      <w:pPr>
        <w:tabs>
          <w:tab w:val="left" w:pos="360"/>
          <w:tab w:val="left" w:pos="900"/>
          <w:tab w:val="left" w:pos="1080"/>
        </w:tabs>
        <w:ind w:firstLine="567"/>
        <w:rPr>
          <w:sz w:val="28"/>
          <w:szCs w:val="28"/>
        </w:rPr>
      </w:pPr>
      <w:r w:rsidRPr="002F3665">
        <w:rPr>
          <w:sz w:val="28"/>
          <w:szCs w:val="28"/>
        </w:rPr>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w:t>
      </w:r>
    </w:p>
    <w:p w14:paraId="6DC28971" w14:textId="77777777" w:rsidR="006225F2" w:rsidRPr="002F3665" w:rsidRDefault="006225F2" w:rsidP="00F45487">
      <w:pPr>
        <w:tabs>
          <w:tab w:val="left" w:pos="0"/>
        </w:tabs>
        <w:ind w:firstLine="567"/>
        <w:rPr>
          <w:sz w:val="28"/>
          <w:szCs w:val="28"/>
        </w:rPr>
      </w:pPr>
      <w:r w:rsidRPr="002F3665">
        <w:rPr>
          <w:sz w:val="28"/>
          <w:szCs w:val="28"/>
        </w:rPr>
        <w:t xml:space="preserve">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w:t>
      </w:r>
      <w:r w:rsidRPr="002F3665">
        <w:rPr>
          <w:sz w:val="28"/>
          <w:szCs w:val="28"/>
        </w:rPr>
        <w:lastRenderedPageBreak/>
        <w:t>голосування. Усі пропозиції, зауваження і запитання заносяться (додаються) до протоколу громадських слухань.</w:t>
      </w:r>
    </w:p>
    <w:p w14:paraId="5B1FA351" w14:textId="77777777" w:rsidR="006225F2" w:rsidRPr="002F3665" w:rsidRDefault="006225F2" w:rsidP="00F45487">
      <w:pPr>
        <w:tabs>
          <w:tab w:val="left" w:pos="360"/>
          <w:tab w:val="left" w:pos="900"/>
          <w:tab w:val="left" w:pos="1080"/>
        </w:tabs>
        <w:ind w:firstLine="567"/>
        <w:rPr>
          <w:sz w:val="28"/>
          <w:szCs w:val="28"/>
        </w:rPr>
      </w:pPr>
      <w:r w:rsidRPr="002F3665">
        <w:rPr>
          <w:sz w:val="28"/>
          <w:szCs w:val="28"/>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14:paraId="67C95096" w14:textId="77777777" w:rsidR="006225F2" w:rsidRPr="002F3665" w:rsidRDefault="006225F2" w:rsidP="00F45487">
      <w:pPr>
        <w:tabs>
          <w:tab w:val="left" w:pos="360"/>
          <w:tab w:val="left" w:pos="900"/>
          <w:tab w:val="left" w:pos="1080"/>
        </w:tabs>
        <w:ind w:firstLine="567"/>
        <w:rPr>
          <w:sz w:val="28"/>
          <w:szCs w:val="28"/>
        </w:rPr>
      </w:pPr>
      <w:r w:rsidRPr="002F3665">
        <w:rPr>
          <w:sz w:val="28"/>
          <w:szCs w:val="28"/>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14:paraId="3125757E" w14:textId="77777777" w:rsidR="006225F2" w:rsidRPr="002F3665" w:rsidRDefault="006225F2" w:rsidP="00F45487">
      <w:pPr>
        <w:tabs>
          <w:tab w:val="left" w:pos="360"/>
          <w:tab w:val="left" w:pos="1080"/>
        </w:tabs>
        <w:ind w:firstLine="567"/>
        <w:rPr>
          <w:sz w:val="28"/>
          <w:szCs w:val="28"/>
        </w:rPr>
      </w:pPr>
      <w:r w:rsidRPr="002F3665">
        <w:rPr>
          <w:sz w:val="28"/>
          <w:szCs w:val="28"/>
        </w:rPr>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w:t>
      </w:r>
      <w:r w:rsidRPr="002F3665">
        <w:rPr>
          <w:sz w:val="28"/>
          <w:szCs w:val="28"/>
          <w:lang w:val="ru-RU"/>
        </w:rPr>
        <w:t>У раз</w:t>
      </w:r>
      <w:r w:rsidRPr="002F3665">
        <w:rPr>
          <w:sz w:val="28"/>
          <w:szCs w:val="28"/>
        </w:rPr>
        <w:t xml:space="preserve">і невиконанні рішення про видалення порушників до них можуть бути застосовані заходи примусу відповідно до чинного законодавства. </w:t>
      </w:r>
    </w:p>
    <w:p w14:paraId="33A709D3" w14:textId="3B70E818" w:rsidR="00E41575" w:rsidRPr="002F3665" w:rsidRDefault="006225F2" w:rsidP="00717AA8">
      <w:pPr>
        <w:tabs>
          <w:tab w:val="left" w:pos="360"/>
          <w:tab w:val="left" w:pos="900"/>
          <w:tab w:val="left" w:pos="1080"/>
        </w:tabs>
        <w:ind w:firstLine="567"/>
        <w:rPr>
          <w:sz w:val="28"/>
          <w:szCs w:val="28"/>
        </w:rPr>
      </w:pPr>
      <w:r w:rsidRPr="002F3665">
        <w:rPr>
          <w:sz w:val="28"/>
          <w:szCs w:val="28"/>
        </w:rPr>
        <w:t xml:space="preserve">Громадські слухання відбуваються у відкритому режимі. За наявності організаційно-технічної можливості Рада чи ініціатор слухань забезпечує їх </w:t>
      </w:r>
      <w:proofErr w:type="spellStart"/>
      <w:r w:rsidRPr="002F3665">
        <w:rPr>
          <w:sz w:val="28"/>
          <w:szCs w:val="28"/>
        </w:rPr>
        <w:t>веб-трансляцію</w:t>
      </w:r>
      <w:proofErr w:type="spellEnd"/>
      <w:r w:rsidRPr="002F3665">
        <w:rPr>
          <w:sz w:val="28"/>
          <w:szCs w:val="28"/>
        </w:rPr>
        <w:t xml:space="preserve">, </w:t>
      </w:r>
      <w:proofErr w:type="spellStart"/>
      <w:r w:rsidRPr="002F3665">
        <w:rPr>
          <w:sz w:val="28"/>
          <w:szCs w:val="28"/>
        </w:rPr>
        <w:t>аудіо-</w:t>
      </w:r>
      <w:proofErr w:type="spellEnd"/>
      <w:r w:rsidRPr="002F3665">
        <w:rPr>
          <w:sz w:val="28"/>
          <w:szCs w:val="28"/>
        </w:rPr>
        <w:t xml:space="preserve">, </w:t>
      </w:r>
      <w:proofErr w:type="spellStart"/>
      <w:r w:rsidRPr="002F3665">
        <w:rPr>
          <w:sz w:val="28"/>
          <w:szCs w:val="28"/>
        </w:rPr>
        <w:t>фото-</w:t>
      </w:r>
      <w:proofErr w:type="spellEnd"/>
      <w:r w:rsidRPr="002F3665">
        <w:rPr>
          <w:sz w:val="28"/>
          <w:szCs w:val="28"/>
        </w:rPr>
        <w:t xml:space="preserve"> та/або </w:t>
      </w:r>
      <w:proofErr w:type="spellStart"/>
      <w:r w:rsidRPr="002F3665">
        <w:rPr>
          <w:sz w:val="28"/>
          <w:szCs w:val="28"/>
        </w:rPr>
        <w:t>відеофіксацію</w:t>
      </w:r>
      <w:proofErr w:type="spellEnd"/>
      <w:r w:rsidRPr="002F3665">
        <w:rPr>
          <w:sz w:val="28"/>
          <w:szCs w:val="28"/>
        </w:rPr>
        <w:t xml:space="preserve">. Кожен учасник громадських слухань, а також присутні на слуханнях представники засобів масової інформації мають право здійснювати аудіо, </w:t>
      </w:r>
      <w:proofErr w:type="spellStart"/>
      <w:r w:rsidRPr="002F3665">
        <w:rPr>
          <w:sz w:val="28"/>
          <w:szCs w:val="28"/>
        </w:rPr>
        <w:t>фото-</w:t>
      </w:r>
      <w:proofErr w:type="spellEnd"/>
      <w:r w:rsidRPr="002F3665">
        <w:rPr>
          <w:sz w:val="28"/>
          <w:szCs w:val="28"/>
        </w:rPr>
        <w:t xml:space="preserve"> та/або </w:t>
      </w:r>
      <w:proofErr w:type="spellStart"/>
      <w:r w:rsidRPr="002F3665">
        <w:rPr>
          <w:sz w:val="28"/>
          <w:szCs w:val="28"/>
        </w:rPr>
        <w:t>відеофіксацію</w:t>
      </w:r>
      <w:proofErr w:type="spellEnd"/>
      <w:r w:rsidRPr="002F3665">
        <w:rPr>
          <w:sz w:val="28"/>
          <w:szCs w:val="28"/>
        </w:rPr>
        <w:t xml:space="preserve"> чи </w:t>
      </w:r>
      <w:proofErr w:type="spellStart"/>
      <w:r w:rsidRPr="002F3665">
        <w:rPr>
          <w:sz w:val="28"/>
          <w:szCs w:val="28"/>
        </w:rPr>
        <w:t>веб-трансляцію</w:t>
      </w:r>
      <w:proofErr w:type="spellEnd"/>
      <w:r w:rsidRPr="002F3665">
        <w:rPr>
          <w:sz w:val="28"/>
          <w:szCs w:val="28"/>
        </w:rPr>
        <w:t xml:space="preserve"> громадських слухань, якщо це не перешкоджає їх проведенню. </w:t>
      </w:r>
    </w:p>
    <w:p w14:paraId="30AACD93" w14:textId="15A9BF04" w:rsidR="006225F2" w:rsidRPr="00E5277D" w:rsidRDefault="006225F2" w:rsidP="00932A28">
      <w:pPr>
        <w:pStyle w:val="a6"/>
        <w:numPr>
          <w:ilvl w:val="0"/>
          <w:numId w:val="13"/>
        </w:numPr>
        <w:tabs>
          <w:tab w:val="left" w:pos="594"/>
          <w:tab w:val="left" w:pos="993"/>
        </w:tabs>
        <w:spacing w:after="0" w:line="240" w:lineRule="auto"/>
        <w:ind w:left="0" w:firstLine="567"/>
        <w:rPr>
          <w:rFonts w:ascii="Times New Roman" w:hAnsi="Times New Roman" w:cs="Times New Roman"/>
          <w:sz w:val="28"/>
          <w:szCs w:val="28"/>
          <w:lang w:val="uk-UA"/>
        </w:rPr>
      </w:pPr>
      <w:r w:rsidRPr="002F3665">
        <w:rPr>
          <w:rFonts w:ascii="Times New Roman" w:hAnsi="Times New Roman" w:cs="Times New Roman"/>
          <w:sz w:val="28"/>
          <w:szCs w:val="28"/>
          <w:lang w:val="uk-UA"/>
        </w:rPr>
        <w:t xml:space="preserve">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w:t>
      </w:r>
      <w:r w:rsidRPr="00E5277D">
        <w:rPr>
          <w:rFonts w:ascii="Times New Roman" w:hAnsi="Times New Roman" w:cs="Times New Roman"/>
          <w:sz w:val="28"/>
          <w:szCs w:val="28"/>
          <w:lang w:val="uk-UA"/>
        </w:rPr>
        <w:t xml:space="preserve">Рішення, у тому числі з питань процедурного характеру, приймається більшістю голосів від кількості зареєстрованих учасників громадських </w:t>
      </w:r>
      <w:r w:rsidRPr="00132EB4">
        <w:rPr>
          <w:rFonts w:ascii="Times New Roman" w:hAnsi="Times New Roman" w:cs="Times New Roman"/>
          <w:sz w:val="28"/>
          <w:szCs w:val="28"/>
          <w:lang w:val="uk-UA"/>
        </w:rPr>
        <w:t>слухан</w:t>
      </w:r>
      <w:r w:rsidR="00132EB4" w:rsidRPr="00132EB4">
        <w:rPr>
          <w:rFonts w:ascii="Times New Roman" w:hAnsi="Times New Roman" w:cs="Times New Roman"/>
          <w:sz w:val="28"/>
          <w:szCs w:val="28"/>
          <w:lang w:val="uk-UA"/>
        </w:rPr>
        <w:t>ь</w:t>
      </w:r>
      <w:r w:rsidRPr="00132EB4">
        <w:rPr>
          <w:rFonts w:ascii="Times New Roman" w:hAnsi="Times New Roman" w:cs="Times New Roman"/>
          <w:sz w:val="28"/>
          <w:szCs w:val="28"/>
          <w:lang w:val="uk-UA"/>
        </w:rPr>
        <w:t xml:space="preserve">, </w:t>
      </w:r>
      <w:r w:rsidRPr="00E5277D">
        <w:rPr>
          <w:rFonts w:ascii="Times New Roman" w:hAnsi="Times New Roman" w:cs="Times New Roman"/>
          <w:sz w:val="28"/>
          <w:szCs w:val="28"/>
          <w:lang w:val="uk-UA"/>
        </w:rPr>
        <w:t>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14:paraId="239D57B2" w14:textId="77777777" w:rsidR="006225F2" w:rsidRPr="002F3665" w:rsidRDefault="006225F2" w:rsidP="00F45487">
      <w:pPr>
        <w:ind w:firstLine="567"/>
        <w:rPr>
          <w:sz w:val="28"/>
          <w:szCs w:val="28"/>
        </w:rPr>
      </w:pPr>
      <w:r w:rsidRPr="002F3665">
        <w:rPr>
          <w:sz w:val="28"/>
          <w:szCs w:val="28"/>
        </w:rPr>
        <w:t xml:space="preserve">21. 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 </w:t>
      </w:r>
    </w:p>
    <w:p w14:paraId="663A1297" w14:textId="77777777" w:rsidR="006225F2" w:rsidRPr="002F3665" w:rsidRDefault="006225F2" w:rsidP="00F45487">
      <w:pPr>
        <w:ind w:firstLine="567"/>
        <w:rPr>
          <w:sz w:val="28"/>
          <w:szCs w:val="28"/>
        </w:rPr>
      </w:pPr>
      <w:r w:rsidRPr="002F3665">
        <w:rPr>
          <w:sz w:val="28"/>
          <w:szCs w:val="28"/>
        </w:rPr>
        <w:t>У протоколі вказуються:</w:t>
      </w:r>
    </w:p>
    <w:p w14:paraId="5CE81D45" w14:textId="77777777" w:rsidR="006225F2" w:rsidRPr="002F3665" w:rsidRDefault="006225F2" w:rsidP="00F45487">
      <w:pPr>
        <w:ind w:firstLine="567"/>
        <w:rPr>
          <w:sz w:val="28"/>
          <w:szCs w:val="28"/>
        </w:rPr>
      </w:pPr>
      <w:r w:rsidRPr="002F3665">
        <w:rPr>
          <w:sz w:val="28"/>
          <w:szCs w:val="28"/>
        </w:rPr>
        <w:t>1) дата, час і місце проведення громадських слухань;</w:t>
      </w:r>
    </w:p>
    <w:p w14:paraId="4FB7C7EB" w14:textId="77777777" w:rsidR="006225F2" w:rsidRPr="002F3665" w:rsidRDefault="006225F2" w:rsidP="00F45487">
      <w:pPr>
        <w:ind w:firstLine="567"/>
        <w:rPr>
          <w:sz w:val="28"/>
          <w:szCs w:val="28"/>
        </w:rPr>
      </w:pPr>
      <w:r w:rsidRPr="002F3665">
        <w:rPr>
          <w:sz w:val="28"/>
          <w:szCs w:val="28"/>
        </w:rPr>
        <w:t>2) територія, на якій проводяться громадські слухання;</w:t>
      </w:r>
    </w:p>
    <w:p w14:paraId="587D52C5" w14:textId="77777777" w:rsidR="006225F2" w:rsidRPr="002F3665" w:rsidRDefault="006225F2" w:rsidP="00F45487">
      <w:pPr>
        <w:ind w:firstLine="567"/>
        <w:rPr>
          <w:sz w:val="28"/>
          <w:szCs w:val="28"/>
        </w:rPr>
      </w:pPr>
      <w:r w:rsidRPr="002F3665">
        <w:rPr>
          <w:sz w:val="28"/>
          <w:szCs w:val="28"/>
        </w:rPr>
        <w:t xml:space="preserve">3) кількість учасників громадських слухань з правом голосу; </w:t>
      </w:r>
    </w:p>
    <w:p w14:paraId="5ADD2595" w14:textId="77777777" w:rsidR="006225F2" w:rsidRPr="002F3665" w:rsidRDefault="006225F2" w:rsidP="00F45487">
      <w:pPr>
        <w:ind w:firstLine="567"/>
        <w:rPr>
          <w:sz w:val="28"/>
          <w:szCs w:val="28"/>
        </w:rPr>
      </w:pPr>
      <w:r w:rsidRPr="002F3665">
        <w:rPr>
          <w:sz w:val="28"/>
          <w:szCs w:val="28"/>
        </w:rPr>
        <w:t>4) кількість учасників громадських слухань з правом дорадчого голосу;</w:t>
      </w:r>
    </w:p>
    <w:p w14:paraId="70F7B30C" w14:textId="77777777" w:rsidR="006225F2" w:rsidRPr="002F3665" w:rsidRDefault="006225F2" w:rsidP="00F45487">
      <w:pPr>
        <w:ind w:firstLine="567"/>
        <w:rPr>
          <w:sz w:val="28"/>
          <w:szCs w:val="28"/>
        </w:rPr>
      </w:pPr>
      <w:r w:rsidRPr="002F3665">
        <w:rPr>
          <w:sz w:val="28"/>
          <w:szCs w:val="28"/>
        </w:rPr>
        <w:t xml:space="preserve">5) питання, які розглядалися на громадських слуханнях; </w:t>
      </w:r>
    </w:p>
    <w:p w14:paraId="699CBF1B" w14:textId="77777777" w:rsidR="006225F2" w:rsidRPr="002F3665" w:rsidRDefault="006225F2" w:rsidP="00F45487">
      <w:pPr>
        <w:ind w:firstLine="567"/>
        <w:rPr>
          <w:sz w:val="28"/>
          <w:szCs w:val="28"/>
        </w:rPr>
      </w:pPr>
      <w:r w:rsidRPr="002F3665">
        <w:rPr>
          <w:sz w:val="28"/>
          <w:szCs w:val="28"/>
        </w:rPr>
        <w:t>6) 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14:paraId="3D5C5071" w14:textId="77777777" w:rsidR="006225F2" w:rsidRPr="002F3665" w:rsidRDefault="006225F2" w:rsidP="00F45487">
      <w:pPr>
        <w:ind w:firstLine="567"/>
        <w:rPr>
          <w:sz w:val="28"/>
          <w:szCs w:val="28"/>
        </w:rPr>
      </w:pPr>
      <w:r w:rsidRPr="002F3665">
        <w:rPr>
          <w:sz w:val="28"/>
          <w:szCs w:val="28"/>
        </w:rPr>
        <w:t>7) інша інформація, передбачена цим Положенням або актами законодавства.</w:t>
      </w:r>
    </w:p>
    <w:p w14:paraId="1986CC88" w14:textId="7B875599" w:rsidR="006225F2" w:rsidRPr="002F3665" w:rsidRDefault="006225F2" w:rsidP="00F45487">
      <w:pPr>
        <w:ind w:firstLine="567"/>
        <w:rPr>
          <w:sz w:val="28"/>
          <w:szCs w:val="28"/>
        </w:rPr>
      </w:pPr>
      <w:r w:rsidRPr="002F3665">
        <w:rPr>
          <w:sz w:val="28"/>
          <w:szCs w:val="28"/>
        </w:rPr>
        <w:t xml:space="preserve">Один примірник протоколу громадських слухань надсилається відповідним органам чи посадовим особам місцевого самоврядування не пізніше </w:t>
      </w:r>
      <w:r w:rsidR="00D7627A">
        <w:rPr>
          <w:sz w:val="28"/>
          <w:szCs w:val="28"/>
        </w:rPr>
        <w:t>3</w:t>
      </w:r>
      <w:r w:rsidRPr="002F3665">
        <w:rPr>
          <w:sz w:val="28"/>
          <w:szCs w:val="28"/>
        </w:rPr>
        <w:t xml:space="preserve"> робочих днів з дня проведення громадських слухань, другий примірник зберігається у ініціаторів громадських слухань.</w:t>
      </w:r>
    </w:p>
    <w:p w14:paraId="636129D6" w14:textId="1BB9C59A" w:rsidR="006225F2" w:rsidRPr="002F3665" w:rsidRDefault="006225F2" w:rsidP="00543B07">
      <w:pPr>
        <w:tabs>
          <w:tab w:val="left" w:pos="900"/>
          <w:tab w:val="left" w:pos="1080"/>
        </w:tabs>
        <w:ind w:firstLine="567"/>
        <w:rPr>
          <w:sz w:val="28"/>
          <w:szCs w:val="28"/>
        </w:rPr>
      </w:pPr>
      <w:r w:rsidRPr="002F3665">
        <w:rPr>
          <w:sz w:val="28"/>
          <w:szCs w:val="28"/>
        </w:rPr>
        <w:lastRenderedPageBreak/>
        <w:t xml:space="preserve">Копія протоколу не пізніше </w:t>
      </w:r>
      <w:r w:rsidR="00D7627A">
        <w:rPr>
          <w:sz w:val="28"/>
          <w:szCs w:val="28"/>
        </w:rPr>
        <w:t>3</w:t>
      </w:r>
      <w:r w:rsidRPr="002F3665">
        <w:rPr>
          <w:sz w:val="28"/>
          <w:szCs w:val="28"/>
        </w:rPr>
        <w:t xml:space="preserve">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w:t>
      </w:r>
      <w:r w:rsidRPr="00835673">
        <w:rPr>
          <w:sz w:val="28"/>
          <w:szCs w:val="28"/>
        </w:rPr>
        <w:t>розміщуватися</w:t>
      </w:r>
      <w:r w:rsidRPr="002F3665">
        <w:rPr>
          <w:sz w:val="28"/>
          <w:szCs w:val="28"/>
        </w:rPr>
        <w:t xml:space="preserve"> на офіційному </w:t>
      </w:r>
      <w:proofErr w:type="spellStart"/>
      <w:r w:rsidRPr="00132EB4">
        <w:rPr>
          <w:sz w:val="28"/>
          <w:szCs w:val="28"/>
        </w:rPr>
        <w:t>вебсайті</w:t>
      </w:r>
      <w:proofErr w:type="spellEnd"/>
      <w:r w:rsidRPr="00CE7734">
        <w:rPr>
          <w:color w:val="FF0000"/>
          <w:sz w:val="28"/>
          <w:szCs w:val="28"/>
        </w:rPr>
        <w:t xml:space="preserve"> </w:t>
      </w:r>
      <w:r w:rsidRPr="002F3665">
        <w:rPr>
          <w:sz w:val="28"/>
          <w:szCs w:val="28"/>
        </w:rPr>
        <w:t xml:space="preserve">Ради. </w:t>
      </w:r>
    </w:p>
    <w:p w14:paraId="218EEBEF" w14:textId="77777777" w:rsidR="006225F2" w:rsidRPr="002F3665" w:rsidRDefault="006225F2" w:rsidP="00543B07">
      <w:pPr>
        <w:ind w:firstLine="567"/>
        <w:rPr>
          <w:sz w:val="28"/>
          <w:szCs w:val="28"/>
        </w:rPr>
      </w:pPr>
      <w:r w:rsidRPr="002F3665">
        <w:rPr>
          <w:sz w:val="28"/>
          <w:szCs w:val="28"/>
        </w:rPr>
        <w:t>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14:paraId="02FDE69A" w14:textId="0781EE9C" w:rsidR="006225F2" w:rsidRPr="003B5184" w:rsidRDefault="006225F2" w:rsidP="00F45487">
      <w:pPr>
        <w:tabs>
          <w:tab w:val="left" w:pos="993"/>
        </w:tabs>
        <w:ind w:firstLine="540"/>
        <w:rPr>
          <w:sz w:val="28"/>
          <w:szCs w:val="28"/>
          <w:shd w:val="clear" w:color="auto" w:fill="FFFFFF"/>
        </w:rPr>
      </w:pPr>
      <w:r w:rsidRPr="003B5184">
        <w:rPr>
          <w:sz w:val="28"/>
          <w:szCs w:val="28"/>
          <w:shd w:val="clear" w:color="auto" w:fill="FFFFFF"/>
        </w:rPr>
        <w:t xml:space="preserve">22. Органи та/або посадові особи місцевого самоврядування зобов’язані розглянути рішення (пропозиції) громадських слухань протягом </w:t>
      </w:r>
      <w:r w:rsidR="00D7627A">
        <w:rPr>
          <w:sz w:val="28"/>
          <w:szCs w:val="28"/>
          <w:shd w:val="clear" w:color="auto" w:fill="FFFFFF"/>
        </w:rPr>
        <w:t>30</w:t>
      </w:r>
      <w:r w:rsidRPr="003B5184">
        <w:rPr>
          <w:sz w:val="28"/>
          <w:szCs w:val="28"/>
          <w:shd w:val="clear" w:color="auto" w:fill="FFFFFF"/>
        </w:rPr>
        <w:t xml:space="preserve"> днів з дня їх отримання.</w:t>
      </w:r>
    </w:p>
    <w:p w14:paraId="61844CF4" w14:textId="77777777" w:rsidR="006225F2" w:rsidRPr="002F3665" w:rsidRDefault="006225F2" w:rsidP="00F45487">
      <w:pPr>
        <w:ind w:firstLine="567"/>
        <w:rPr>
          <w:sz w:val="28"/>
          <w:szCs w:val="28"/>
        </w:rPr>
      </w:pPr>
      <w:r w:rsidRPr="002F3665">
        <w:rPr>
          <w:sz w:val="28"/>
          <w:szCs w:val="28"/>
        </w:rPr>
        <w:t xml:space="preserve">За результатами розгляду органи та/або посадові особи місцевого самоврядування територіальної громади приймають одне з таких рішень: </w:t>
      </w:r>
    </w:p>
    <w:p w14:paraId="2B891086" w14:textId="77777777" w:rsidR="006225F2" w:rsidRPr="002F3665" w:rsidRDefault="006225F2" w:rsidP="00F45487">
      <w:pPr>
        <w:ind w:firstLine="567"/>
        <w:rPr>
          <w:sz w:val="28"/>
          <w:szCs w:val="28"/>
        </w:rPr>
      </w:pPr>
      <w:r w:rsidRPr="002F3665">
        <w:rPr>
          <w:sz w:val="28"/>
          <w:szCs w:val="28"/>
        </w:rPr>
        <w:t>1) 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14:paraId="444BB407" w14:textId="77777777" w:rsidR="006225F2" w:rsidRPr="002F3665" w:rsidRDefault="006225F2" w:rsidP="00F45487">
      <w:pPr>
        <w:ind w:firstLine="567"/>
        <w:rPr>
          <w:sz w:val="28"/>
          <w:szCs w:val="28"/>
        </w:rPr>
      </w:pPr>
      <w:r w:rsidRPr="002F3665">
        <w:rPr>
          <w:sz w:val="28"/>
          <w:szCs w:val="28"/>
        </w:rPr>
        <w:t xml:space="preserve">2) 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 </w:t>
      </w:r>
    </w:p>
    <w:p w14:paraId="27465818" w14:textId="77777777" w:rsidR="006225F2" w:rsidRPr="002F3665" w:rsidRDefault="006225F2" w:rsidP="00F45487">
      <w:pPr>
        <w:ind w:firstLine="567"/>
        <w:rPr>
          <w:sz w:val="28"/>
          <w:szCs w:val="28"/>
        </w:rPr>
      </w:pPr>
      <w:r w:rsidRPr="002F3665">
        <w:rPr>
          <w:sz w:val="28"/>
          <w:szCs w:val="28"/>
        </w:rPr>
        <w:t>3) відхилити пропозицію, викладену в рішенні громадських слухань, – у цьому разі зазначаються підстави для прийняття такого рішення.</w:t>
      </w:r>
    </w:p>
    <w:p w14:paraId="50AE6B9B" w14:textId="77777777" w:rsidR="006225F2" w:rsidRPr="002F3665" w:rsidRDefault="006225F2" w:rsidP="00F45487">
      <w:pPr>
        <w:tabs>
          <w:tab w:val="left" w:pos="1134"/>
        </w:tabs>
        <w:ind w:firstLine="567"/>
        <w:rPr>
          <w:sz w:val="28"/>
          <w:szCs w:val="28"/>
        </w:rPr>
      </w:pPr>
      <w:bookmarkStart w:id="14" w:name="_Hlk521597864"/>
      <w:r w:rsidRPr="002F3665">
        <w:rPr>
          <w:sz w:val="28"/>
          <w:szCs w:val="28"/>
        </w:rPr>
        <w:t xml:space="preserve">23. 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 </w:t>
      </w:r>
      <w:bookmarkEnd w:id="14"/>
    </w:p>
    <w:p w14:paraId="4E62FFCF" w14:textId="0702F3C9" w:rsidR="006225F2" w:rsidRPr="002F3665" w:rsidRDefault="006225F2" w:rsidP="00F45487">
      <w:pPr>
        <w:tabs>
          <w:tab w:val="left" w:pos="1134"/>
        </w:tabs>
        <w:ind w:firstLine="567"/>
        <w:rPr>
          <w:sz w:val="28"/>
          <w:szCs w:val="28"/>
        </w:rPr>
      </w:pPr>
      <w:r w:rsidRPr="002F3665">
        <w:rPr>
          <w:sz w:val="28"/>
          <w:szCs w:val="28"/>
        </w:rPr>
        <w:t xml:space="preserve">24. 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w:t>
      </w:r>
      <w:proofErr w:type="spellStart"/>
      <w:r w:rsidRPr="00BF7A42">
        <w:rPr>
          <w:sz w:val="28"/>
          <w:szCs w:val="28"/>
        </w:rPr>
        <w:t>вебсайті</w:t>
      </w:r>
      <w:bookmarkStart w:id="15" w:name="_Hlk521666516"/>
      <w:proofErr w:type="spellEnd"/>
      <w:r w:rsidRPr="00BF7A42">
        <w:rPr>
          <w:sz w:val="28"/>
          <w:szCs w:val="28"/>
        </w:rPr>
        <w:t xml:space="preserve"> </w:t>
      </w:r>
      <w:r w:rsidRPr="002F3665">
        <w:rPr>
          <w:sz w:val="28"/>
          <w:szCs w:val="28"/>
        </w:rPr>
        <w:t xml:space="preserve">Ради. </w:t>
      </w:r>
    </w:p>
    <w:p w14:paraId="46FC949F" w14:textId="77777777" w:rsidR="006225F2" w:rsidRPr="002F3665" w:rsidRDefault="006225F2" w:rsidP="00F45487">
      <w:pPr>
        <w:tabs>
          <w:tab w:val="left" w:pos="993"/>
        </w:tabs>
        <w:ind w:firstLine="567"/>
        <w:rPr>
          <w:sz w:val="28"/>
          <w:szCs w:val="28"/>
        </w:rPr>
      </w:pPr>
      <w:r w:rsidRPr="002F3665">
        <w:rPr>
          <w:sz w:val="28"/>
          <w:szCs w:val="28"/>
        </w:rPr>
        <w:t>25.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bookmarkEnd w:id="15"/>
    </w:p>
    <w:p w14:paraId="62DE6B3B" w14:textId="77777777" w:rsidR="006225F2" w:rsidRPr="00835673" w:rsidRDefault="006225F2" w:rsidP="00F45487">
      <w:pPr>
        <w:pStyle w:val="a6"/>
        <w:tabs>
          <w:tab w:val="left" w:pos="993"/>
        </w:tabs>
        <w:spacing w:after="0" w:line="240" w:lineRule="auto"/>
        <w:ind w:left="0" w:firstLine="567"/>
        <w:rPr>
          <w:rFonts w:ascii="Times New Roman" w:hAnsi="Times New Roman" w:cs="Times New Roman"/>
          <w:sz w:val="28"/>
          <w:szCs w:val="28"/>
          <w:lang w:val="uk-UA"/>
        </w:rPr>
      </w:pPr>
      <w:r w:rsidRPr="00835673">
        <w:rPr>
          <w:rFonts w:ascii="Times New Roman" w:hAnsi="Times New Roman" w:cs="Times New Roman"/>
          <w:sz w:val="28"/>
          <w:szCs w:val="28"/>
          <w:lang w:val="uk-UA"/>
        </w:rPr>
        <w:t xml:space="preserve">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 </w:t>
      </w:r>
    </w:p>
    <w:p w14:paraId="42150160" w14:textId="7584B755" w:rsidR="00BF7A42" w:rsidRDefault="006225F2" w:rsidP="00717AA8">
      <w:pPr>
        <w:tabs>
          <w:tab w:val="left" w:pos="993"/>
        </w:tabs>
        <w:ind w:firstLine="567"/>
        <w:rPr>
          <w:sz w:val="28"/>
          <w:szCs w:val="28"/>
        </w:rPr>
      </w:pPr>
      <w:r w:rsidRPr="002F3665">
        <w:rPr>
          <w:sz w:val="28"/>
          <w:szCs w:val="28"/>
        </w:rPr>
        <w:t>26. 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14:paraId="541B1E7F" w14:textId="77777777" w:rsidR="00343C2F" w:rsidRDefault="00343C2F" w:rsidP="00F45487">
      <w:pPr>
        <w:rPr>
          <w:sz w:val="28"/>
          <w:szCs w:val="28"/>
        </w:rPr>
      </w:pPr>
    </w:p>
    <w:p w14:paraId="1F38F54C" w14:textId="6727256C" w:rsidR="00BF7A42" w:rsidRDefault="00BF7A42" w:rsidP="00F45487">
      <w:pPr>
        <w:rPr>
          <w:sz w:val="28"/>
          <w:szCs w:val="28"/>
        </w:rPr>
      </w:pPr>
    </w:p>
    <w:p w14:paraId="2D98839E" w14:textId="77777777" w:rsidR="006225F2" w:rsidRPr="002F3665" w:rsidRDefault="006225F2">
      <w:pPr>
        <w:rPr>
          <w:sz w:val="28"/>
          <w:szCs w:val="28"/>
        </w:rPr>
      </w:pPr>
    </w:p>
    <w:p w14:paraId="4EFE0283" w14:textId="56DC7108" w:rsidR="006225F2" w:rsidRPr="002F3665" w:rsidRDefault="006225F2" w:rsidP="006225F2">
      <w:pPr>
        <w:ind w:firstLine="4961"/>
        <w:jc w:val="both"/>
        <w:rPr>
          <w:i/>
          <w:sz w:val="28"/>
          <w:szCs w:val="28"/>
        </w:rPr>
      </w:pPr>
      <w:r w:rsidRPr="002F3665">
        <w:rPr>
          <w:i/>
          <w:sz w:val="28"/>
          <w:szCs w:val="28"/>
        </w:rPr>
        <w:t xml:space="preserve">Додаток </w:t>
      </w:r>
      <w:r w:rsidR="0090551E">
        <w:rPr>
          <w:i/>
          <w:sz w:val="28"/>
          <w:szCs w:val="28"/>
        </w:rPr>
        <w:t>4</w:t>
      </w:r>
    </w:p>
    <w:p w14:paraId="659E59F9" w14:textId="7F7A372E" w:rsidR="006225F2" w:rsidRPr="00343C2F" w:rsidRDefault="006225F2" w:rsidP="00717AA8">
      <w:pPr>
        <w:ind w:firstLine="4961"/>
        <w:jc w:val="both"/>
        <w:rPr>
          <w:b/>
          <w:i/>
          <w:sz w:val="28"/>
          <w:szCs w:val="28"/>
        </w:rPr>
      </w:pPr>
      <w:r w:rsidRPr="002F3665">
        <w:rPr>
          <w:i/>
          <w:sz w:val="28"/>
          <w:szCs w:val="28"/>
        </w:rPr>
        <w:t>до Статуту</w:t>
      </w:r>
      <w:r w:rsidRPr="002F3665">
        <w:rPr>
          <w:b/>
          <w:i/>
          <w:sz w:val="28"/>
          <w:szCs w:val="28"/>
        </w:rPr>
        <w:t xml:space="preserve"> </w:t>
      </w:r>
    </w:p>
    <w:p w14:paraId="4CB97721" w14:textId="77777777" w:rsidR="00343C2F" w:rsidRDefault="00343C2F" w:rsidP="00343C2F">
      <w:pPr>
        <w:pStyle w:val="PreformattedText"/>
        <w:ind w:firstLine="425"/>
        <w:jc w:val="center"/>
        <w:rPr>
          <w:rFonts w:ascii="Times New Roman" w:hAnsi="Times New Roman" w:cs="Times New Roman"/>
          <w:b/>
          <w:sz w:val="28"/>
          <w:szCs w:val="28"/>
        </w:rPr>
      </w:pPr>
    </w:p>
    <w:p w14:paraId="06EE8465" w14:textId="71405994" w:rsidR="006225F2" w:rsidRPr="002F3665" w:rsidRDefault="006225F2" w:rsidP="00343C2F">
      <w:pPr>
        <w:pStyle w:val="PreformattedText"/>
        <w:ind w:firstLine="425"/>
        <w:jc w:val="center"/>
        <w:rPr>
          <w:rFonts w:ascii="Times New Roman" w:hAnsi="Times New Roman" w:cs="Times New Roman"/>
          <w:b/>
          <w:sz w:val="28"/>
          <w:szCs w:val="28"/>
        </w:rPr>
      </w:pPr>
      <w:r w:rsidRPr="002F3665">
        <w:rPr>
          <w:rFonts w:ascii="Times New Roman" w:hAnsi="Times New Roman" w:cs="Times New Roman"/>
          <w:b/>
          <w:sz w:val="28"/>
          <w:szCs w:val="28"/>
        </w:rPr>
        <w:t xml:space="preserve">Положення </w:t>
      </w:r>
    </w:p>
    <w:p w14:paraId="1B79BC1D" w14:textId="16F7648F" w:rsidR="006225F2" w:rsidRPr="00343C2F" w:rsidRDefault="006225F2" w:rsidP="00343C2F">
      <w:pPr>
        <w:pStyle w:val="PreformattedText"/>
        <w:ind w:firstLine="425"/>
        <w:jc w:val="center"/>
        <w:rPr>
          <w:rFonts w:ascii="Times New Roman" w:hAnsi="Times New Roman" w:cs="Times New Roman"/>
          <w:b/>
          <w:sz w:val="28"/>
          <w:szCs w:val="28"/>
        </w:rPr>
      </w:pPr>
      <w:r w:rsidRPr="002F3665">
        <w:rPr>
          <w:rFonts w:ascii="Times New Roman" w:hAnsi="Times New Roman" w:cs="Times New Roman"/>
          <w:b/>
          <w:sz w:val="28"/>
          <w:szCs w:val="28"/>
        </w:rPr>
        <w:t>про консультац</w:t>
      </w:r>
      <w:r w:rsidR="00835673">
        <w:rPr>
          <w:rFonts w:ascii="Times New Roman" w:hAnsi="Times New Roman" w:cs="Times New Roman"/>
          <w:b/>
          <w:sz w:val="28"/>
          <w:szCs w:val="28"/>
        </w:rPr>
        <w:t xml:space="preserve">ії з громадськістю в </w:t>
      </w:r>
      <w:r w:rsidR="00FF593E" w:rsidRPr="00FF593E">
        <w:rPr>
          <w:rFonts w:ascii="Times New Roman" w:hAnsi="Times New Roman" w:cs="Times New Roman"/>
          <w:b/>
          <w:sz w:val="28"/>
          <w:szCs w:val="28"/>
        </w:rPr>
        <w:t xml:space="preserve">Могилів-Подільській міській </w:t>
      </w:r>
      <w:r w:rsidRPr="002F3665">
        <w:rPr>
          <w:rFonts w:ascii="Times New Roman" w:hAnsi="Times New Roman" w:cs="Times New Roman"/>
          <w:b/>
          <w:sz w:val="28"/>
          <w:szCs w:val="28"/>
        </w:rPr>
        <w:t>територіальній громаді</w:t>
      </w:r>
    </w:p>
    <w:p w14:paraId="283265E0" w14:textId="2FB27C47" w:rsidR="006225F2" w:rsidRPr="002F3665" w:rsidRDefault="006225F2" w:rsidP="00932A28">
      <w:pPr>
        <w:pStyle w:val="PreformattedText"/>
        <w:numPr>
          <w:ilvl w:val="0"/>
          <w:numId w:val="14"/>
        </w:numPr>
        <w:tabs>
          <w:tab w:val="left" w:pos="900"/>
        </w:tabs>
        <w:ind w:left="0" w:firstLine="567"/>
        <w:rPr>
          <w:rFonts w:ascii="Times New Roman" w:hAnsi="Times New Roman" w:cs="Times New Roman"/>
          <w:sz w:val="28"/>
          <w:szCs w:val="28"/>
        </w:rPr>
      </w:pPr>
      <w:r w:rsidRPr="002F3665">
        <w:rPr>
          <w:rFonts w:ascii="Times New Roman" w:hAnsi="Times New Roman" w:cs="Times New Roman"/>
          <w:sz w:val="28"/>
          <w:szCs w:val="28"/>
        </w:rPr>
        <w:t xml:space="preserve">Це Положення про консультації з громадськістю в </w:t>
      </w:r>
      <w:r w:rsidR="00FF593E" w:rsidRPr="00FF593E">
        <w:rPr>
          <w:rFonts w:ascii="Times New Roman" w:hAnsi="Times New Roman" w:cs="Times New Roman"/>
          <w:sz w:val="28"/>
          <w:szCs w:val="28"/>
        </w:rPr>
        <w:t xml:space="preserve">Могилів-Подільській міській </w:t>
      </w:r>
      <w:r w:rsidRPr="002F3665">
        <w:rPr>
          <w:rFonts w:ascii="Times New Roman" w:hAnsi="Times New Roman" w:cs="Times New Roman"/>
          <w:sz w:val="28"/>
          <w:szCs w:val="28"/>
        </w:rPr>
        <w:t>територіальній громаді (далі – Положення)</w:t>
      </w:r>
      <w:r w:rsidRPr="002F3665">
        <w:rPr>
          <w:rFonts w:ascii="Times New Roman" w:hAnsi="Times New Roman" w:cs="Times New Roman"/>
          <w:b/>
          <w:sz w:val="28"/>
          <w:szCs w:val="28"/>
        </w:rPr>
        <w:t xml:space="preserve"> </w:t>
      </w:r>
      <w:r w:rsidRPr="002F3665">
        <w:rPr>
          <w:rFonts w:ascii="Times New Roman" w:hAnsi="Times New Roman" w:cs="Times New Roman"/>
          <w:sz w:val="28"/>
          <w:szCs w:val="28"/>
        </w:rPr>
        <w:t>визначає порядок організації і проведення Радою, її виконавчими органами консультацій з громадськістю з питань, що належать до їх компетенції.</w:t>
      </w:r>
      <w:r w:rsidRPr="002F3665">
        <w:rPr>
          <w:rFonts w:ascii="Times New Roman" w:hAnsi="Times New Roman" w:cs="Times New Roman"/>
          <w:b/>
          <w:sz w:val="28"/>
          <w:szCs w:val="28"/>
        </w:rPr>
        <w:t xml:space="preserve"> </w:t>
      </w:r>
      <w:r w:rsidR="00FF593E">
        <w:rPr>
          <w:rFonts w:ascii="Times New Roman" w:hAnsi="Times New Roman" w:cs="Times New Roman"/>
          <w:b/>
          <w:sz w:val="28"/>
          <w:szCs w:val="28"/>
        </w:rPr>
        <w:t xml:space="preserve"> </w:t>
      </w:r>
    </w:p>
    <w:p w14:paraId="307B04D6" w14:textId="7C38D7ED" w:rsidR="006225F2" w:rsidRPr="002F3665" w:rsidRDefault="006225F2" w:rsidP="005C26C5">
      <w:pPr>
        <w:pStyle w:val="PreformattedText"/>
        <w:ind w:firstLine="567"/>
        <w:rPr>
          <w:rFonts w:ascii="Times New Roman" w:hAnsi="Times New Roman" w:cs="Times New Roman"/>
          <w:sz w:val="28"/>
          <w:szCs w:val="28"/>
        </w:rPr>
      </w:pPr>
      <w:r w:rsidRPr="002F3665">
        <w:rPr>
          <w:rFonts w:ascii="Times New Roman" w:hAnsi="Times New Roman" w:cs="Times New Roman"/>
          <w:sz w:val="28"/>
          <w:szCs w:val="28"/>
        </w:rPr>
        <w:t xml:space="preserve"> 2. Консультації з громадськістю є однією з форм участі</w:t>
      </w:r>
      <w:r w:rsidR="00FF593E">
        <w:rPr>
          <w:rFonts w:ascii="Times New Roman" w:hAnsi="Times New Roman" w:cs="Times New Roman"/>
          <w:sz w:val="28"/>
          <w:szCs w:val="28"/>
        </w:rPr>
        <w:t xml:space="preserve"> жителів</w:t>
      </w:r>
      <w:r w:rsidRPr="002F3665">
        <w:rPr>
          <w:rFonts w:ascii="Times New Roman" w:hAnsi="Times New Roman" w:cs="Times New Roman"/>
          <w:sz w:val="28"/>
          <w:szCs w:val="28"/>
        </w:rPr>
        <w:t xml:space="preserve"> </w:t>
      </w:r>
      <w:r w:rsidR="00FF593E" w:rsidRPr="00FF593E">
        <w:rPr>
          <w:rFonts w:ascii="Times New Roman" w:hAnsi="Times New Roman" w:cs="Times New Roman"/>
          <w:sz w:val="28"/>
          <w:szCs w:val="28"/>
        </w:rPr>
        <w:t>Могилів-Подільськ</w:t>
      </w:r>
      <w:r w:rsidR="00FF593E">
        <w:rPr>
          <w:rFonts w:ascii="Times New Roman" w:hAnsi="Times New Roman" w:cs="Times New Roman"/>
          <w:sz w:val="28"/>
          <w:szCs w:val="28"/>
        </w:rPr>
        <w:t>ої</w:t>
      </w:r>
      <w:r w:rsidR="00FF593E" w:rsidRPr="00FF593E">
        <w:rPr>
          <w:rFonts w:ascii="Times New Roman" w:hAnsi="Times New Roman" w:cs="Times New Roman"/>
          <w:sz w:val="28"/>
          <w:szCs w:val="28"/>
        </w:rPr>
        <w:t xml:space="preserve"> міськ</w:t>
      </w:r>
      <w:r w:rsidR="00FF593E">
        <w:rPr>
          <w:rFonts w:ascii="Times New Roman" w:hAnsi="Times New Roman" w:cs="Times New Roman"/>
          <w:sz w:val="28"/>
          <w:szCs w:val="28"/>
        </w:rPr>
        <w:t>ої</w:t>
      </w:r>
      <w:r w:rsidR="00FF593E" w:rsidRPr="00FF593E">
        <w:rPr>
          <w:rFonts w:ascii="Times New Roman" w:hAnsi="Times New Roman" w:cs="Times New Roman"/>
          <w:sz w:val="28"/>
          <w:szCs w:val="28"/>
        </w:rPr>
        <w:t xml:space="preserve"> </w:t>
      </w:r>
      <w:r w:rsidRPr="002F3665">
        <w:rPr>
          <w:rFonts w:ascii="Times New Roman" w:hAnsi="Times New Roman" w:cs="Times New Roman"/>
          <w:sz w:val="28"/>
          <w:szCs w:val="28"/>
        </w:rPr>
        <w:t xml:space="preserve">територіальної громади у вирішенні питань місцевого значення. Вони проводяться з метою 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також забезпечення гласності, відкритості та прозорості їх діяльності. </w:t>
      </w:r>
    </w:p>
    <w:p w14:paraId="7A756400" w14:textId="77777777" w:rsidR="006225F2" w:rsidRPr="002F3665" w:rsidRDefault="006225F2" w:rsidP="005C26C5">
      <w:pPr>
        <w:pStyle w:val="PreformattedText"/>
        <w:ind w:firstLine="567"/>
        <w:rPr>
          <w:rFonts w:ascii="Times New Roman" w:hAnsi="Times New Roman" w:cs="Times New Roman"/>
          <w:sz w:val="28"/>
          <w:szCs w:val="28"/>
        </w:rPr>
      </w:pPr>
      <w:r w:rsidRPr="002F3665">
        <w:rPr>
          <w:rFonts w:ascii="Times New Roman" w:hAnsi="Times New Roman" w:cs="Times New Roman"/>
          <w:sz w:val="28"/>
          <w:szCs w:val="28"/>
        </w:rPr>
        <w:t xml:space="preserve"> 3. Результати проведення консультацій з громадськістю враховуються Радою, її виконавчими органами під час прийняття рішень. </w:t>
      </w:r>
    </w:p>
    <w:p w14:paraId="048A412D" w14:textId="4B3793BD" w:rsidR="006225F2" w:rsidRPr="002F3665" w:rsidRDefault="006225F2" w:rsidP="005C26C5">
      <w:pPr>
        <w:pStyle w:val="PreformattedText"/>
        <w:ind w:firstLine="567"/>
        <w:rPr>
          <w:rFonts w:ascii="Times New Roman" w:hAnsi="Times New Roman" w:cs="Times New Roman"/>
          <w:sz w:val="28"/>
          <w:szCs w:val="28"/>
        </w:rPr>
      </w:pPr>
      <w:r w:rsidRPr="002F3665">
        <w:rPr>
          <w:rFonts w:ascii="Times New Roman" w:hAnsi="Times New Roman" w:cs="Times New Roman"/>
          <w:sz w:val="28"/>
          <w:szCs w:val="28"/>
        </w:rPr>
        <w:t xml:space="preserve"> 4. Консультації з громадськістю організовує і проводить Рада, її виконавчі органи, які є розробниками </w:t>
      </w:r>
      <w:proofErr w:type="spellStart"/>
      <w:r w:rsidRPr="002F3665">
        <w:rPr>
          <w:rFonts w:ascii="Times New Roman" w:hAnsi="Times New Roman" w:cs="Times New Roman"/>
          <w:sz w:val="28"/>
          <w:szCs w:val="28"/>
        </w:rPr>
        <w:t>про</w:t>
      </w:r>
      <w:r w:rsidR="00BE0D33">
        <w:rPr>
          <w:rFonts w:ascii="Times New Roman" w:hAnsi="Times New Roman" w:cs="Times New Roman"/>
          <w:sz w:val="28"/>
          <w:szCs w:val="28"/>
        </w:rPr>
        <w:t>є</w:t>
      </w:r>
      <w:r w:rsidRPr="002F3665">
        <w:rPr>
          <w:rFonts w:ascii="Times New Roman" w:hAnsi="Times New Roman" w:cs="Times New Roman"/>
          <w:sz w:val="28"/>
          <w:szCs w:val="28"/>
        </w:rPr>
        <w:t>кту</w:t>
      </w:r>
      <w:proofErr w:type="spellEnd"/>
      <w:r w:rsidRPr="002F3665">
        <w:rPr>
          <w:rFonts w:ascii="Times New Roman" w:hAnsi="Times New Roman" w:cs="Times New Roman"/>
          <w:sz w:val="28"/>
          <w:szCs w:val="28"/>
        </w:rPr>
        <w:t xml:space="preserve"> нормативно-правового акта або готують пропозиції щодо вирішення певного питання</w:t>
      </w:r>
      <w:r w:rsidR="00BE0D33">
        <w:rPr>
          <w:rFonts w:ascii="Times New Roman" w:hAnsi="Times New Roman" w:cs="Times New Roman"/>
          <w:sz w:val="28"/>
          <w:szCs w:val="28"/>
        </w:rPr>
        <w:t>.</w:t>
      </w:r>
    </w:p>
    <w:p w14:paraId="6D5A99B4" w14:textId="2B13D37F" w:rsidR="006225F2" w:rsidRPr="002F3665" w:rsidRDefault="00BE0D33" w:rsidP="005C26C5">
      <w:pPr>
        <w:pStyle w:val="PreformattedText"/>
        <w:ind w:firstLine="567"/>
        <w:rPr>
          <w:rFonts w:ascii="Times New Roman" w:hAnsi="Times New Roman" w:cs="Times New Roman"/>
          <w:sz w:val="28"/>
          <w:szCs w:val="28"/>
        </w:rPr>
      </w:pPr>
      <w:r>
        <w:rPr>
          <w:rFonts w:ascii="Times New Roman" w:hAnsi="Times New Roman" w:cs="Times New Roman"/>
          <w:sz w:val="28"/>
          <w:szCs w:val="28"/>
        </w:rPr>
        <w:t>5</w:t>
      </w:r>
      <w:r w:rsidR="006225F2" w:rsidRPr="002F3665">
        <w:rPr>
          <w:rFonts w:ascii="Times New Roman" w:hAnsi="Times New Roman" w:cs="Times New Roman"/>
          <w:sz w:val="28"/>
          <w:szCs w:val="28"/>
        </w:rPr>
        <w:t xml:space="preserve">. Інститути громадянського суспільства, що здійснюють діяльність на території </w:t>
      </w:r>
      <w:r w:rsidR="00FF593E" w:rsidRPr="00FF593E">
        <w:rPr>
          <w:rFonts w:ascii="Times New Roman" w:hAnsi="Times New Roman" w:cs="Times New Roman"/>
          <w:sz w:val="28"/>
          <w:szCs w:val="28"/>
        </w:rPr>
        <w:t>Могилів-Подільськ</w:t>
      </w:r>
      <w:r w:rsidR="00FF593E">
        <w:rPr>
          <w:rFonts w:ascii="Times New Roman" w:hAnsi="Times New Roman" w:cs="Times New Roman"/>
          <w:sz w:val="28"/>
          <w:szCs w:val="28"/>
        </w:rPr>
        <w:t>ої</w:t>
      </w:r>
      <w:r w:rsidR="00FF593E" w:rsidRPr="00FF593E">
        <w:rPr>
          <w:rFonts w:ascii="Times New Roman" w:hAnsi="Times New Roman" w:cs="Times New Roman"/>
          <w:sz w:val="28"/>
          <w:szCs w:val="28"/>
        </w:rPr>
        <w:t xml:space="preserve"> міськ</w:t>
      </w:r>
      <w:r w:rsidR="00FF593E">
        <w:rPr>
          <w:rFonts w:ascii="Times New Roman" w:hAnsi="Times New Roman" w:cs="Times New Roman"/>
          <w:sz w:val="28"/>
          <w:szCs w:val="28"/>
        </w:rPr>
        <w:t>ої</w:t>
      </w:r>
      <w:r w:rsidR="00FF593E" w:rsidRPr="002F3665">
        <w:rPr>
          <w:rFonts w:ascii="Times New Roman" w:hAnsi="Times New Roman" w:cs="Times New Roman"/>
          <w:sz w:val="28"/>
          <w:szCs w:val="28"/>
        </w:rPr>
        <w:t xml:space="preserve"> територіальної громади</w:t>
      </w:r>
      <w:r w:rsidR="006225F2" w:rsidRPr="002F3665">
        <w:rPr>
          <w:rFonts w:ascii="Times New Roman" w:hAnsi="Times New Roman" w:cs="Times New Roman"/>
          <w:sz w:val="28"/>
          <w:szCs w:val="28"/>
        </w:rPr>
        <w:t>, можуть ініціювати проведення консультацій з громадськістю з питань</w:t>
      </w:r>
      <w:r w:rsidR="000405E5">
        <w:rPr>
          <w:rFonts w:ascii="Times New Roman" w:hAnsi="Times New Roman" w:cs="Times New Roman"/>
          <w:sz w:val="28"/>
          <w:szCs w:val="28"/>
        </w:rPr>
        <w:t xml:space="preserve">, </w:t>
      </w:r>
      <w:r w:rsidR="006225F2" w:rsidRPr="002F3665">
        <w:rPr>
          <w:rFonts w:ascii="Times New Roman" w:hAnsi="Times New Roman" w:cs="Times New Roman"/>
          <w:sz w:val="28"/>
          <w:szCs w:val="28"/>
        </w:rPr>
        <w:t>шляхом подання відповідних пропозицій до Ради.</w:t>
      </w:r>
      <w:r w:rsidR="00FF593E">
        <w:rPr>
          <w:rFonts w:ascii="Times New Roman" w:hAnsi="Times New Roman" w:cs="Times New Roman"/>
          <w:sz w:val="28"/>
          <w:szCs w:val="28"/>
        </w:rPr>
        <w:t xml:space="preserve"> </w:t>
      </w:r>
    </w:p>
    <w:p w14:paraId="47C76E39" w14:textId="0CF98D1C" w:rsidR="006225F2" w:rsidRPr="002F3665" w:rsidRDefault="006225F2" w:rsidP="005C26C5">
      <w:pPr>
        <w:pStyle w:val="PreformattedText"/>
        <w:ind w:firstLine="567"/>
        <w:rPr>
          <w:rFonts w:ascii="Times New Roman" w:hAnsi="Times New Roman" w:cs="Times New Roman"/>
          <w:sz w:val="28"/>
          <w:szCs w:val="28"/>
        </w:rPr>
      </w:pPr>
      <w:r w:rsidRPr="002F3665">
        <w:rPr>
          <w:rFonts w:ascii="Times New Roman" w:hAnsi="Times New Roman" w:cs="Times New Roman"/>
          <w:sz w:val="28"/>
          <w:szCs w:val="28"/>
        </w:rPr>
        <w:t xml:space="preserve">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 які діють у межах </w:t>
      </w:r>
      <w:r w:rsidR="00FF593E" w:rsidRPr="00FF593E">
        <w:rPr>
          <w:rFonts w:ascii="Times New Roman" w:hAnsi="Times New Roman" w:cs="Times New Roman"/>
          <w:sz w:val="28"/>
          <w:szCs w:val="28"/>
        </w:rPr>
        <w:t>Могилів-Подільськ</w:t>
      </w:r>
      <w:r w:rsidR="00FF593E">
        <w:rPr>
          <w:rFonts w:ascii="Times New Roman" w:hAnsi="Times New Roman" w:cs="Times New Roman"/>
          <w:sz w:val="28"/>
          <w:szCs w:val="28"/>
        </w:rPr>
        <w:t>ої</w:t>
      </w:r>
      <w:r w:rsidR="00FF593E" w:rsidRPr="00FF593E">
        <w:rPr>
          <w:rFonts w:ascii="Times New Roman" w:hAnsi="Times New Roman" w:cs="Times New Roman"/>
          <w:sz w:val="28"/>
          <w:szCs w:val="28"/>
        </w:rPr>
        <w:t xml:space="preserve"> міськ</w:t>
      </w:r>
      <w:r w:rsidR="00FF593E">
        <w:rPr>
          <w:rFonts w:ascii="Times New Roman" w:hAnsi="Times New Roman" w:cs="Times New Roman"/>
          <w:sz w:val="28"/>
          <w:szCs w:val="28"/>
        </w:rPr>
        <w:t>ої</w:t>
      </w:r>
      <w:r w:rsidR="00FF593E" w:rsidRPr="002F3665">
        <w:rPr>
          <w:rFonts w:ascii="Times New Roman" w:hAnsi="Times New Roman" w:cs="Times New Roman"/>
          <w:sz w:val="28"/>
          <w:szCs w:val="28"/>
        </w:rPr>
        <w:t xml:space="preserve"> територіальної громади</w:t>
      </w:r>
      <w:r w:rsidRPr="002F3665">
        <w:rPr>
          <w:rFonts w:ascii="Times New Roman" w:hAnsi="Times New Roman" w:cs="Times New Roman"/>
          <w:sz w:val="28"/>
          <w:szCs w:val="28"/>
        </w:rPr>
        <w:t xml:space="preserve">, такі консультації проводяться Радою, її виконавчими органами обов’язково. </w:t>
      </w:r>
    </w:p>
    <w:p w14:paraId="48DC66D6" w14:textId="0A04B718" w:rsidR="006225F2" w:rsidRPr="002F3665" w:rsidRDefault="00BE0D33" w:rsidP="005C26C5">
      <w:pPr>
        <w:pStyle w:val="PreformattedText"/>
        <w:ind w:firstLine="567"/>
        <w:rPr>
          <w:rFonts w:ascii="Times New Roman" w:hAnsi="Times New Roman" w:cs="Times New Roman"/>
          <w:sz w:val="28"/>
          <w:szCs w:val="28"/>
        </w:rPr>
      </w:pPr>
      <w:r>
        <w:rPr>
          <w:rFonts w:ascii="Times New Roman" w:hAnsi="Times New Roman" w:cs="Times New Roman"/>
          <w:sz w:val="28"/>
          <w:szCs w:val="28"/>
        </w:rPr>
        <w:t>6</w:t>
      </w:r>
      <w:r w:rsidR="006225F2" w:rsidRPr="002F3665">
        <w:rPr>
          <w:rFonts w:ascii="Times New Roman" w:hAnsi="Times New Roman" w:cs="Times New Roman"/>
          <w:sz w:val="28"/>
          <w:szCs w:val="28"/>
        </w:rPr>
        <w:t xml:space="preserve">. Рада, її виконавчі органи під час проведення консультацій з громадськістю взаємодіють із засобами масової інформації, надають їм необхідні інформаційно-аналітичні матеріали. </w:t>
      </w:r>
    </w:p>
    <w:p w14:paraId="4A61E952" w14:textId="3F444D40" w:rsidR="006225F2" w:rsidRPr="002F3665" w:rsidRDefault="00BE0D33" w:rsidP="005C26C5">
      <w:pPr>
        <w:pStyle w:val="PreformattedText"/>
        <w:ind w:firstLine="567"/>
        <w:rPr>
          <w:rFonts w:ascii="Times New Roman" w:hAnsi="Times New Roman" w:cs="Times New Roman"/>
          <w:sz w:val="28"/>
          <w:szCs w:val="28"/>
        </w:rPr>
      </w:pPr>
      <w:r>
        <w:rPr>
          <w:rFonts w:ascii="Times New Roman" w:hAnsi="Times New Roman" w:cs="Times New Roman"/>
          <w:sz w:val="28"/>
          <w:szCs w:val="28"/>
        </w:rPr>
        <w:t>7</w:t>
      </w:r>
      <w:r w:rsidR="006225F2" w:rsidRPr="002F3665">
        <w:rPr>
          <w:rFonts w:ascii="Times New Roman" w:hAnsi="Times New Roman" w:cs="Times New Roman"/>
          <w:sz w:val="28"/>
          <w:szCs w:val="28"/>
        </w:rPr>
        <w:t xml:space="preserve">. Консультації з громадськістю проводяться у формі публічного громадського обговорення (безпосередня форма) та вивчення громадської думки (опосередкована форма). </w:t>
      </w:r>
    </w:p>
    <w:p w14:paraId="2940D6DE" w14:textId="77777777" w:rsidR="006225F2" w:rsidRPr="002F3665" w:rsidRDefault="006225F2" w:rsidP="005C26C5">
      <w:pPr>
        <w:pStyle w:val="PreformattedText"/>
        <w:ind w:firstLine="567"/>
        <w:rPr>
          <w:rFonts w:ascii="Times New Roman" w:hAnsi="Times New Roman" w:cs="Times New Roman"/>
          <w:sz w:val="28"/>
          <w:szCs w:val="28"/>
        </w:rPr>
      </w:pPr>
      <w:r w:rsidRPr="002F3665">
        <w:rPr>
          <w:rFonts w:ascii="Times New Roman" w:hAnsi="Times New Roman" w:cs="Times New Roman"/>
          <w:sz w:val="28"/>
          <w:szCs w:val="28"/>
        </w:rPr>
        <w:t>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w:t>
      </w:r>
    </w:p>
    <w:p w14:paraId="377FC197" w14:textId="56B2DC55" w:rsidR="006225F2" w:rsidRPr="002F3665" w:rsidRDefault="00BE0D33" w:rsidP="005C26C5">
      <w:pPr>
        <w:tabs>
          <w:tab w:val="left" w:pos="1080"/>
        </w:tabs>
        <w:ind w:firstLine="567"/>
        <w:rPr>
          <w:sz w:val="28"/>
          <w:szCs w:val="28"/>
        </w:rPr>
      </w:pPr>
      <w:r>
        <w:rPr>
          <w:sz w:val="28"/>
          <w:szCs w:val="28"/>
        </w:rPr>
        <w:t>8</w:t>
      </w:r>
      <w:r w:rsidR="006225F2" w:rsidRPr="002F3665">
        <w:rPr>
          <w:sz w:val="28"/>
          <w:szCs w:val="28"/>
        </w:rPr>
        <w:t xml:space="preserve">. </w:t>
      </w:r>
      <w:proofErr w:type="spellStart"/>
      <w:r w:rsidR="006225F2" w:rsidRPr="002F3665">
        <w:rPr>
          <w:sz w:val="28"/>
          <w:szCs w:val="28"/>
        </w:rPr>
        <w:t>Про</w:t>
      </w:r>
      <w:r w:rsidR="000405E5">
        <w:rPr>
          <w:sz w:val="28"/>
          <w:szCs w:val="28"/>
        </w:rPr>
        <w:t>є</w:t>
      </w:r>
      <w:r w:rsidR="006225F2" w:rsidRPr="002F3665">
        <w:rPr>
          <w:sz w:val="28"/>
          <w:szCs w:val="28"/>
        </w:rPr>
        <w:t>кти</w:t>
      </w:r>
      <w:proofErr w:type="spellEnd"/>
      <w:r w:rsidR="006225F2" w:rsidRPr="002F3665">
        <w:rPr>
          <w:sz w:val="28"/>
          <w:szCs w:val="28"/>
        </w:rPr>
        <w:t xml:space="preserve">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14:paraId="3B328783" w14:textId="047B4889" w:rsidR="006225F2" w:rsidRPr="002F3665" w:rsidRDefault="000405E5" w:rsidP="005C26C5">
      <w:pPr>
        <w:pStyle w:val="PreformattedText"/>
        <w:ind w:firstLine="567"/>
        <w:rPr>
          <w:rFonts w:ascii="Times New Roman" w:hAnsi="Times New Roman" w:cs="Times New Roman"/>
          <w:sz w:val="28"/>
          <w:szCs w:val="28"/>
        </w:rPr>
      </w:pPr>
      <w:r>
        <w:rPr>
          <w:rFonts w:ascii="Times New Roman" w:hAnsi="Times New Roman" w:cs="Times New Roman"/>
          <w:sz w:val="28"/>
          <w:szCs w:val="28"/>
        </w:rPr>
        <w:t>9</w:t>
      </w:r>
      <w:r w:rsidR="006225F2" w:rsidRPr="002F3665">
        <w:rPr>
          <w:rFonts w:ascii="Times New Roman" w:hAnsi="Times New Roman" w:cs="Times New Roman"/>
          <w:sz w:val="28"/>
          <w:szCs w:val="28"/>
        </w:rPr>
        <w:t xml:space="preserve">. Публічне громадське обговорення передбачає організацію і проведення таких публічних заходів: </w:t>
      </w:r>
    </w:p>
    <w:p w14:paraId="1C857546" w14:textId="77777777" w:rsidR="006225F2" w:rsidRPr="002F3665" w:rsidRDefault="006225F2" w:rsidP="005C26C5">
      <w:pPr>
        <w:pStyle w:val="PreformattedText"/>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 конференцій, форумів, громадських слухань, круглих столів, зборів, </w:t>
      </w:r>
      <w:r w:rsidRPr="002F3665">
        <w:rPr>
          <w:rFonts w:ascii="Times New Roman" w:hAnsi="Times New Roman" w:cs="Times New Roman"/>
          <w:sz w:val="28"/>
          <w:szCs w:val="28"/>
        </w:rPr>
        <w:lastRenderedPageBreak/>
        <w:t xml:space="preserve">зустрічей, нарад з громадськістю; </w:t>
      </w:r>
    </w:p>
    <w:p w14:paraId="46F0B940" w14:textId="77777777" w:rsidR="006225F2" w:rsidRPr="002F3665" w:rsidRDefault="006225F2" w:rsidP="005C26C5">
      <w:pPr>
        <w:pStyle w:val="PreformattedText"/>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 </w:t>
      </w:r>
      <w:proofErr w:type="spellStart"/>
      <w:r w:rsidRPr="002F3665">
        <w:rPr>
          <w:rFonts w:ascii="Times New Roman" w:hAnsi="Times New Roman" w:cs="Times New Roman"/>
          <w:sz w:val="28"/>
          <w:szCs w:val="28"/>
        </w:rPr>
        <w:t>теле-</w:t>
      </w:r>
      <w:proofErr w:type="spellEnd"/>
      <w:r w:rsidRPr="002F3665">
        <w:rPr>
          <w:rFonts w:ascii="Times New Roman" w:hAnsi="Times New Roman" w:cs="Times New Roman"/>
          <w:sz w:val="28"/>
          <w:szCs w:val="28"/>
        </w:rPr>
        <w:t xml:space="preserve"> або </w:t>
      </w:r>
      <w:proofErr w:type="spellStart"/>
      <w:r w:rsidRPr="002F3665">
        <w:rPr>
          <w:rFonts w:ascii="Times New Roman" w:hAnsi="Times New Roman" w:cs="Times New Roman"/>
          <w:sz w:val="28"/>
          <w:szCs w:val="28"/>
        </w:rPr>
        <w:t>радіодебатів</w:t>
      </w:r>
      <w:proofErr w:type="spellEnd"/>
      <w:r w:rsidRPr="002F3665">
        <w:rPr>
          <w:rFonts w:ascii="Times New Roman" w:hAnsi="Times New Roman" w:cs="Times New Roman"/>
          <w:sz w:val="28"/>
          <w:szCs w:val="28"/>
        </w:rPr>
        <w:t xml:space="preserve">, </w:t>
      </w:r>
      <w:proofErr w:type="spellStart"/>
      <w:r w:rsidRPr="002F3665">
        <w:rPr>
          <w:rFonts w:ascii="Times New Roman" w:hAnsi="Times New Roman" w:cs="Times New Roman"/>
          <w:sz w:val="28"/>
          <w:szCs w:val="28"/>
        </w:rPr>
        <w:t>Інтернет-</w:t>
      </w:r>
      <w:proofErr w:type="spellEnd"/>
      <w:r w:rsidRPr="002F3665">
        <w:rPr>
          <w:rFonts w:ascii="Times New Roman" w:hAnsi="Times New Roman" w:cs="Times New Roman"/>
          <w:sz w:val="28"/>
          <w:szCs w:val="28"/>
        </w:rPr>
        <w:t xml:space="preserve"> та відео-конференцій, електронних консультацій. </w:t>
      </w:r>
    </w:p>
    <w:p w14:paraId="1BFF9648" w14:textId="244BCBAB" w:rsidR="006225F2" w:rsidRPr="002F3665" w:rsidRDefault="006225F2" w:rsidP="005C26C5">
      <w:pPr>
        <w:pStyle w:val="PreformattedText"/>
        <w:ind w:firstLine="567"/>
        <w:rPr>
          <w:rFonts w:ascii="Times New Roman" w:hAnsi="Times New Roman" w:cs="Times New Roman"/>
          <w:sz w:val="28"/>
          <w:szCs w:val="28"/>
        </w:rPr>
      </w:pPr>
      <w:r w:rsidRPr="002F3665">
        <w:rPr>
          <w:rFonts w:ascii="Times New Roman" w:hAnsi="Times New Roman" w:cs="Times New Roman"/>
          <w:sz w:val="28"/>
          <w:szCs w:val="28"/>
        </w:rPr>
        <w:t>1</w:t>
      </w:r>
      <w:r w:rsidR="000405E5">
        <w:rPr>
          <w:rFonts w:ascii="Times New Roman" w:hAnsi="Times New Roman" w:cs="Times New Roman"/>
          <w:sz w:val="28"/>
          <w:szCs w:val="28"/>
        </w:rPr>
        <w:t>0</w:t>
      </w:r>
      <w:r w:rsidRPr="002F3665">
        <w:rPr>
          <w:rFonts w:ascii="Times New Roman" w:hAnsi="Times New Roman" w:cs="Times New Roman"/>
          <w:sz w:val="28"/>
          <w:szCs w:val="28"/>
        </w:rPr>
        <w:t xml:space="preserve">. Публічне громадське обговорення здійснюється Радою, її виконавчими органами у такому порядку: </w:t>
      </w:r>
    </w:p>
    <w:p w14:paraId="37350D51" w14:textId="77777777" w:rsidR="006225F2" w:rsidRPr="002F3665" w:rsidRDefault="006225F2" w:rsidP="005C26C5">
      <w:pPr>
        <w:pStyle w:val="PreformattedText"/>
        <w:tabs>
          <w:tab w:val="left" w:pos="350"/>
        </w:tabs>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1) визначення питання, яке планується винести на обговорення; </w:t>
      </w:r>
    </w:p>
    <w:p w14:paraId="094CA902" w14:textId="77777777" w:rsidR="006225F2" w:rsidRPr="002F3665" w:rsidRDefault="006225F2" w:rsidP="005C26C5">
      <w:pPr>
        <w:pStyle w:val="PreformattedText"/>
        <w:tabs>
          <w:tab w:val="left" w:pos="350"/>
        </w:tabs>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2) прийняття рішення про проведення обговорення; </w:t>
      </w:r>
    </w:p>
    <w:p w14:paraId="5CFC5744" w14:textId="77777777" w:rsidR="006225F2" w:rsidRPr="002F3665" w:rsidRDefault="006225F2" w:rsidP="005C26C5">
      <w:pPr>
        <w:pStyle w:val="PreformattedText"/>
        <w:tabs>
          <w:tab w:val="left" w:pos="350"/>
        </w:tabs>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3) розробка плану заходів з організації та проведення обговорення (за потреби); </w:t>
      </w:r>
    </w:p>
    <w:p w14:paraId="57ACA59E" w14:textId="77777777" w:rsidR="006225F2" w:rsidRPr="002F3665" w:rsidRDefault="006225F2" w:rsidP="005C26C5">
      <w:pPr>
        <w:pStyle w:val="PreformattedText"/>
        <w:tabs>
          <w:tab w:val="left" w:pos="350"/>
        </w:tabs>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4) вжиття заходів для забезпечення залучення всіх заінтересованих сторін, а також суб’єктів господарювання, інститутів громадянського суспільства та інших заінтересованих суб’єктів (далі – заінтересовані сторони); </w:t>
      </w:r>
    </w:p>
    <w:p w14:paraId="155A770B" w14:textId="51A3FD70" w:rsidR="006225F2" w:rsidRPr="002F3665" w:rsidRDefault="006225F2" w:rsidP="005C26C5">
      <w:pPr>
        <w:pStyle w:val="PreformattedText"/>
        <w:tabs>
          <w:tab w:val="left" w:pos="350"/>
        </w:tabs>
        <w:ind w:left="360" w:firstLine="567"/>
        <w:rPr>
          <w:rFonts w:ascii="Times New Roman" w:hAnsi="Times New Roman" w:cs="Times New Roman"/>
          <w:sz w:val="28"/>
          <w:szCs w:val="28"/>
        </w:rPr>
      </w:pPr>
      <w:r w:rsidRPr="002F3665">
        <w:rPr>
          <w:rFonts w:ascii="Times New Roman" w:hAnsi="Times New Roman" w:cs="Times New Roman"/>
          <w:sz w:val="28"/>
          <w:szCs w:val="28"/>
        </w:rPr>
        <w:t xml:space="preserve">5) оприлюднення інформації про проведення обговорення на офіційному </w:t>
      </w:r>
      <w:proofErr w:type="spellStart"/>
      <w:r w:rsidRPr="00BE0D33">
        <w:rPr>
          <w:rFonts w:ascii="Times New Roman" w:hAnsi="Times New Roman" w:cs="Times New Roman"/>
          <w:sz w:val="28"/>
          <w:szCs w:val="28"/>
        </w:rPr>
        <w:t>вебсайті</w:t>
      </w:r>
      <w:proofErr w:type="spellEnd"/>
      <w:r w:rsidRPr="00D25491">
        <w:rPr>
          <w:rFonts w:ascii="Times New Roman" w:hAnsi="Times New Roman" w:cs="Times New Roman"/>
          <w:color w:val="FF0000"/>
          <w:sz w:val="28"/>
          <w:szCs w:val="28"/>
        </w:rPr>
        <w:t xml:space="preserve"> </w:t>
      </w:r>
      <w:r w:rsidRPr="002F3665">
        <w:rPr>
          <w:rFonts w:ascii="Times New Roman" w:hAnsi="Times New Roman" w:cs="Times New Roman"/>
          <w:sz w:val="28"/>
          <w:szCs w:val="28"/>
        </w:rPr>
        <w:t xml:space="preserve">Ради та в інший прийнятний спосіб; </w:t>
      </w:r>
    </w:p>
    <w:p w14:paraId="4A958FE7" w14:textId="77777777" w:rsidR="006225F2" w:rsidRPr="002F3665" w:rsidRDefault="006225F2" w:rsidP="005C26C5">
      <w:pPr>
        <w:pStyle w:val="PreformattedText"/>
        <w:tabs>
          <w:tab w:val="left" w:pos="350"/>
        </w:tabs>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6) збір та аналіз інформації про оцінку громадськістю ефективності запропонованого шляху вирішення питання; </w:t>
      </w:r>
    </w:p>
    <w:p w14:paraId="66BE5F84" w14:textId="77777777" w:rsidR="006225F2" w:rsidRPr="002F3665" w:rsidRDefault="006225F2" w:rsidP="005C26C5">
      <w:pPr>
        <w:pStyle w:val="PreformattedText"/>
        <w:tabs>
          <w:tab w:val="left" w:pos="350"/>
        </w:tabs>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7) формування експертних пропозицій щодо альтернативного вирішення питання; </w:t>
      </w:r>
    </w:p>
    <w:p w14:paraId="3063398C" w14:textId="77777777" w:rsidR="006225F2" w:rsidRPr="002F3665" w:rsidRDefault="006225F2" w:rsidP="005C26C5">
      <w:pPr>
        <w:pStyle w:val="PreformattedText"/>
        <w:tabs>
          <w:tab w:val="left" w:pos="350"/>
        </w:tabs>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8) забезпечення врахування результатів обговорення під час прийняття остаточного рішення; </w:t>
      </w:r>
    </w:p>
    <w:p w14:paraId="69A38D98" w14:textId="77777777" w:rsidR="006225F2" w:rsidRPr="002F3665" w:rsidRDefault="006225F2" w:rsidP="005C26C5">
      <w:pPr>
        <w:pStyle w:val="PreformattedText"/>
        <w:tabs>
          <w:tab w:val="left" w:pos="350"/>
        </w:tabs>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9) аналіз результатів обговорення; </w:t>
      </w:r>
    </w:p>
    <w:p w14:paraId="427BE2F9" w14:textId="1B3E80F7" w:rsidR="006225F2" w:rsidRPr="002F3665" w:rsidRDefault="006225F2" w:rsidP="005C26C5">
      <w:pPr>
        <w:pStyle w:val="PreformattedText"/>
        <w:tabs>
          <w:tab w:val="left" w:pos="350"/>
        </w:tabs>
        <w:ind w:left="360" w:firstLine="567"/>
        <w:rPr>
          <w:rFonts w:ascii="Times New Roman" w:hAnsi="Times New Roman" w:cs="Times New Roman"/>
          <w:sz w:val="28"/>
          <w:szCs w:val="28"/>
        </w:rPr>
      </w:pPr>
      <w:r w:rsidRPr="002F3665">
        <w:rPr>
          <w:rFonts w:ascii="Times New Roman" w:hAnsi="Times New Roman" w:cs="Times New Roman"/>
          <w:sz w:val="28"/>
          <w:szCs w:val="28"/>
        </w:rPr>
        <w:t xml:space="preserve">10) оприлюднення результатів обговорення на офіційному </w:t>
      </w:r>
      <w:proofErr w:type="spellStart"/>
      <w:r w:rsidRPr="00BE0D33">
        <w:rPr>
          <w:rFonts w:ascii="Times New Roman" w:hAnsi="Times New Roman" w:cs="Times New Roman"/>
          <w:sz w:val="28"/>
          <w:szCs w:val="28"/>
        </w:rPr>
        <w:t>вебсайті</w:t>
      </w:r>
      <w:proofErr w:type="spellEnd"/>
      <w:r w:rsidRPr="00AF2576">
        <w:rPr>
          <w:rFonts w:ascii="Times New Roman" w:hAnsi="Times New Roman" w:cs="Times New Roman"/>
          <w:color w:val="FF0000"/>
          <w:sz w:val="28"/>
          <w:szCs w:val="28"/>
        </w:rPr>
        <w:t xml:space="preserve"> </w:t>
      </w:r>
      <w:r w:rsidRPr="002F3665">
        <w:rPr>
          <w:rFonts w:ascii="Times New Roman" w:hAnsi="Times New Roman" w:cs="Times New Roman"/>
          <w:sz w:val="28"/>
          <w:szCs w:val="28"/>
        </w:rPr>
        <w:t xml:space="preserve">Ради та в інший прийнятний спосіб. </w:t>
      </w:r>
    </w:p>
    <w:p w14:paraId="25BF53BC" w14:textId="77777777" w:rsidR="006225F2" w:rsidRPr="002F3665" w:rsidRDefault="006225F2" w:rsidP="005C26C5">
      <w:pPr>
        <w:pStyle w:val="PreformattedText"/>
        <w:ind w:firstLine="567"/>
        <w:rPr>
          <w:rFonts w:ascii="Times New Roman" w:hAnsi="Times New Roman" w:cs="Times New Roman"/>
          <w:sz w:val="28"/>
          <w:szCs w:val="28"/>
        </w:rPr>
      </w:pPr>
      <w:r w:rsidRPr="002F3665">
        <w:rPr>
          <w:rFonts w:ascii="Times New Roman" w:hAnsi="Times New Roman" w:cs="Times New Roman"/>
          <w:sz w:val="28"/>
          <w:szCs w:val="28"/>
        </w:rPr>
        <w:t xml:space="preserve">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заінтересованих сторін. </w:t>
      </w:r>
    </w:p>
    <w:p w14:paraId="37FC0EA4" w14:textId="11EB8772" w:rsidR="006225F2" w:rsidRPr="002F3665" w:rsidRDefault="006225F2" w:rsidP="005C26C5">
      <w:pPr>
        <w:pStyle w:val="PreformattedText"/>
        <w:ind w:firstLine="567"/>
        <w:rPr>
          <w:rFonts w:ascii="Times New Roman" w:hAnsi="Times New Roman" w:cs="Times New Roman"/>
          <w:sz w:val="28"/>
          <w:szCs w:val="28"/>
        </w:rPr>
      </w:pPr>
      <w:r w:rsidRPr="002F3665">
        <w:rPr>
          <w:rFonts w:ascii="Times New Roman" w:hAnsi="Times New Roman" w:cs="Times New Roman"/>
          <w:sz w:val="28"/>
          <w:szCs w:val="28"/>
        </w:rPr>
        <w:t>1</w:t>
      </w:r>
      <w:r w:rsidR="000405E5">
        <w:rPr>
          <w:rFonts w:ascii="Times New Roman" w:hAnsi="Times New Roman" w:cs="Times New Roman"/>
          <w:sz w:val="28"/>
          <w:szCs w:val="28"/>
        </w:rPr>
        <w:t>1</w:t>
      </w:r>
      <w:r w:rsidRPr="002F3665">
        <w:rPr>
          <w:rFonts w:ascii="Times New Roman" w:hAnsi="Times New Roman" w:cs="Times New Roman"/>
          <w:sz w:val="28"/>
          <w:szCs w:val="28"/>
        </w:rPr>
        <w:t xml:space="preserve">. Інформаційне повідомлення про проведення публічного громадського обговорення має містити: </w:t>
      </w:r>
    </w:p>
    <w:p w14:paraId="5BCA7E05" w14:textId="77777777" w:rsidR="006225F2" w:rsidRPr="002F3665" w:rsidRDefault="006225F2" w:rsidP="005C26C5">
      <w:pPr>
        <w:pStyle w:val="PreformattedText"/>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1) найменування Ради, її виконавчого органу, які проводять публічне громадське обговорення; </w:t>
      </w:r>
    </w:p>
    <w:p w14:paraId="02517ADC" w14:textId="7B6A40E7" w:rsidR="006225F2" w:rsidRPr="002F3665" w:rsidRDefault="006225F2" w:rsidP="005C26C5">
      <w:pPr>
        <w:pStyle w:val="PreformattedText"/>
        <w:ind w:left="420" w:firstLine="567"/>
        <w:rPr>
          <w:rFonts w:ascii="Times New Roman" w:hAnsi="Times New Roman" w:cs="Times New Roman"/>
          <w:sz w:val="28"/>
          <w:szCs w:val="28"/>
        </w:rPr>
      </w:pPr>
      <w:r w:rsidRPr="002F3665">
        <w:rPr>
          <w:rFonts w:ascii="Times New Roman" w:hAnsi="Times New Roman" w:cs="Times New Roman"/>
          <w:sz w:val="28"/>
          <w:szCs w:val="28"/>
        </w:rPr>
        <w:t xml:space="preserve">2) питання або назва проекту акта, винесеного на обговорення, адреса (гіпертекстове посилання) опублікованого на офіційному </w:t>
      </w:r>
      <w:proofErr w:type="spellStart"/>
      <w:r w:rsidRPr="000405E5">
        <w:rPr>
          <w:rFonts w:ascii="Times New Roman" w:hAnsi="Times New Roman" w:cs="Times New Roman"/>
          <w:sz w:val="28"/>
          <w:szCs w:val="28"/>
        </w:rPr>
        <w:t>вебсайті</w:t>
      </w:r>
      <w:proofErr w:type="spellEnd"/>
      <w:r w:rsidRPr="00AF2576">
        <w:rPr>
          <w:rFonts w:ascii="Times New Roman" w:hAnsi="Times New Roman" w:cs="Times New Roman"/>
          <w:color w:val="FF0000"/>
          <w:sz w:val="28"/>
          <w:szCs w:val="28"/>
        </w:rPr>
        <w:t xml:space="preserve"> </w:t>
      </w:r>
      <w:r w:rsidRPr="002F3665">
        <w:rPr>
          <w:rFonts w:ascii="Times New Roman" w:hAnsi="Times New Roman" w:cs="Times New Roman"/>
          <w:sz w:val="28"/>
          <w:szCs w:val="28"/>
        </w:rPr>
        <w:t xml:space="preserve">Ради тексту </w:t>
      </w:r>
      <w:proofErr w:type="spellStart"/>
      <w:r w:rsidRPr="000405E5">
        <w:rPr>
          <w:rFonts w:ascii="Times New Roman" w:hAnsi="Times New Roman" w:cs="Times New Roman"/>
          <w:sz w:val="28"/>
          <w:szCs w:val="28"/>
        </w:rPr>
        <w:t>про</w:t>
      </w:r>
      <w:r w:rsidR="000405E5" w:rsidRPr="000405E5">
        <w:rPr>
          <w:rFonts w:ascii="Times New Roman" w:hAnsi="Times New Roman" w:cs="Times New Roman"/>
          <w:sz w:val="28"/>
          <w:szCs w:val="28"/>
        </w:rPr>
        <w:t>є</w:t>
      </w:r>
      <w:r w:rsidRPr="000405E5">
        <w:rPr>
          <w:rFonts w:ascii="Times New Roman" w:hAnsi="Times New Roman" w:cs="Times New Roman"/>
          <w:sz w:val="28"/>
          <w:szCs w:val="28"/>
        </w:rPr>
        <w:t>кту</w:t>
      </w:r>
      <w:proofErr w:type="spellEnd"/>
      <w:r w:rsidRPr="00A64613">
        <w:rPr>
          <w:rFonts w:ascii="Times New Roman" w:hAnsi="Times New Roman" w:cs="Times New Roman"/>
          <w:color w:val="FF0000"/>
          <w:sz w:val="28"/>
          <w:szCs w:val="28"/>
        </w:rPr>
        <w:t xml:space="preserve"> </w:t>
      </w:r>
      <w:r w:rsidRPr="002F3665">
        <w:rPr>
          <w:rFonts w:ascii="Times New Roman" w:hAnsi="Times New Roman" w:cs="Times New Roman"/>
          <w:sz w:val="28"/>
          <w:szCs w:val="28"/>
        </w:rPr>
        <w:t xml:space="preserve">акта; </w:t>
      </w:r>
    </w:p>
    <w:p w14:paraId="0AE2F2C3" w14:textId="77777777" w:rsidR="006225F2" w:rsidRPr="002F3665" w:rsidRDefault="006225F2" w:rsidP="005C26C5">
      <w:pPr>
        <w:pStyle w:val="PreformattedText"/>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3) можливі варіанти вирішення питання; </w:t>
      </w:r>
    </w:p>
    <w:p w14:paraId="3F87D618" w14:textId="77777777" w:rsidR="006225F2" w:rsidRPr="002F3665" w:rsidRDefault="006225F2" w:rsidP="005C26C5">
      <w:pPr>
        <w:pStyle w:val="PreformattedText"/>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4) соціальні групи населення та заінтересовані сторони, на які поширюватиметься дія прийнятого рішення; </w:t>
      </w:r>
    </w:p>
    <w:p w14:paraId="592D2A7A" w14:textId="77777777" w:rsidR="006225F2" w:rsidRPr="002F3665" w:rsidRDefault="006225F2" w:rsidP="005C26C5">
      <w:pPr>
        <w:pStyle w:val="PreformattedText"/>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5) можливі наслідки запровадження рішення для різних соціальних груп населення та заінтересованих сторін; </w:t>
      </w:r>
    </w:p>
    <w:p w14:paraId="34C37E16" w14:textId="77777777" w:rsidR="006225F2" w:rsidRPr="002F3665" w:rsidRDefault="006225F2" w:rsidP="005C26C5">
      <w:pPr>
        <w:pStyle w:val="PreformattedText"/>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6) відомості про строк, місце, час заходів, порядок публічного громадського обговорення, акредитації представників засобів масової інформації, реєстрації учасників; </w:t>
      </w:r>
    </w:p>
    <w:p w14:paraId="4AC8DDD2" w14:textId="77777777" w:rsidR="006225F2" w:rsidRPr="002F3665" w:rsidRDefault="006225F2" w:rsidP="005C26C5">
      <w:pPr>
        <w:pStyle w:val="PreformattedText"/>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7) спосіб забезпечення участі в публічному громадському обговоренні представників визначених соціальних груп населення та заінтересованих сторін; </w:t>
      </w:r>
    </w:p>
    <w:p w14:paraId="16F2943D" w14:textId="77777777" w:rsidR="006225F2" w:rsidRPr="002F3665" w:rsidRDefault="006225F2" w:rsidP="005C26C5">
      <w:pPr>
        <w:pStyle w:val="PreformattedText"/>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8) поштова й електронні адреси, строк і форма подання письмових пропозицій та зауважень; </w:t>
      </w:r>
    </w:p>
    <w:p w14:paraId="732D9E8E" w14:textId="77777777" w:rsidR="006225F2" w:rsidRPr="002F3665" w:rsidRDefault="006225F2" w:rsidP="005C26C5">
      <w:pPr>
        <w:pStyle w:val="PreformattedText"/>
        <w:ind w:left="426" w:firstLine="567"/>
        <w:rPr>
          <w:rFonts w:ascii="Times New Roman" w:hAnsi="Times New Roman" w:cs="Times New Roman"/>
          <w:sz w:val="28"/>
          <w:szCs w:val="28"/>
        </w:rPr>
      </w:pPr>
      <w:r w:rsidRPr="002F3665">
        <w:rPr>
          <w:rFonts w:ascii="Times New Roman" w:hAnsi="Times New Roman" w:cs="Times New Roman"/>
          <w:sz w:val="28"/>
          <w:szCs w:val="28"/>
        </w:rPr>
        <w:t xml:space="preserve">9) адреса і номер телефону, за якими надаються консультації з питання, що винесено на публічне громадське обговорення; </w:t>
      </w:r>
    </w:p>
    <w:p w14:paraId="3828A8D8" w14:textId="77777777" w:rsidR="006225F2" w:rsidRPr="002F3665" w:rsidRDefault="006225F2" w:rsidP="005C26C5">
      <w:pPr>
        <w:pStyle w:val="PreformattedText"/>
        <w:ind w:left="426" w:firstLine="567"/>
        <w:rPr>
          <w:rFonts w:ascii="Times New Roman" w:hAnsi="Times New Roman" w:cs="Times New Roman"/>
          <w:sz w:val="28"/>
          <w:szCs w:val="28"/>
        </w:rPr>
      </w:pPr>
      <w:r w:rsidRPr="002F3665">
        <w:rPr>
          <w:rFonts w:ascii="Times New Roman" w:hAnsi="Times New Roman" w:cs="Times New Roman"/>
          <w:sz w:val="28"/>
          <w:szCs w:val="28"/>
        </w:rPr>
        <w:lastRenderedPageBreak/>
        <w:t xml:space="preserve">10) прізвище, ім’я відповідальної особи Ради, її виконавчих органів; </w:t>
      </w:r>
    </w:p>
    <w:p w14:paraId="0AE238AB" w14:textId="77777777" w:rsidR="006225F2" w:rsidRPr="00F01A94" w:rsidRDefault="006225F2" w:rsidP="005C26C5">
      <w:pPr>
        <w:pStyle w:val="PreformattedText"/>
        <w:ind w:left="426" w:firstLine="567"/>
        <w:rPr>
          <w:rFonts w:ascii="Times New Roman" w:hAnsi="Times New Roman" w:cs="Times New Roman"/>
          <w:color w:val="000000" w:themeColor="text1"/>
          <w:sz w:val="28"/>
          <w:szCs w:val="28"/>
        </w:rPr>
      </w:pPr>
      <w:r w:rsidRPr="00F01A94">
        <w:rPr>
          <w:rFonts w:ascii="Times New Roman" w:hAnsi="Times New Roman" w:cs="Times New Roman"/>
          <w:color w:val="000000" w:themeColor="text1"/>
          <w:sz w:val="28"/>
          <w:szCs w:val="28"/>
        </w:rPr>
        <w:t xml:space="preserve">11) строк і спосіб оприлюднення результатів публічного громадського обговорення. </w:t>
      </w:r>
    </w:p>
    <w:p w14:paraId="23A4B590" w14:textId="43E18210" w:rsidR="006225F2" w:rsidRPr="002F3665" w:rsidRDefault="006225F2" w:rsidP="005C26C5">
      <w:pPr>
        <w:pStyle w:val="PreformattedText"/>
        <w:ind w:firstLine="425"/>
        <w:rPr>
          <w:rFonts w:ascii="Times New Roman" w:hAnsi="Times New Roman" w:cs="Times New Roman"/>
          <w:sz w:val="28"/>
          <w:szCs w:val="28"/>
        </w:rPr>
      </w:pPr>
      <w:r w:rsidRPr="002F3665">
        <w:rPr>
          <w:rFonts w:ascii="Times New Roman" w:hAnsi="Times New Roman" w:cs="Times New Roman"/>
          <w:sz w:val="28"/>
          <w:szCs w:val="28"/>
        </w:rPr>
        <w:t>1</w:t>
      </w:r>
      <w:r w:rsidR="000405E5">
        <w:rPr>
          <w:rFonts w:ascii="Times New Roman" w:hAnsi="Times New Roman" w:cs="Times New Roman"/>
          <w:sz w:val="28"/>
          <w:szCs w:val="28"/>
        </w:rPr>
        <w:t>2</w:t>
      </w:r>
      <w:r w:rsidRPr="002F3665">
        <w:rPr>
          <w:rFonts w:ascii="Times New Roman" w:hAnsi="Times New Roman" w:cs="Times New Roman"/>
          <w:sz w:val="28"/>
          <w:szCs w:val="28"/>
        </w:rPr>
        <w:t xml:space="preserve">. Публічне громадське обговорення розпочинається з дня оприлюднення інформаційного повідомлення про його проведення. Строк проведення публічного громадського обговорення визначається </w:t>
      </w:r>
      <w:r w:rsidR="00D7627A">
        <w:rPr>
          <w:rFonts w:ascii="Times New Roman" w:hAnsi="Times New Roman" w:cs="Times New Roman"/>
          <w:sz w:val="28"/>
          <w:szCs w:val="28"/>
        </w:rPr>
        <w:t>виконавчим органом Ради</w:t>
      </w:r>
      <w:r w:rsidRPr="002F3665">
        <w:rPr>
          <w:rFonts w:ascii="Times New Roman" w:hAnsi="Times New Roman" w:cs="Times New Roman"/>
          <w:sz w:val="28"/>
          <w:szCs w:val="28"/>
        </w:rPr>
        <w:t xml:space="preserve"> і не може бути меншим за </w:t>
      </w:r>
      <w:r w:rsidR="008A1D72">
        <w:rPr>
          <w:rFonts w:ascii="Times New Roman" w:hAnsi="Times New Roman" w:cs="Times New Roman"/>
          <w:sz w:val="28"/>
          <w:szCs w:val="28"/>
        </w:rPr>
        <w:t>10</w:t>
      </w:r>
      <w:r w:rsidRPr="002F3665">
        <w:rPr>
          <w:rFonts w:ascii="Times New Roman" w:hAnsi="Times New Roman" w:cs="Times New Roman"/>
          <w:sz w:val="28"/>
          <w:szCs w:val="28"/>
        </w:rPr>
        <w:t xml:space="preserve"> календарних днів.</w:t>
      </w:r>
    </w:p>
    <w:p w14:paraId="00D62D0F" w14:textId="4B5D0CA1" w:rsidR="006225F2" w:rsidRPr="002F3665" w:rsidRDefault="006225F2" w:rsidP="005C26C5">
      <w:pPr>
        <w:pStyle w:val="PreformattedText"/>
        <w:ind w:firstLine="425"/>
        <w:rPr>
          <w:rFonts w:ascii="Times New Roman" w:hAnsi="Times New Roman" w:cs="Times New Roman"/>
          <w:sz w:val="28"/>
          <w:szCs w:val="28"/>
        </w:rPr>
      </w:pPr>
      <w:r w:rsidRPr="002F3665">
        <w:rPr>
          <w:rFonts w:ascii="Times New Roman" w:hAnsi="Times New Roman" w:cs="Times New Roman"/>
          <w:sz w:val="28"/>
          <w:szCs w:val="28"/>
        </w:rPr>
        <w:t>1</w:t>
      </w:r>
      <w:r w:rsidR="000405E5">
        <w:rPr>
          <w:rFonts w:ascii="Times New Roman" w:hAnsi="Times New Roman" w:cs="Times New Roman"/>
          <w:sz w:val="28"/>
          <w:szCs w:val="28"/>
        </w:rPr>
        <w:t>3</w:t>
      </w:r>
      <w:r w:rsidRPr="002F3665">
        <w:rPr>
          <w:rFonts w:ascii="Times New Roman" w:hAnsi="Times New Roman" w:cs="Times New Roman"/>
          <w:sz w:val="28"/>
          <w:szCs w:val="28"/>
        </w:rPr>
        <w:t xml:space="preserve">. Пропозиції та зауваження подаються в письмовій формі під час публічних заходів, надсилаються на поштову та електронні адреси, вказані в інформаційному повідомленні. </w:t>
      </w:r>
    </w:p>
    <w:p w14:paraId="338B4076" w14:textId="76E5BD69" w:rsidR="006225F2" w:rsidRPr="002F3665" w:rsidRDefault="006225F2" w:rsidP="005C26C5">
      <w:pPr>
        <w:pStyle w:val="PreformattedText"/>
        <w:ind w:firstLine="425"/>
        <w:rPr>
          <w:rFonts w:ascii="Times New Roman" w:hAnsi="Times New Roman" w:cs="Times New Roman"/>
          <w:sz w:val="28"/>
          <w:szCs w:val="28"/>
        </w:rPr>
      </w:pPr>
      <w:r w:rsidRPr="002F3665">
        <w:rPr>
          <w:rFonts w:ascii="Times New Roman" w:hAnsi="Times New Roman" w:cs="Times New Roman"/>
          <w:sz w:val="28"/>
          <w:szCs w:val="28"/>
        </w:rPr>
        <w:t>Під час проведення заходів у рамках публічного громадського обговорення визначеною органом місцевого самоврядування особою ведеться протокол</w:t>
      </w:r>
      <w:r w:rsidR="000405E5">
        <w:rPr>
          <w:rFonts w:ascii="Times New Roman" w:hAnsi="Times New Roman" w:cs="Times New Roman"/>
          <w:sz w:val="28"/>
          <w:szCs w:val="28"/>
        </w:rPr>
        <w:t>.</w:t>
      </w:r>
      <w:r w:rsidRPr="002F3665">
        <w:rPr>
          <w:rFonts w:ascii="Times New Roman" w:hAnsi="Times New Roman" w:cs="Times New Roman"/>
          <w:sz w:val="28"/>
          <w:szCs w:val="28"/>
        </w:rPr>
        <w:t xml:space="preserve"> </w:t>
      </w:r>
    </w:p>
    <w:p w14:paraId="0034C890" w14:textId="487A61D9" w:rsidR="006225F2" w:rsidRPr="002F3665" w:rsidRDefault="006225F2" w:rsidP="005C26C5">
      <w:pPr>
        <w:pStyle w:val="PreformattedText"/>
        <w:ind w:firstLine="425"/>
        <w:rPr>
          <w:rFonts w:ascii="Times New Roman" w:hAnsi="Times New Roman" w:cs="Times New Roman"/>
          <w:sz w:val="28"/>
          <w:szCs w:val="28"/>
        </w:rPr>
      </w:pPr>
      <w:r w:rsidRPr="002F3665">
        <w:rPr>
          <w:rFonts w:ascii="Times New Roman" w:hAnsi="Times New Roman" w:cs="Times New Roman"/>
          <w:sz w:val="28"/>
          <w:szCs w:val="28"/>
        </w:rPr>
        <w:t xml:space="preserve">Пропозиції та зауваження, що надходять до Ради, її виконавчих органів, протоколи публічних заходів оприлюднюються на офіційному </w:t>
      </w:r>
      <w:proofErr w:type="spellStart"/>
      <w:r w:rsidRPr="000405E5">
        <w:rPr>
          <w:rFonts w:ascii="Times New Roman" w:hAnsi="Times New Roman" w:cs="Times New Roman"/>
          <w:sz w:val="28"/>
          <w:szCs w:val="28"/>
        </w:rPr>
        <w:t>вебсайті</w:t>
      </w:r>
      <w:proofErr w:type="spellEnd"/>
      <w:r w:rsidRPr="002D3F75">
        <w:rPr>
          <w:rFonts w:ascii="Times New Roman" w:hAnsi="Times New Roman" w:cs="Times New Roman"/>
          <w:color w:val="FF0000"/>
          <w:sz w:val="28"/>
          <w:szCs w:val="28"/>
        </w:rPr>
        <w:t xml:space="preserve"> </w:t>
      </w:r>
      <w:r w:rsidRPr="002F3665">
        <w:rPr>
          <w:rFonts w:ascii="Times New Roman" w:hAnsi="Times New Roman" w:cs="Times New Roman"/>
          <w:sz w:val="28"/>
          <w:szCs w:val="28"/>
        </w:rPr>
        <w:t xml:space="preserve">Ради протягом </w:t>
      </w:r>
      <w:r w:rsidR="008A1D72">
        <w:rPr>
          <w:rFonts w:ascii="Times New Roman" w:hAnsi="Times New Roman" w:cs="Times New Roman"/>
          <w:sz w:val="28"/>
          <w:szCs w:val="28"/>
        </w:rPr>
        <w:t xml:space="preserve">5 </w:t>
      </w:r>
      <w:r w:rsidRPr="002F3665">
        <w:rPr>
          <w:rFonts w:ascii="Times New Roman" w:hAnsi="Times New Roman" w:cs="Times New Roman"/>
          <w:sz w:val="28"/>
          <w:szCs w:val="28"/>
        </w:rPr>
        <w:t xml:space="preserve">робочих днів після їх надходження (проведення заходу, що протоколюється).   </w:t>
      </w:r>
    </w:p>
    <w:p w14:paraId="03FEE531" w14:textId="77777777" w:rsidR="006225F2" w:rsidRPr="002F3665" w:rsidRDefault="006225F2" w:rsidP="005C26C5">
      <w:pPr>
        <w:pStyle w:val="PreformattedText"/>
        <w:ind w:firstLine="426"/>
        <w:rPr>
          <w:rFonts w:ascii="Times New Roman" w:hAnsi="Times New Roman" w:cs="Times New Roman"/>
          <w:sz w:val="28"/>
          <w:szCs w:val="28"/>
        </w:rPr>
      </w:pPr>
      <w:r w:rsidRPr="002F3665">
        <w:rPr>
          <w:rFonts w:ascii="Times New Roman" w:hAnsi="Times New Roman" w:cs="Times New Roman"/>
          <w:sz w:val="28"/>
          <w:szCs w:val="28"/>
        </w:rPr>
        <w:t xml:space="preserve">Заінтересовані особи подають пропозиції і зауваження у письмовій формі із зазначенням свого найменування та місцезнаходження. </w:t>
      </w:r>
    </w:p>
    <w:p w14:paraId="64AB2C5B" w14:textId="77777777" w:rsidR="006225F2" w:rsidRPr="002F3665" w:rsidRDefault="006225F2" w:rsidP="005C26C5">
      <w:pPr>
        <w:pStyle w:val="PreformattedText"/>
        <w:ind w:firstLine="426"/>
        <w:rPr>
          <w:rFonts w:ascii="Times New Roman" w:hAnsi="Times New Roman" w:cs="Times New Roman"/>
          <w:sz w:val="28"/>
          <w:szCs w:val="28"/>
        </w:rPr>
      </w:pPr>
      <w:r w:rsidRPr="002F3665">
        <w:rPr>
          <w:rFonts w:ascii="Times New Roman" w:hAnsi="Times New Roman" w:cs="Times New Roman"/>
          <w:sz w:val="28"/>
          <w:szCs w:val="28"/>
        </w:rPr>
        <w:t xml:space="preserve">Анонімні пропозиції не реєструються і не розглядаються. </w:t>
      </w:r>
    </w:p>
    <w:p w14:paraId="15D17B52" w14:textId="2F594C5E" w:rsidR="006225F2" w:rsidRPr="002F3665" w:rsidRDefault="006225F2" w:rsidP="005C26C5">
      <w:pPr>
        <w:pStyle w:val="PreformattedText"/>
        <w:ind w:firstLine="426"/>
        <w:rPr>
          <w:rFonts w:ascii="Times New Roman" w:hAnsi="Times New Roman" w:cs="Times New Roman"/>
          <w:sz w:val="28"/>
          <w:szCs w:val="28"/>
        </w:rPr>
      </w:pPr>
      <w:r w:rsidRPr="002F3665">
        <w:rPr>
          <w:rFonts w:ascii="Times New Roman" w:hAnsi="Times New Roman" w:cs="Times New Roman"/>
          <w:sz w:val="28"/>
          <w:szCs w:val="28"/>
        </w:rPr>
        <w:t>1</w:t>
      </w:r>
      <w:r w:rsidR="000405E5">
        <w:rPr>
          <w:rFonts w:ascii="Times New Roman" w:hAnsi="Times New Roman" w:cs="Times New Roman"/>
          <w:sz w:val="28"/>
          <w:szCs w:val="28"/>
        </w:rPr>
        <w:t>4</w:t>
      </w:r>
      <w:r w:rsidRPr="002F3665">
        <w:rPr>
          <w:rFonts w:ascii="Times New Roman" w:hAnsi="Times New Roman" w:cs="Times New Roman"/>
          <w:sz w:val="28"/>
          <w:szCs w:val="28"/>
        </w:rPr>
        <w:t xml:space="preserve">. Пропозиції та зауваження, що надійшли під час публічного громадського обговорення, вивчаються та аналізуються Радою, її виконавчими органами із залученням (за потреби) відповідних фахівців. </w:t>
      </w:r>
    </w:p>
    <w:p w14:paraId="2074C30C" w14:textId="3DAC08C0" w:rsidR="006225F2" w:rsidRPr="002F3665" w:rsidRDefault="006225F2" w:rsidP="005C26C5">
      <w:pPr>
        <w:pStyle w:val="PreformattedText"/>
        <w:ind w:firstLine="426"/>
        <w:rPr>
          <w:rFonts w:ascii="Times New Roman" w:hAnsi="Times New Roman" w:cs="Times New Roman"/>
          <w:sz w:val="28"/>
          <w:szCs w:val="28"/>
        </w:rPr>
      </w:pPr>
      <w:r w:rsidRPr="002F3665">
        <w:rPr>
          <w:rFonts w:ascii="Times New Roman" w:hAnsi="Times New Roman" w:cs="Times New Roman"/>
          <w:sz w:val="28"/>
          <w:szCs w:val="28"/>
        </w:rPr>
        <w:t>1</w:t>
      </w:r>
      <w:r w:rsidR="000405E5">
        <w:rPr>
          <w:rFonts w:ascii="Times New Roman" w:hAnsi="Times New Roman" w:cs="Times New Roman"/>
          <w:sz w:val="28"/>
          <w:szCs w:val="28"/>
        </w:rPr>
        <w:t>5</w:t>
      </w:r>
      <w:r w:rsidRPr="002F3665">
        <w:rPr>
          <w:rFonts w:ascii="Times New Roman" w:hAnsi="Times New Roman" w:cs="Times New Roman"/>
          <w:sz w:val="28"/>
          <w:szCs w:val="28"/>
        </w:rPr>
        <w:t xml:space="preserve">. За результатами публічного громадського обговорення Рада, її виконавчі органи готують звіт, в якому зазначається: </w:t>
      </w:r>
    </w:p>
    <w:p w14:paraId="3A6B5710" w14:textId="77777777" w:rsidR="006225F2" w:rsidRPr="002F3665" w:rsidRDefault="006225F2" w:rsidP="005C26C5">
      <w:pPr>
        <w:pStyle w:val="PreformattedText"/>
        <w:tabs>
          <w:tab w:val="left" w:pos="410"/>
        </w:tabs>
        <w:ind w:left="426"/>
        <w:rPr>
          <w:rFonts w:ascii="Times New Roman" w:hAnsi="Times New Roman" w:cs="Times New Roman"/>
          <w:sz w:val="28"/>
          <w:szCs w:val="28"/>
        </w:rPr>
      </w:pPr>
      <w:r w:rsidRPr="002F3665">
        <w:rPr>
          <w:rFonts w:ascii="Times New Roman" w:hAnsi="Times New Roman" w:cs="Times New Roman"/>
          <w:sz w:val="28"/>
          <w:szCs w:val="28"/>
        </w:rPr>
        <w:t xml:space="preserve">– найменування Ради, її виконавчого органу, які проводили обговорення; </w:t>
      </w:r>
    </w:p>
    <w:p w14:paraId="42F7C107" w14:textId="2D3A3B98" w:rsidR="006225F2" w:rsidRPr="002F3665" w:rsidRDefault="006225F2" w:rsidP="005C26C5">
      <w:pPr>
        <w:pStyle w:val="PreformattedText"/>
        <w:tabs>
          <w:tab w:val="left" w:pos="410"/>
        </w:tabs>
        <w:ind w:left="426"/>
        <w:rPr>
          <w:rFonts w:ascii="Times New Roman" w:hAnsi="Times New Roman" w:cs="Times New Roman"/>
          <w:sz w:val="28"/>
          <w:szCs w:val="28"/>
        </w:rPr>
      </w:pPr>
      <w:r w:rsidRPr="002F3665">
        <w:rPr>
          <w:rFonts w:ascii="Times New Roman" w:hAnsi="Times New Roman" w:cs="Times New Roman"/>
          <w:sz w:val="28"/>
          <w:szCs w:val="28"/>
        </w:rPr>
        <w:t xml:space="preserve">– зміст питання або назва </w:t>
      </w:r>
      <w:proofErr w:type="spellStart"/>
      <w:r w:rsidRPr="002F3665">
        <w:rPr>
          <w:rFonts w:ascii="Times New Roman" w:hAnsi="Times New Roman" w:cs="Times New Roman"/>
          <w:sz w:val="28"/>
          <w:szCs w:val="28"/>
        </w:rPr>
        <w:t>про</w:t>
      </w:r>
      <w:r w:rsidR="000405E5">
        <w:rPr>
          <w:rFonts w:ascii="Times New Roman" w:hAnsi="Times New Roman" w:cs="Times New Roman"/>
          <w:sz w:val="28"/>
          <w:szCs w:val="28"/>
        </w:rPr>
        <w:t>є</w:t>
      </w:r>
      <w:r w:rsidRPr="002F3665">
        <w:rPr>
          <w:rFonts w:ascii="Times New Roman" w:hAnsi="Times New Roman" w:cs="Times New Roman"/>
          <w:sz w:val="28"/>
          <w:szCs w:val="28"/>
        </w:rPr>
        <w:t>кту</w:t>
      </w:r>
      <w:proofErr w:type="spellEnd"/>
      <w:r w:rsidRPr="002F3665">
        <w:rPr>
          <w:rFonts w:ascii="Times New Roman" w:hAnsi="Times New Roman" w:cs="Times New Roman"/>
          <w:sz w:val="28"/>
          <w:szCs w:val="28"/>
        </w:rPr>
        <w:t xml:space="preserve"> акта, що виноси</w:t>
      </w:r>
      <w:r w:rsidR="000405E5">
        <w:rPr>
          <w:rFonts w:ascii="Times New Roman" w:hAnsi="Times New Roman" w:cs="Times New Roman"/>
          <w:sz w:val="28"/>
          <w:szCs w:val="28"/>
        </w:rPr>
        <w:t>вс</w:t>
      </w:r>
      <w:r w:rsidRPr="002F3665">
        <w:rPr>
          <w:rFonts w:ascii="Times New Roman" w:hAnsi="Times New Roman" w:cs="Times New Roman"/>
          <w:sz w:val="28"/>
          <w:szCs w:val="28"/>
        </w:rPr>
        <w:t xml:space="preserve">я на обговорення; </w:t>
      </w:r>
    </w:p>
    <w:p w14:paraId="35B4F692" w14:textId="77777777" w:rsidR="006225F2" w:rsidRPr="002F3665" w:rsidRDefault="006225F2" w:rsidP="005C26C5">
      <w:pPr>
        <w:pStyle w:val="PreformattedText"/>
        <w:tabs>
          <w:tab w:val="left" w:pos="410"/>
        </w:tabs>
        <w:ind w:left="426"/>
        <w:rPr>
          <w:rFonts w:ascii="Times New Roman" w:hAnsi="Times New Roman" w:cs="Times New Roman"/>
          <w:sz w:val="28"/>
          <w:szCs w:val="28"/>
        </w:rPr>
      </w:pPr>
      <w:r w:rsidRPr="002F3665">
        <w:rPr>
          <w:rFonts w:ascii="Times New Roman" w:hAnsi="Times New Roman" w:cs="Times New Roman"/>
          <w:sz w:val="28"/>
          <w:szCs w:val="28"/>
        </w:rPr>
        <w:t xml:space="preserve">– інформація про осіб, що взяли участь в обговоренні; </w:t>
      </w:r>
    </w:p>
    <w:p w14:paraId="7A640E63" w14:textId="77777777" w:rsidR="006225F2" w:rsidRPr="002F3665" w:rsidRDefault="006225F2" w:rsidP="005C26C5">
      <w:pPr>
        <w:pStyle w:val="PreformattedText"/>
        <w:tabs>
          <w:tab w:val="left" w:pos="410"/>
        </w:tabs>
        <w:ind w:left="426"/>
        <w:rPr>
          <w:rFonts w:ascii="Times New Roman" w:hAnsi="Times New Roman" w:cs="Times New Roman"/>
          <w:sz w:val="28"/>
          <w:szCs w:val="28"/>
        </w:rPr>
      </w:pPr>
      <w:r w:rsidRPr="002F3665">
        <w:rPr>
          <w:rFonts w:ascii="Times New Roman" w:hAnsi="Times New Roman" w:cs="Times New Roman"/>
          <w:sz w:val="28"/>
          <w:szCs w:val="28"/>
        </w:rPr>
        <w:t xml:space="preserve">– інформація про пропозиції, що надійшли до Ради, її виконавчих органів за результатами обговорення, із зазначенням автора кожної пропозиції; </w:t>
      </w:r>
    </w:p>
    <w:p w14:paraId="6B88D383" w14:textId="77777777" w:rsidR="006225F2" w:rsidRPr="002F3665" w:rsidRDefault="006225F2" w:rsidP="005C26C5">
      <w:pPr>
        <w:pStyle w:val="PreformattedText"/>
        <w:tabs>
          <w:tab w:val="left" w:pos="410"/>
        </w:tabs>
        <w:ind w:left="426"/>
        <w:rPr>
          <w:rFonts w:ascii="Times New Roman" w:hAnsi="Times New Roman" w:cs="Times New Roman"/>
          <w:sz w:val="28"/>
          <w:szCs w:val="28"/>
        </w:rPr>
      </w:pPr>
      <w:r w:rsidRPr="002F3665">
        <w:rPr>
          <w:rFonts w:ascii="Times New Roman" w:hAnsi="Times New Roman" w:cs="Times New Roman"/>
          <w:sz w:val="28"/>
          <w:szCs w:val="28"/>
        </w:rPr>
        <w:t xml:space="preserve">– інформація про врахування пропозицій та зауважень з обов’язковим обґрунтуванням прийнятого рішення та причин неврахування пропозицій та зауважень; </w:t>
      </w:r>
    </w:p>
    <w:p w14:paraId="7B2749FD" w14:textId="77777777" w:rsidR="006225F2" w:rsidRPr="002F3665" w:rsidRDefault="006225F2" w:rsidP="005C26C5">
      <w:pPr>
        <w:pStyle w:val="PreformattedText"/>
        <w:tabs>
          <w:tab w:val="left" w:pos="410"/>
        </w:tabs>
        <w:ind w:left="426"/>
        <w:rPr>
          <w:rFonts w:ascii="Times New Roman" w:hAnsi="Times New Roman" w:cs="Times New Roman"/>
          <w:sz w:val="28"/>
          <w:szCs w:val="28"/>
        </w:rPr>
      </w:pPr>
      <w:r w:rsidRPr="002F3665">
        <w:rPr>
          <w:rFonts w:ascii="Times New Roman" w:hAnsi="Times New Roman" w:cs="Times New Roman"/>
          <w:sz w:val="28"/>
          <w:szCs w:val="28"/>
        </w:rPr>
        <w:t xml:space="preserve">– інформація про рішення, прийняті за результатами обговорення. </w:t>
      </w:r>
    </w:p>
    <w:p w14:paraId="2D4E636D" w14:textId="2A74532E" w:rsidR="006225F2" w:rsidRPr="002F3665" w:rsidRDefault="006225F2" w:rsidP="005C26C5">
      <w:pPr>
        <w:pStyle w:val="PreformattedText"/>
        <w:ind w:firstLine="426"/>
        <w:rPr>
          <w:rFonts w:ascii="Times New Roman" w:hAnsi="Times New Roman" w:cs="Times New Roman"/>
          <w:sz w:val="28"/>
          <w:szCs w:val="28"/>
        </w:rPr>
      </w:pPr>
      <w:r w:rsidRPr="002F3665">
        <w:rPr>
          <w:rFonts w:ascii="Times New Roman" w:hAnsi="Times New Roman" w:cs="Times New Roman"/>
          <w:sz w:val="28"/>
          <w:szCs w:val="28"/>
        </w:rPr>
        <w:t>1</w:t>
      </w:r>
      <w:r w:rsidR="000405E5">
        <w:rPr>
          <w:rFonts w:ascii="Times New Roman" w:hAnsi="Times New Roman" w:cs="Times New Roman"/>
          <w:sz w:val="28"/>
          <w:szCs w:val="28"/>
        </w:rPr>
        <w:t>6</w:t>
      </w:r>
      <w:r w:rsidRPr="002F3665">
        <w:rPr>
          <w:rFonts w:ascii="Times New Roman" w:hAnsi="Times New Roman" w:cs="Times New Roman"/>
          <w:sz w:val="28"/>
          <w:szCs w:val="28"/>
        </w:rPr>
        <w:t xml:space="preserve">. Результати публічного громадського обговорення доводяться до відома громадськості шляхом оприлюднення на офіційному </w:t>
      </w:r>
      <w:proofErr w:type="spellStart"/>
      <w:r w:rsidRPr="000405E5">
        <w:rPr>
          <w:rFonts w:ascii="Times New Roman" w:hAnsi="Times New Roman" w:cs="Times New Roman"/>
          <w:sz w:val="28"/>
          <w:szCs w:val="28"/>
        </w:rPr>
        <w:t>вебсайті</w:t>
      </w:r>
      <w:proofErr w:type="spellEnd"/>
      <w:r w:rsidRPr="000405E5">
        <w:rPr>
          <w:rFonts w:ascii="Times New Roman" w:hAnsi="Times New Roman" w:cs="Times New Roman"/>
          <w:sz w:val="28"/>
          <w:szCs w:val="28"/>
        </w:rPr>
        <w:t xml:space="preserve"> </w:t>
      </w:r>
      <w:r w:rsidRPr="002F3665">
        <w:rPr>
          <w:rFonts w:ascii="Times New Roman" w:hAnsi="Times New Roman" w:cs="Times New Roman"/>
          <w:sz w:val="28"/>
          <w:szCs w:val="28"/>
        </w:rPr>
        <w:t xml:space="preserve">Ради та в інший прийнятний спосіб протягом </w:t>
      </w:r>
      <w:r w:rsidR="008A1D72">
        <w:rPr>
          <w:rFonts w:ascii="Times New Roman" w:hAnsi="Times New Roman" w:cs="Times New Roman"/>
          <w:sz w:val="28"/>
          <w:szCs w:val="28"/>
        </w:rPr>
        <w:t>5</w:t>
      </w:r>
      <w:r w:rsidRPr="002F3665">
        <w:rPr>
          <w:rFonts w:ascii="Times New Roman" w:hAnsi="Times New Roman" w:cs="Times New Roman"/>
          <w:sz w:val="28"/>
          <w:szCs w:val="28"/>
        </w:rPr>
        <w:t xml:space="preserve"> робочих днів після його закінчення. </w:t>
      </w:r>
    </w:p>
    <w:p w14:paraId="33491175" w14:textId="5C54F658" w:rsidR="006225F2" w:rsidRPr="002F3665" w:rsidRDefault="006225F2" w:rsidP="005C26C5">
      <w:pPr>
        <w:pStyle w:val="PreformattedText"/>
        <w:ind w:firstLine="426"/>
        <w:rPr>
          <w:rFonts w:ascii="Times New Roman" w:hAnsi="Times New Roman" w:cs="Times New Roman"/>
          <w:sz w:val="28"/>
          <w:szCs w:val="28"/>
        </w:rPr>
      </w:pPr>
      <w:r w:rsidRPr="002F3665">
        <w:rPr>
          <w:rFonts w:ascii="Times New Roman" w:hAnsi="Times New Roman" w:cs="Times New Roman"/>
          <w:sz w:val="28"/>
          <w:szCs w:val="28"/>
        </w:rPr>
        <w:t>1</w:t>
      </w:r>
      <w:r w:rsidR="000405E5">
        <w:rPr>
          <w:rFonts w:ascii="Times New Roman" w:hAnsi="Times New Roman" w:cs="Times New Roman"/>
          <w:sz w:val="28"/>
          <w:szCs w:val="28"/>
        </w:rPr>
        <w:t>7</w:t>
      </w:r>
      <w:r w:rsidRPr="002F3665">
        <w:rPr>
          <w:rFonts w:ascii="Times New Roman" w:hAnsi="Times New Roman" w:cs="Times New Roman"/>
          <w:sz w:val="28"/>
          <w:szCs w:val="28"/>
        </w:rPr>
        <w:t xml:space="preserve">. Вивчення громадської думки здійснюється шляхом: </w:t>
      </w:r>
    </w:p>
    <w:p w14:paraId="152F8C93" w14:textId="77777777" w:rsidR="006225F2" w:rsidRPr="002F3665" w:rsidRDefault="006225F2" w:rsidP="005C26C5">
      <w:pPr>
        <w:pStyle w:val="PreformattedText"/>
        <w:tabs>
          <w:tab w:val="left" w:pos="142"/>
        </w:tabs>
        <w:ind w:left="142"/>
        <w:rPr>
          <w:rFonts w:ascii="Times New Roman" w:hAnsi="Times New Roman" w:cs="Times New Roman"/>
          <w:sz w:val="28"/>
          <w:szCs w:val="28"/>
        </w:rPr>
      </w:pPr>
      <w:r w:rsidRPr="002F3665">
        <w:rPr>
          <w:rFonts w:ascii="Times New Roman" w:hAnsi="Times New Roman" w:cs="Times New Roman"/>
          <w:sz w:val="28"/>
          <w:szCs w:val="28"/>
        </w:rPr>
        <w:t xml:space="preserve">– проведення соціологічних досліджень та спостережень (опитування, анкетування, контент-аналіз інформаційних матеріалів, фокус-групи тощо); </w:t>
      </w:r>
    </w:p>
    <w:p w14:paraId="5C30996D" w14:textId="77777777" w:rsidR="006225F2" w:rsidRPr="002F3665" w:rsidRDefault="006225F2" w:rsidP="005C26C5">
      <w:pPr>
        <w:pStyle w:val="PreformattedText"/>
        <w:tabs>
          <w:tab w:val="left" w:pos="142"/>
        </w:tabs>
        <w:ind w:left="142"/>
        <w:rPr>
          <w:rFonts w:ascii="Times New Roman" w:hAnsi="Times New Roman" w:cs="Times New Roman"/>
          <w:sz w:val="28"/>
          <w:szCs w:val="28"/>
        </w:rPr>
      </w:pPr>
      <w:r w:rsidRPr="002F3665">
        <w:rPr>
          <w:rFonts w:ascii="Times New Roman" w:hAnsi="Times New Roman" w:cs="Times New Roman"/>
          <w:sz w:val="28"/>
          <w:szCs w:val="28"/>
        </w:rPr>
        <w:t xml:space="preserve">–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 </w:t>
      </w:r>
    </w:p>
    <w:p w14:paraId="4F7AC303" w14:textId="77777777" w:rsidR="006225F2" w:rsidRPr="002F3665" w:rsidRDefault="006225F2" w:rsidP="005C26C5">
      <w:pPr>
        <w:pStyle w:val="PreformattedText"/>
        <w:tabs>
          <w:tab w:val="left" w:pos="142"/>
        </w:tabs>
        <w:ind w:left="142"/>
        <w:rPr>
          <w:rFonts w:ascii="Times New Roman" w:hAnsi="Times New Roman" w:cs="Times New Roman"/>
          <w:sz w:val="28"/>
          <w:szCs w:val="28"/>
        </w:rPr>
      </w:pPr>
      <w:r w:rsidRPr="002F3665">
        <w:rPr>
          <w:rFonts w:ascii="Times New Roman" w:hAnsi="Times New Roman" w:cs="Times New Roman"/>
          <w:sz w:val="28"/>
          <w:szCs w:val="28"/>
        </w:rPr>
        <w:t xml:space="preserve">– опрацювання й узагальнення висловлених у зверненнях громадян пропозицій та зауважень з питання, що потребує вивчення громадської думки. </w:t>
      </w:r>
    </w:p>
    <w:p w14:paraId="339830D1" w14:textId="12BCF525" w:rsidR="006225F2" w:rsidRPr="002F3665" w:rsidRDefault="000405E5" w:rsidP="005C26C5">
      <w:pPr>
        <w:pStyle w:val="PreformattedText"/>
        <w:ind w:firstLine="426"/>
        <w:rPr>
          <w:rFonts w:ascii="Times New Roman" w:hAnsi="Times New Roman" w:cs="Times New Roman"/>
          <w:sz w:val="28"/>
          <w:szCs w:val="28"/>
        </w:rPr>
      </w:pPr>
      <w:r>
        <w:rPr>
          <w:rFonts w:ascii="Times New Roman" w:hAnsi="Times New Roman" w:cs="Times New Roman"/>
          <w:sz w:val="28"/>
          <w:szCs w:val="28"/>
        </w:rPr>
        <w:t>18</w:t>
      </w:r>
      <w:r w:rsidR="006225F2" w:rsidRPr="002F3665">
        <w:rPr>
          <w:rFonts w:ascii="Times New Roman" w:hAnsi="Times New Roman" w:cs="Times New Roman"/>
          <w:sz w:val="28"/>
          <w:szCs w:val="28"/>
        </w:rPr>
        <w:t xml:space="preserve">. Вивчення громадської думки здійснюється Радою, її виконавчими органами у такому порядку: </w:t>
      </w:r>
    </w:p>
    <w:p w14:paraId="70959CE3" w14:textId="77777777" w:rsidR="006225F2" w:rsidRPr="002F3665" w:rsidRDefault="006225F2" w:rsidP="005C26C5">
      <w:pPr>
        <w:pStyle w:val="PreformattedText"/>
        <w:ind w:firstLine="426"/>
        <w:rPr>
          <w:rFonts w:ascii="Times New Roman" w:hAnsi="Times New Roman" w:cs="Times New Roman"/>
          <w:sz w:val="28"/>
          <w:szCs w:val="28"/>
        </w:rPr>
      </w:pPr>
      <w:r w:rsidRPr="002F3665">
        <w:rPr>
          <w:rFonts w:ascii="Times New Roman" w:hAnsi="Times New Roman" w:cs="Times New Roman"/>
          <w:sz w:val="28"/>
          <w:szCs w:val="28"/>
        </w:rPr>
        <w:t xml:space="preserve">1) визначення: </w:t>
      </w:r>
    </w:p>
    <w:p w14:paraId="36B09DF0" w14:textId="77777777" w:rsidR="006225F2" w:rsidRPr="002F3665" w:rsidRDefault="006225F2" w:rsidP="005C26C5">
      <w:pPr>
        <w:pStyle w:val="PreformattedText"/>
        <w:ind w:left="426"/>
        <w:rPr>
          <w:rFonts w:ascii="Times New Roman" w:hAnsi="Times New Roman" w:cs="Times New Roman"/>
          <w:sz w:val="28"/>
          <w:szCs w:val="28"/>
        </w:rPr>
      </w:pPr>
      <w:r w:rsidRPr="002F3665">
        <w:rPr>
          <w:rFonts w:ascii="Times New Roman" w:hAnsi="Times New Roman" w:cs="Times New Roman"/>
          <w:sz w:val="28"/>
          <w:szCs w:val="28"/>
        </w:rPr>
        <w:lastRenderedPageBreak/>
        <w:t xml:space="preserve">– потреби у вивченні громадської думки з окремого питання; </w:t>
      </w:r>
    </w:p>
    <w:p w14:paraId="30A7C233" w14:textId="77777777" w:rsidR="006225F2" w:rsidRPr="002F3665" w:rsidRDefault="006225F2" w:rsidP="005C26C5">
      <w:pPr>
        <w:pStyle w:val="PreformattedText"/>
        <w:ind w:left="426"/>
        <w:rPr>
          <w:rFonts w:ascii="Times New Roman" w:hAnsi="Times New Roman" w:cs="Times New Roman"/>
          <w:sz w:val="28"/>
          <w:szCs w:val="28"/>
        </w:rPr>
      </w:pPr>
      <w:r w:rsidRPr="002F3665">
        <w:rPr>
          <w:rFonts w:ascii="Times New Roman" w:hAnsi="Times New Roman" w:cs="Times New Roman"/>
          <w:sz w:val="28"/>
          <w:szCs w:val="28"/>
        </w:rPr>
        <w:t xml:space="preserve">– питання, з якого проводиться вивчення громадської думки, альтернативних пропозицій щодо його вирішення; </w:t>
      </w:r>
    </w:p>
    <w:p w14:paraId="2ED1F958" w14:textId="77777777" w:rsidR="006225F2" w:rsidRPr="002F3665" w:rsidRDefault="006225F2" w:rsidP="005C26C5">
      <w:pPr>
        <w:pStyle w:val="PreformattedText"/>
        <w:ind w:left="426"/>
        <w:rPr>
          <w:rFonts w:ascii="Times New Roman" w:hAnsi="Times New Roman" w:cs="Times New Roman"/>
          <w:sz w:val="28"/>
          <w:szCs w:val="28"/>
        </w:rPr>
      </w:pPr>
      <w:r w:rsidRPr="002F3665">
        <w:rPr>
          <w:rFonts w:ascii="Times New Roman" w:hAnsi="Times New Roman" w:cs="Times New Roman"/>
          <w:sz w:val="28"/>
          <w:szCs w:val="28"/>
        </w:rPr>
        <w:t xml:space="preserve">– строку, форми і методів вивчення громадської думки; </w:t>
      </w:r>
    </w:p>
    <w:p w14:paraId="12AA9813" w14:textId="77777777" w:rsidR="006225F2" w:rsidRPr="002F3665" w:rsidRDefault="006225F2" w:rsidP="005C26C5">
      <w:pPr>
        <w:pStyle w:val="PreformattedText"/>
        <w:ind w:firstLine="426"/>
        <w:rPr>
          <w:rFonts w:ascii="Times New Roman" w:hAnsi="Times New Roman" w:cs="Times New Roman"/>
          <w:sz w:val="28"/>
          <w:szCs w:val="28"/>
        </w:rPr>
      </w:pPr>
      <w:r w:rsidRPr="002F3665">
        <w:rPr>
          <w:rFonts w:ascii="Times New Roman" w:hAnsi="Times New Roman" w:cs="Times New Roman"/>
          <w:sz w:val="28"/>
          <w:szCs w:val="28"/>
        </w:rPr>
        <w:t xml:space="preserve">2) отримання підсумкової інформації за результатами вивчення громадської думки; </w:t>
      </w:r>
    </w:p>
    <w:p w14:paraId="3598D53D" w14:textId="77777777" w:rsidR="006225F2" w:rsidRPr="002F3665" w:rsidRDefault="006225F2" w:rsidP="005C26C5">
      <w:pPr>
        <w:pStyle w:val="PreformattedText"/>
        <w:ind w:firstLine="426"/>
        <w:rPr>
          <w:rFonts w:ascii="Times New Roman" w:hAnsi="Times New Roman" w:cs="Times New Roman"/>
          <w:sz w:val="28"/>
          <w:szCs w:val="28"/>
        </w:rPr>
      </w:pPr>
      <w:r w:rsidRPr="002F3665">
        <w:rPr>
          <w:rFonts w:ascii="Times New Roman" w:hAnsi="Times New Roman" w:cs="Times New Roman"/>
          <w:sz w:val="28"/>
          <w:szCs w:val="28"/>
        </w:rPr>
        <w:t xml:space="preserve">3) узагальнення громадської думки щодо запропонованого вирішення питань, що потребували вивчення громадської думки; </w:t>
      </w:r>
    </w:p>
    <w:p w14:paraId="433951D0" w14:textId="77777777" w:rsidR="006225F2" w:rsidRPr="002F3665" w:rsidRDefault="006225F2" w:rsidP="005C26C5">
      <w:pPr>
        <w:pStyle w:val="PreformattedText"/>
        <w:ind w:firstLine="426"/>
        <w:rPr>
          <w:rFonts w:ascii="Times New Roman" w:hAnsi="Times New Roman" w:cs="Times New Roman"/>
          <w:sz w:val="28"/>
          <w:szCs w:val="28"/>
        </w:rPr>
      </w:pPr>
      <w:r w:rsidRPr="002F3665">
        <w:rPr>
          <w:rFonts w:ascii="Times New Roman" w:hAnsi="Times New Roman" w:cs="Times New Roman"/>
          <w:sz w:val="28"/>
          <w:szCs w:val="28"/>
        </w:rPr>
        <w:t xml:space="preserve">4) забезпечення врахування громадської думки під час прийняття Радою, її виконавчими органами остаточного рішення з питань, що потребували вивчення громадської думки; </w:t>
      </w:r>
    </w:p>
    <w:p w14:paraId="09046B70" w14:textId="612E126F" w:rsidR="006225F2" w:rsidRPr="002F3665" w:rsidRDefault="006225F2" w:rsidP="005C26C5">
      <w:pPr>
        <w:pStyle w:val="PreformattedText"/>
        <w:ind w:firstLine="426"/>
        <w:rPr>
          <w:rFonts w:ascii="Times New Roman" w:hAnsi="Times New Roman" w:cs="Times New Roman"/>
          <w:sz w:val="28"/>
          <w:szCs w:val="28"/>
        </w:rPr>
      </w:pPr>
      <w:r w:rsidRPr="002F3665">
        <w:rPr>
          <w:rFonts w:ascii="Times New Roman" w:hAnsi="Times New Roman" w:cs="Times New Roman"/>
          <w:sz w:val="28"/>
          <w:szCs w:val="28"/>
        </w:rPr>
        <w:t xml:space="preserve">5) оприлюднення на офіційному </w:t>
      </w:r>
      <w:proofErr w:type="spellStart"/>
      <w:r w:rsidRPr="00981B53">
        <w:rPr>
          <w:rFonts w:ascii="Times New Roman" w:hAnsi="Times New Roman" w:cs="Times New Roman"/>
          <w:sz w:val="28"/>
          <w:szCs w:val="28"/>
        </w:rPr>
        <w:t>вебсайті</w:t>
      </w:r>
      <w:proofErr w:type="spellEnd"/>
      <w:r w:rsidRPr="00981B53">
        <w:rPr>
          <w:rFonts w:ascii="Times New Roman" w:hAnsi="Times New Roman" w:cs="Times New Roman"/>
          <w:sz w:val="28"/>
          <w:szCs w:val="28"/>
        </w:rPr>
        <w:t xml:space="preserve"> </w:t>
      </w:r>
      <w:r w:rsidRPr="002F3665">
        <w:rPr>
          <w:rFonts w:ascii="Times New Roman" w:hAnsi="Times New Roman" w:cs="Times New Roman"/>
          <w:sz w:val="28"/>
          <w:szCs w:val="28"/>
        </w:rPr>
        <w:t xml:space="preserve">Ради та в інший прийнятний спосіб результатів вивчення громадської думки протягом </w:t>
      </w:r>
      <w:r w:rsidR="008A1D72">
        <w:rPr>
          <w:rFonts w:ascii="Times New Roman" w:hAnsi="Times New Roman" w:cs="Times New Roman"/>
          <w:sz w:val="28"/>
          <w:szCs w:val="28"/>
        </w:rPr>
        <w:t xml:space="preserve">5 </w:t>
      </w:r>
      <w:r w:rsidRPr="002F3665">
        <w:rPr>
          <w:rFonts w:ascii="Times New Roman" w:hAnsi="Times New Roman" w:cs="Times New Roman"/>
          <w:sz w:val="28"/>
          <w:szCs w:val="28"/>
        </w:rPr>
        <w:t xml:space="preserve">робочих днів з моменту його завершення. </w:t>
      </w:r>
    </w:p>
    <w:p w14:paraId="099A571F" w14:textId="623EB92A" w:rsidR="006225F2" w:rsidRPr="002F3665" w:rsidRDefault="000405E5" w:rsidP="005C26C5">
      <w:pPr>
        <w:pStyle w:val="PreformattedText"/>
        <w:ind w:firstLine="426"/>
        <w:rPr>
          <w:rFonts w:ascii="Times New Roman" w:hAnsi="Times New Roman" w:cs="Times New Roman"/>
          <w:sz w:val="28"/>
          <w:szCs w:val="28"/>
        </w:rPr>
      </w:pPr>
      <w:r>
        <w:rPr>
          <w:rFonts w:ascii="Times New Roman" w:hAnsi="Times New Roman" w:cs="Times New Roman"/>
          <w:sz w:val="28"/>
          <w:szCs w:val="28"/>
        </w:rPr>
        <w:t>19</w:t>
      </w:r>
      <w:r w:rsidR="006225F2" w:rsidRPr="002F3665">
        <w:rPr>
          <w:rFonts w:ascii="Times New Roman" w:hAnsi="Times New Roman" w:cs="Times New Roman"/>
          <w:sz w:val="28"/>
          <w:szCs w:val="28"/>
        </w:rPr>
        <w:t xml:space="preserve">. У звіті про результати вивчення громадської думки зазначаються: </w:t>
      </w:r>
    </w:p>
    <w:p w14:paraId="010CF2EB" w14:textId="58FC1060" w:rsidR="006225F2" w:rsidRPr="002F3665" w:rsidRDefault="006225F2" w:rsidP="005C26C5">
      <w:pPr>
        <w:pStyle w:val="PreformattedText"/>
        <w:ind w:left="426"/>
        <w:rPr>
          <w:rFonts w:ascii="Times New Roman" w:hAnsi="Times New Roman" w:cs="Times New Roman"/>
          <w:sz w:val="28"/>
          <w:szCs w:val="28"/>
        </w:rPr>
      </w:pPr>
      <w:r w:rsidRPr="002F3665">
        <w:rPr>
          <w:rFonts w:ascii="Times New Roman" w:hAnsi="Times New Roman" w:cs="Times New Roman"/>
          <w:sz w:val="28"/>
          <w:szCs w:val="28"/>
        </w:rPr>
        <w:t xml:space="preserve">1) найменування </w:t>
      </w:r>
      <w:r w:rsidR="00981B53">
        <w:rPr>
          <w:rFonts w:ascii="Times New Roman" w:hAnsi="Times New Roman" w:cs="Times New Roman"/>
          <w:sz w:val="28"/>
          <w:szCs w:val="28"/>
        </w:rPr>
        <w:t>Р</w:t>
      </w:r>
      <w:r w:rsidRPr="002F3665">
        <w:rPr>
          <w:rFonts w:ascii="Times New Roman" w:hAnsi="Times New Roman" w:cs="Times New Roman"/>
          <w:sz w:val="28"/>
          <w:szCs w:val="28"/>
        </w:rPr>
        <w:t xml:space="preserve">ади, її виконавчих органів, які організували вивчення громадської думки (вивчали громадську думку); </w:t>
      </w:r>
    </w:p>
    <w:p w14:paraId="68CFCCC1" w14:textId="2E797A88" w:rsidR="006225F2" w:rsidRPr="002F3665" w:rsidRDefault="006225F2" w:rsidP="005C26C5">
      <w:pPr>
        <w:pStyle w:val="PreformattedText"/>
        <w:ind w:left="426"/>
        <w:rPr>
          <w:rFonts w:ascii="Times New Roman" w:hAnsi="Times New Roman" w:cs="Times New Roman"/>
          <w:sz w:val="28"/>
          <w:szCs w:val="28"/>
        </w:rPr>
      </w:pPr>
      <w:r w:rsidRPr="002F3665">
        <w:rPr>
          <w:rFonts w:ascii="Times New Roman" w:hAnsi="Times New Roman" w:cs="Times New Roman"/>
          <w:sz w:val="28"/>
          <w:szCs w:val="28"/>
        </w:rPr>
        <w:t xml:space="preserve">2) найменування частини </w:t>
      </w:r>
      <w:r w:rsidR="00981B53" w:rsidRPr="00981B53">
        <w:rPr>
          <w:rFonts w:ascii="Times New Roman" w:hAnsi="Times New Roman" w:cs="Times New Roman"/>
          <w:sz w:val="28"/>
          <w:szCs w:val="28"/>
        </w:rPr>
        <w:t xml:space="preserve">Могилів -Подільської міської </w:t>
      </w:r>
      <w:r w:rsidRPr="002F3665">
        <w:rPr>
          <w:rFonts w:ascii="Times New Roman" w:hAnsi="Times New Roman" w:cs="Times New Roman"/>
          <w:sz w:val="28"/>
          <w:szCs w:val="28"/>
        </w:rPr>
        <w:t xml:space="preserve">територіальної громади у разі вивчення громадської думки в межах окремого населеного пункту, частини територіальної громади; </w:t>
      </w:r>
    </w:p>
    <w:p w14:paraId="06EEE87A" w14:textId="77777777" w:rsidR="006225F2" w:rsidRPr="002F3665" w:rsidRDefault="006225F2" w:rsidP="005C26C5">
      <w:pPr>
        <w:pStyle w:val="PreformattedText"/>
        <w:ind w:left="426"/>
        <w:rPr>
          <w:rFonts w:ascii="Times New Roman" w:hAnsi="Times New Roman" w:cs="Times New Roman"/>
          <w:sz w:val="28"/>
          <w:szCs w:val="28"/>
        </w:rPr>
      </w:pPr>
      <w:r w:rsidRPr="002F3665">
        <w:rPr>
          <w:rFonts w:ascii="Times New Roman" w:hAnsi="Times New Roman" w:cs="Times New Roman"/>
          <w:sz w:val="28"/>
          <w:szCs w:val="28"/>
        </w:rPr>
        <w:t xml:space="preserve">3) соціальні групи населення та заінтересовані сторони, вивчення думки яких проводилося; </w:t>
      </w:r>
    </w:p>
    <w:p w14:paraId="16593F87" w14:textId="77777777" w:rsidR="006225F2" w:rsidRPr="002F3665" w:rsidRDefault="006225F2" w:rsidP="005C26C5">
      <w:pPr>
        <w:pStyle w:val="PreformattedText"/>
        <w:ind w:left="426"/>
        <w:rPr>
          <w:rFonts w:ascii="Times New Roman" w:hAnsi="Times New Roman" w:cs="Times New Roman"/>
          <w:sz w:val="28"/>
          <w:szCs w:val="28"/>
        </w:rPr>
      </w:pPr>
      <w:r w:rsidRPr="002F3665">
        <w:rPr>
          <w:rFonts w:ascii="Times New Roman" w:hAnsi="Times New Roman" w:cs="Times New Roman"/>
          <w:sz w:val="28"/>
          <w:szCs w:val="28"/>
        </w:rPr>
        <w:t xml:space="preserve">4) тема та питання, з яких проводилося вивчення громадської думки; </w:t>
      </w:r>
    </w:p>
    <w:p w14:paraId="78E6E226" w14:textId="77777777" w:rsidR="006225F2" w:rsidRPr="002F3665" w:rsidRDefault="006225F2" w:rsidP="005C26C5">
      <w:pPr>
        <w:pStyle w:val="PreformattedText"/>
        <w:ind w:left="426"/>
        <w:rPr>
          <w:rFonts w:ascii="Times New Roman" w:hAnsi="Times New Roman" w:cs="Times New Roman"/>
          <w:sz w:val="28"/>
          <w:szCs w:val="28"/>
        </w:rPr>
      </w:pPr>
      <w:r w:rsidRPr="002F3665">
        <w:rPr>
          <w:rFonts w:ascii="Times New Roman" w:hAnsi="Times New Roman" w:cs="Times New Roman"/>
          <w:sz w:val="28"/>
          <w:szCs w:val="28"/>
        </w:rPr>
        <w:t xml:space="preserve">5) методи, що застосовувалися для вивчення громадської думки; </w:t>
      </w:r>
    </w:p>
    <w:p w14:paraId="38091307" w14:textId="11B06DAC" w:rsidR="006225F2" w:rsidRPr="002F3665" w:rsidRDefault="00981B53" w:rsidP="005C26C5">
      <w:pPr>
        <w:pStyle w:val="PreformattedText"/>
        <w:ind w:left="426"/>
        <w:rPr>
          <w:rFonts w:ascii="Times New Roman" w:hAnsi="Times New Roman" w:cs="Times New Roman"/>
          <w:sz w:val="28"/>
          <w:szCs w:val="28"/>
        </w:rPr>
      </w:pPr>
      <w:r>
        <w:rPr>
          <w:rFonts w:ascii="Times New Roman" w:hAnsi="Times New Roman" w:cs="Times New Roman"/>
          <w:sz w:val="28"/>
          <w:szCs w:val="28"/>
        </w:rPr>
        <w:t>6</w:t>
      </w:r>
      <w:r w:rsidR="006225F2" w:rsidRPr="002F3665">
        <w:rPr>
          <w:rFonts w:ascii="Times New Roman" w:hAnsi="Times New Roman" w:cs="Times New Roman"/>
          <w:sz w:val="28"/>
          <w:szCs w:val="28"/>
        </w:rPr>
        <w:t xml:space="preserve">) інформація про осіб, що проводили вивчення громадської думки; </w:t>
      </w:r>
    </w:p>
    <w:p w14:paraId="4F2BC836" w14:textId="2598F39C" w:rsidR="006225F2" w:rsidRPr="002F3665" w:rsidRDefault="00981B53" w:rsidP="005C26C5">
      <w:pPr>
        <w:pStyle w:val="PreformattedText"/>
        <w:ind w:left="426"/>
        <w:rPr>
          <w:rFonts w:ascii="Times New Roman" w:hAnsi="Times New Roman" w:cs="Times New Roman"/>
          <w:sz w:val="28"/>
          <w:szCs w:val="28"/>
        </w:rPr>
      </w:pPr>
      <w:r>
        <w:rPr>
          <w:rFonts w:ascii="Times New Roman" w:hAnsi="Times New Roman" w:cs="Times New Roman"/>
          <w:sz w:val="28"/>
          <w:szCs w:val="28"/>
        </w:rPr>
        <w:t>7</w:t>
      </w:r>
      <w:r w:rsidR="006225F2" w:rsidRPr="002F3665">
        <w:rPr>
          <w:rFonts w:ascii="Times New Roman" w:hAnsi="Times New Roman" w:cs="Times New Roman"/>
          <w:sz w:val="28"/>
          <w:szCs w:val="28"/>
        </w:rPr>
        <w:t xml:space="preserve">) узагальнення громадської думки щодо запропонованого вирішення питань, що потребували вивчення громадської думки, та її врахування під час прийняття </w:t>
      </w:r>
      <w:r w:rsidR="006225F2" w:rsidRPr="00981B53">
        <w:rPr>
          <w:rFonts w:ascii="Times New Roman" w:hAnsi="Times New Roman" w:cs="Times New Roman"/>
          <w:sz w:val="28"/>
          <w:szCs w:val="28"/>
        </w:rPr>
        <w:t>Р</w:t>
      </w:r>
      <w:r w:rsidR="006225F2" w:rsidRPr="002F3665">
        <w:rPr>
          <w:rFonts w:ascii="Times New Roman" w:hAnsi="Times New Roman" w:cs="Times New Roman"/>
          <w:sz w:val="28"/>
          <w:szCs w:val="28"/>
        </w:rPr>
        <w:t xml:space="preserve">адою, її виконавчими органами остаточного рішення; </w:t>
      </w:r>
    </w:p>
    <w:p w14:paraId="5DACA332" w14:textId="1260F2ED" w:rsidR="006225F2" w:rsidRPr="002F3665" w:rsidRDefault="00981B53" w:rsidP="005C26C5">
      <w:pPr>
        <w:pStyle w:val="PreformattedText"/>
        <w:ind w:left="426"/>
        <w:rPr>
          <w:rFonts w:ascii="Times New Roman" w:hAnsi="Times New Roman" w:cs="Times New Roman"/>
          <w:sz w:val="28"/>
          <w:szCs w:val="28"/>
        </w:rPr>
      </w:pPr>
      <w:r>
        <w:rPr>
          <w:rFonts w:ascii="Times New Roman" w:hAnsi="Times New Roman" w:cs="Times New Roman"/>
          <w:sz w:val="28"/>
          <w:szCs w:val="28"/>
        </w:rPr>
        <w:t>9</w:t>
      </w:r>
      <w:r w:rsidR="006225F2" w:rsidRPr="002F3665">
        <w:rPr>
          <w:rFonts w:ascii="Times New Roman" w:hAnsi="Times New Roman" w:cs="Times New Roman"/>
          <w:sz w:val="28"/>
          <w:szCs w:val="28"/>
        </w:rPr>
        <w:t xml:space="preserve">) обґрунтування прийнятого рішення у разі неврахування результатів вивчення громадської думки. </w:t>
      </w:r>
    </w:p>
    <w:p w14:paraId="42FD9E5D" w14:textId="455F3453" w:rsidR="006225F2" w:rsidRPr="002F3665" w:rsidRDefault="006225F2" w:rsidP="005C26C5">
      <w:pPr>
        <w:pStyle w:val="PreformattedText"/>
        <w:ind w:firstLine="426"/>
        <w:rPr>
          <w:rFonts w:ascii="Times New Roman" w:hAnsi="Times New Roman" w:cs="Times New Roman"/>
          <w:sz w:val="28"/>
          <w:szCs w:val="28"/>
        </w:rPr>
      </w:pPr>
      <w:r w:rsidRPr="002F3665">
        <w:rPr>
          <w:rFonts w:ascii="Times New Roman" w:hAnsi="Times New Roman" w:cs="Times New Roman"/>
          <w:sz w:val="28"/>
          <w:szCs w:val="28"/>
        </w:rPr>
        <w:t>2</w:t>
      </w:r>
      <w:r w:rsidR="000405E5">
        <w:rPr>
          <w:rFonts w:ascii="Times New Roman" w:hAnsi="Times New Roman" w:cs="Times New Roman"/>
          <w:sz w:val="28"/>
          <w:szCs w:val="28"/>
        </w:rPr>
        <w:t>0</w:t>
      </w:r>
      <w:r w:rsidRPr="002F3665">
        <w:rPr>
          <w:rFonts w:ascii="Times New Roman" w:hAnsi="Times New Roman" w:cs="Times New Roman"/>
          <w:sz w:val="28"/>
          <w:szCs w:val="28"/>
        </w:rPr>
        <w:t xml:space="preserve">. Для організації вивчення громадської думки з метою отримання об’єктивної та достовірної інформації Рада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 </w:t>
      </w:r>
    </w:p>
    <w:p w14:paraId="16B13087" w14:textId="43CBFEE2" w:rsidR="006225F2" w:rsidRPr="002F3665" w:rsidRDefault="006225F2" w:rsidP="005C26C5">
      <w:pPr>
        <w:ind w:firstLine="426"/>
        <w:rPr>
          <w:sz w:val="28"/>
          <w:szCs w:val="28"/>
        </w:rPr>
      </w:pPr>
      <w:r w:rsidRPr="002F3665">
        <w:rPr>
          <w:sz w:val="28"/>
          <w:szCs w:val="28"/>
        </w:rPr>
        <w:t>2</w:t>
      </w:r>
      <w:r w:rsidR="000405E5">
        <w:rPr>
          <w:sz w:val="28"/>
          <w:szCs w:val="28"/>
        </w:rPr>
        <w:t>1</w:t>
      </w:r>
      <w:r w:rsidRPr="002F3665">
        <w:rPr>
          <w:sz w:val="28"/>
          <w:szCs w:val="28"/>
        </w:rPr>
        <w:t>. За порушення вимог цього Положення Рада, їх виконавчі органи несуть відповідальність згідно з законодавством.</w:t>
      </w:r>
    </w:p>
    <w:p w14:paraId="357F7836" w14:textId="0EA3D0EE" w:rsidR="008A1D72" w:rsidRPr="00343C2F" w:rsidRDefault="008A1D72" w:rsidP="00343C2F">
      <w:pPr>
        <w:jc w:val="both"/>
        <w:outlineLvl w:val="0"/>
        <w:rPr>
          <w:color w:val="000000"/>
          <w:position w:val="-1"/>
          <w:sz w:val="28"/>
          <w:szCs w:val="28"/>
        </w:rPr>
      </w:pPr>
    </w:p>
    <w:sectPr w:rsidR="008A1D72" w:rsidRPr="00343C2F" w:rsidSect="008E7C03">
      <w:pgSz w:w="11906" w:h="16838"/>
      <w:pgMar w:top="567" w:right="566" w:bottom="709" w:left="1418" w:header="708" w:footer="708"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F4777" w14:textId="77777777" w:rsidR="00CD3248" w:rsidRDefault="00CD3248" w:rsidP="003968EC">
      <w:r>
        <w:separator/>
      </w:r>
    </w:p>
  </w:endnote>
  <w:endnote w:type="continuationSeparator" w:id="0">
    <w:p w14:paraId="57C42A2F" w14:textId="77777777" w:rsidR="00CD3248" w:rsidRDefault="00CD3248" w:rsidP="0039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choolBook">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Gothic"/>
    <w:charset w:val="CC"/>
    <w:family w:val="swiss"/>
    <w:pitch w:val="variable"/>
    <w:sig w:usb0="E7002EFF" w:usb1="D200FDFF" w:usb2="0A246029" w:usb3="00000000" w:csb0="000001FF" w:csb1="00000000"/>
  </w:font>
  <w:font w:name="font272">
    <w:altName w:val="MS Gothic"/>
    <w:panose1 w:val="00000000000000000000"/>
    <w:charset w:val="80"/>
    <w:family w:val="auto"/>
    <w:notTrueType/>
    <w:pitch w:val="variable"/>
    <w:sig w:usb0="00000001" w:usb1="08070000" w:usb2="00000010" w:usb3="00000000" w:csb0="00020000" w:csb1="00000000"/>
  </w:font>
  <w:font w:name="DejaVu Sans Mono">
    <w:altName w:val="MS Gothic"/>
    <w:panose1 w:val="00000000000000000000"/>
    <w:charset w:val="80"/>
    <w:family w:val="modern"/>
    <w:notTrueType/>
    <w:pitch w:val="default"/>
    <w:sig w:usb0="00000001" w:usb1="08070000" w:usb2="00000010" w:usb3="00000000" w:csb0="00020000" w:csb1="00000000"/>
  </w:font>
  <w:font w:name="font413">
    <w:altName w:val="MS Gothic"/>
    <w:charset w:val="80"/>
    <w:family w:val="auto"/>
    <w:pitch w:val="variable"/>
  </w:font>
  <w:font w:name="Ubuntu">
    <w:altName w:val="Arial Unicode MS"/>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B2C9B" w14:textId="77777777" w:rsidR="00CD3248" w:rsidRDefault="00CD3248" w:rsidP="003968EC">
      <w:r>
        <w:separator/>
      </w:r>
    </w:p>
  </w:footnote>
  <w:footnote w:type="continuationSeparator" w:id="0">
    <w:p w14:paraId="0EE9558D" w14:textId="77777777" w:rsidR="00CD3248" w:rsidRDefault="00CD3248" w:rsidP="00396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71"/>
        </w:tabs>
        <w:ind w:left="771" w:hanging="360"/>
      </w:pPr>
      <w:rPr>
        <w:rFonts w:cs="Times New Roman"/>
      </w:rPr>
    </w:lvl>
    <w:lvl w:ilvl="1">
      <w:start w:val="1"/>
      <w:numFmt w:val="decimal"/>
      <w:lvlText w:val="%2."/>
      <w:lvlJc w:val="left"/>
      <w:pPr>
        <w:tabs>
          <w:tab w:val="num" w:pos="1131"/>
        </w:tabs>
        <w:ind w:left="1131" w:hanging="360"/>
      </w:pPr>
      <w:rPr>
        <w:rFonts w:cs="Times New Roman"/>
      </w:rPr>
    </w:lvl>
    <w:lvl w:ilvl="2">
      <w:start w:val="1"/>
      <w:numFmt w:val="decimal"/>
      <w:lvlText w:val="%3."/>
      <w:lvlJc w:val="left"/>
      <w:pPr>
        <w:tabs>
          <w:tab w:val="num" w:pos="1491"/>
        </w:tabs>
        <w:ind w:left="1491" w:hanging="360"/>
      </w:pPr>
      <w:rPr>
        <w:rFonts w:cs="Times New Roman"/>
      </w:rPr>
    </w:lvl>
    <w:lvl w:ilvl="3">
      <w:start w:val="1"/>
      <w:numFmt w:val="decimal"/>
      <w:lvlText w:val="%4."/>
      <w:lvlJc w:val="left"/>
      <w:pPr>
        <w:tabs>
          <w:tab w:val="num" w:pos="1851"/>
        </w:tabs>
        <w:ind w:left="1851" w:hanging="360"/>
      </w:pPr>
      <w:rPr>
        <w:rFonts w:cs="Times New Roman"/>
      </w:rPr>
    </w:lvl>
    <w:lvl w:ilvl="4">
      <w:start w:val="1"/>
      <w:numFmt w:val="decimal"/>
      <w:lvlText w:val="%5."/>
      <w:lvlJc w:val="left"/>
      <w:pPr>
        <w:tabs>
          <w:tab w:val="num" w:pos="2211"/>
        </w:tabs>
        <w:ind w:left="2211" w:hanging="360"/>
      </w:pPr>
      <w:rPr>
        <w:rFonts w:cs="Times New Roman"/>
      </w:rPr>
    </w:lvl>
    <w:lvl w:ilvl="5">
      <w:start w:val="1"/>
      <w:numFmt w:val="decimal"/>
      <w:lvlText w:val="%6."/>
      <w:lvlJc w:val="left"/>
      <w:pPr>
        <w:tabs>
          <w:tab w:val="num" w:pos="2571"/>
        </w:tabs>
        <w:ind w:left="2571" w:hanging="360"/>
      </w:pPr>
      <w:rPr>
        <w:rFonts w:cs="Times New Roman"/>
      </w:rPr>
    </w:lvl>
    <w:lvl w:ilvl="6">
      <w:start w:val="1"/>
      <w:numFmt w:val="decimal"/>
      <w:lvlText w:val="%7."/>
      <w:lvlJc w:val="left"/>
      <w:pPr>
        <w:tabs>
          <w:tab w:val="num" w:pos="2931"/>
        </w:tabs>
        <w:ind w:left="2931" w:hanging="360"/>
      </w:pPr>
      <w:rPr>
        <w:rFonts w:cs="Times New Roman"/>
      </w:rPr>
    </w:lvl>
    <w:lvl w:ilvl="7">
      <w:start w:val="1"/>
      <w:numFmt w:val="decimal"/>
      <w:lvlText w:val="%8."/>
      <w:lvlJc w:val="left"/>
      <w:pPr>
        <w:tabs>
          <w:tab w:val="num" w:pos="3291"/>
        </w:tabs>
        <w:ind w:left="3291" w:hanging="360"/>
      </w:pPr>
      <w:rPr>
        <w:rFonts w:cs="Times New Roman"/>
      </w:rPr>
    </w:lvl>
    <w:lvl w:ilvl="8">
      <w:start w:val="1"/>
      <w:numFmt w:val="decimal"/>
      <w:lvlText w:val="%9."/>
      <w:lvlJc w:val="left"/>
      <w:pPr>
        <w:tabs>
          <w:tab w:val="num" w:pos="3651"/>
        </w:tabs>
        <w:ind w:left="3651" w:hanging="360"/>
      </w:pPr>
      <w:rPr>
        <w:rFonts w:cs="Times New Roman"/>
      </w:rPr>
    </w:lvl>
  </w:abstractNum>
  <w:abstractNum w:abstractNumId="1">
    <w:nsid w:val="00000002"/>
    <w:multiLevelType w:val="multilevel"/>
    <w:tmpl w:val="C444E010"/>
    <w:name w:val="WW8Num2"/>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2."/>
      <w:lvlJc w:val="left"/>
      <w:pPr>
        <w:tabs>
          <w:tab w:val="num" w:pos="1288"/>
        </w:tabs>
        <w:ind w:left="1288" w:hanging="360"/>
      </w:pPr>
      <w:rPr>
        <w:rFonts w:cs="Times New Roman"/>
      </w:rPr>
    </w:lvl>
    <w:lvl w:ilvl="2">
      <w:start w:val="1"/>
      <w:numFmt w:val="decimal"/>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rPr>
    </w:lvl>
    <w:lvl w:ilvl="4">
      <w:start w:val="1"/>
      <w:numFmt w:val="decimal"/>
      <w:lvlText w:val="%5."/>
      <w:lvlJc w:val="left"/>
      <w:pPr>
        <w:tabs>
          <w:tab w:val="num" w:pos="2368"/>
        </w:tabs>
        <w:ind w:left="2368" w:hanging="360"/>
      </w:pPr>
      <w:rPr>
        <w:rFonts w:cs="Times New Roman"/>
      </w:rPr>
    </w:lvl>
    <w:lvl w:ilvl="5">
      <w:start w:val="1"/>
      <w:numFmt w:val="decimal"/>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decimal"/>
      <w:lvlText w:val="%8."/>
      <w:lvlJc w:val="left"/>
      <w:pPr>
        <w:tabs>
          <w:tab w:val="num" w:pos="3448"/>
        </w:tabs>
        <w:ind w:left="3448" w:hanging="360"/>
      </w:pPr>
      <w:rPr>
        <w:rFonts w:cs="Times New Roman"/>
      </w:rPr>
    </w:lvl>
    <w:lvl w:ilvl="8">
      <w:start w:val="1"/>
      <w:numFmt w:val="decimal"/>
      <w:lvlText w:val="%9."/>
      <w:lvlJc w:val="left"/>
      <w:pPr>
        <w:tabs>
          <w:tab w:val="num" w:pos="3808"/>
        </w:tabs>
        <w:ind w:left="3808" w:hanging="36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C"/>
    <w:multiLevelType w:val="multilevel"/>
    <w:tmpl w:val="5CEAF17A"/>
    <w:name w:val="WW8Num12"/>
    <w:lvl w:ilvl="0">
      <w:start w:val="1"/>
      <w:numFmt w:val="decimal"/>
      <w:lvlText w:val="%1."/>
      <w:lvlJc w:val="left"/>
      <w:pPr>
        <w:tabs>
          <w:tab w:val="num" w:pos="720"/>
        </w:tabs>
        <w:ind w:left="720" w:hanging="360"/>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67C6B15E"/>
    <w:name w:val="WW8Num1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526A470C"/>
    <w:name w:val="WW8Num14"/>
    <w:lvl w:ilvl="0">
      <w:start w:val="1"/>
      <w:numFmt w:val="decimal"/>
      <w:lvlText w:val="%1."/>
      <w:lvlJc w:val="left"/>
      <w:pPr>
        <w:tabs>
          <w:tab w:val="num" w:pos="720"/>
        </w:tabs>
        <w:ind w:left="720" w:hanging="360"/>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0"/>
    <w:multiLevelType w:val="multilevel"/>
    <w:tmpl w:val="FE604118"/>
    <w:name w:val="WW8Num1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7B71797"/>
    <w:multiLevelType w:val="multilevel"/>
    <w:tmpl w:val="CE54FDFA"/>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8456F11"/>
    <w:multiLevelType w:val="hybridMultilevel"/>
    <w:tmpl w:val="2BD037C6"/>
    <w:lvl w:ilvl="0" w:tplc="E3F84FC2">
      <w:start w:val="1"/>
      <w:numFmt w:val="decimal"/>
      <w:lvlText w:val="%1."/>
      <w:lvlJc w:val="left"/>
      <w:pPr>
        <w:ind w:left="960" w:hanging="9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3">
    <w:nsid w:val="279B0FE2"/>
    <w:multiLevelType w:val="hybridMultilevel"/>
    <w:tmpl w:val="A6467DE4"/>
    <w:lvl w:ilvl="0" w:tplc="7952AED4">
      <w:start w:val="1"/>
      <w:numFmt w:val="decimal"/>
      <w:lvlText w:val="%1."/>
      <w:lvlJc w:val="left"/>
      <w:pPr>
        <w:ind w:left="1536" w:hanging="912"/>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14">
    <w:nsid w:val="2CCA6A52"/>
    <w:multiLevelType w:val="hybridMultilevel"/>
    <w:tmpl w:val="9B385B64"/>
    <w:lvl w:ilvl="0" w:tplc="85FED2CC">
      <w:start w:val="1"/>
      <w:numFmt w:val="decimal"/>
      <w:lvlText w:val="%1."/>
      <w:lvlJc w:val="left"/>
      <w:pPr>
        <w:ind w:left="505" w:hanging="360"/>
      </w:pPr>
      <w:rPr>
        <w:rFonts w:hint="default"/>
        <w:b w:val="0"/>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5">
    <w:nsid w:val="43362960"/>
    <w:multiLevelType w:val="hybridMultilevel"/>
    <w:tmpl w:val="A3F09EBA"/>
    <w:lvl w:ilvl="0" w:tplc="AF22554E">
      <w:start w:val="1"/>
      <w:numFmt w:val="decimal"/>
      <w:lvlText w:val="%1."/>
      <w:lvlJc w:val="left"/>
      <w:pPr>
        <w:ind w:left="1874" w:hanging="1164"/>
      </w:pPr>
      <w:rPr>
        <w:rFonts w:ascii="Times New Roman" w:eastAsia="Times New Roman" w:hAnsi="Times New Roman" w:cs="Times New Roman"/>
        <w:i w:val="0"/>
        <w:color w:val="000000" w:themeColor="text1"/>
      </w:rPr>
    </w:lvl>
    <w:lvl w:ilvl="1" w:tplc="62DCEF8C">
      <w:start w:val="1"/>
      <w:numFmt w:val="decimal"/>
      <w:lvlText w:val="%2)"/>
      <w:lvlJc w:val="left"/>
      <w:pPr>
        <w:ind w:left="1931" w:hanging="360"/>
      </w:pPr>
      <w:rPr>
        <w:rFonts w:cs="Times New Roman" w:hint="default"/>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6">
    <w:nsid w:val="4416375C"/>
    <w:multiLevelType w:val="hybridMultilevel"/>
    <w:tmpl w:val="1D62BA54"/>
    <w:lvl w:ilvl="0" w:tplc="C03C5642">
      <w:start w:val="1"/>
      <w:numFmt w:val="decimal"/>
      <w:lvlText w:val="%1)"/>
      <w:lvlJc w:val="left"/>
      <w:pPr>
        <w:ind w:left="1287" w:hanging="360"/>
      </w:pPr>
      <w:rPr>
        <w:rFonts w:ascii="Times New Roman" w:hAnsi="Times New Roman" w:cs="Times New Roman" w:hint="default"/>
        <w:sz w:val="28"/>
        <w:szCs w:val="28"/>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7">
    <w:nsid w:val="4B1A5A52"/>
    <w:multiLevelType w:val="hybridMultilevel"/>
    <w:tmpl w:val="33C8F3C2"/>
    <w:lvl w:ilvl="0" w:tplc="21367462">
      <w:numFmt w:val="bullet"/>
      <w:lvlText w:val="-"/>
      <w:lvlJc w:val="left"/>
      <w:pPr>
        <w:ind w:left="1316" w:hanging="360"/>
      </w:pPr>
      <w:rPr>
        <w:rFonts w:ascii="Times New Roman" w:eastAsia="Calibri" w:hAnsi="Times New Roman" w:cs="Times New Roman" w:hint="default"/>
      </w:rPr>
    </w:lvl>
    <w:lvl w:ilvl="1" w:tplc="04220003" w:tentative="1">
      <w:start w:val="1"/>
      <w:numFmt w:val="bullet"/>
      <w:lvlText w:val="o"/>
      <w:lvlJc w:val="left"/>
      <w:pPr>
        <w:ind w:left="2036" w:hanging="360"/>
      </w:pPr>
      <w:rPr>
        <w:rFonts w:ascii="Courier New" w:hAnsi="Courier New" w:cs="Courier New" w:hint="default"/>
      </w:rPr>
    </w:lvl>
    <w:lvl w:ilvl="2" w:tplc="04220005" w:tentative="1">
      <w:start w:val="1"/>
      <w:numFmt w:val="bullet"/>
      <w:lvlText w:val=""/>
      <w:lvlJc w:val="left"/>
      <w:pPr>
        <w:ind w:left="2756" w:hanging="360"/>
      </w:pPr>
      <w:rPr>
        <w:rFonts w:ascii="Wingdings" w:hAnsi="Wingdings" w:hint="default"/>
      </w:rPr>
    </w:lvl>
    <w:lvl w:ilvl="3" w:tplc="04220001" w:tentative="1">
      <w:start w:val="1"/>
      <w:numFmt w:val="bullet"/>
      <w:lvlText w:val=""/>
      <w:lvlJc w:val="left"/>
      <w:pPr>
        <w:ind w:left="3476" w:hanging="360"/>
      </w:pPr>
      <w:rPr>
        <w:rFonts w:ascii="Symbol" w:hAnsi="Symbol" w:hint="default"/>
      </w:rPr>
    </w:lvl>
    <w:lvl w:ilvl="4" w:tplc="04220003" w:tentative="1">
      <w:start w:val="1"/>
      <w:numFmt w:val="bullet"/>
      <w:lvlText w:val="o"/>
      <w:lvlJc w:val="left"/>
      <w:pPr>
        <w:ind w:left="4196" w:hanging="360"/>
      </w:pPr>
      <w:rPr>
        <w:rFonts w:ascii="Courier New" w:hAnsi="Courier New" w:cs="Courier New" w:hint="default"/>
      </w:rPr>
    </w:lvl>
    <w:lvl w:ilvl="5" w:tplc="04220005" w:tentative="1">
      <w:start w:val="1"/>
      <w:numFmt w:val="bullet"/>
      <w:lvlText w:val=""/>
      <w:lvlJc w:val="left"/>
      <w:pPr>
        <w:ind w:left="4916" w:hanging="360"/>
      </w:pPr>
      <w:rPr>
        <w:rFonts w:ascii="Wingdings" w:hAnsi="Wingdings" w:hint="default"/>
      </w:rPr>
    </w:lvl>
    <w:lvl w:ilvl="6" w:tplc="04220001" w:tentative="1">
      <w:start w:val="1"/>
      <w:numFmt w:val="bullet"/>
      <w:lvlText w:val=""/>
      <w:lvlJc w:val="left"/>
      <w:pPr>
        <w:ind w:left="5636" w:hanging="360"/>
      </w:pPr>
      <w:rPr>
        <w:rFonts w:ascii="Symbol" w:hAnsi="Symbol" w:hint="default"/>
      </w:rPr>
    </w:lvl>
    <w:lvl w:ilvl="7" w:tplc="04220003" w:tentative="1">
      <w:start w:val="1"/>
      <w:numFmt w:val="bullet"/>
      <w:lvlText w:val="o"/>
      <w:lvlJc w:val="left"/>
      <w:pPr>
        <w:ind w:left="6356" w:hanging="360"/>
      </w:pPr>
      <w:rPr>
        <w:rFonts w:ascii="Courier New" w:hAnsi="Courier New" w:cs="Courier New" w:hint="default"/>
      </w:rPr>
    </w:lvl>
    <w:lvl w:ilvl="8" w:tplc="04220005" w:tentative="1">
      <w:start w:val="1"/>
      <w:numFmt w:val="bullet"/>
      <w:lvlText w:val=""/>
      <w:lvlJc w:val="left"/>
      <w:pPr>
        <w:ind w:left="7076" w:hanging="360"/>
      </w:pPr>
      <w:rPr>
        <w:rFonts w:ascii="Wingdings" w:hAnsi="Wingdings" w:hint="default"/>
      </w:rPr>
    </w:lvl>
  </w:abstractNum>
  <w:abstractNum w:abstractNumId="18">
    <w:nsid w:val="52C346CB"/>
    <w:multiLevelType w:val="hybridMultilevel"/>
    <w:tmpl w:val="E3F267DC"/>
    <w:lvl w:ilvl="0" w:tplc="F816F67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9">
    <w:nsid w:val="5551461C"/>
    <w:multiLevelType w:val="hybridMultilevel"/>
    <w:tmpl w:val="F50A2D10"/>
    <w:lvl w:ilvl="0" w:tplc="0D74654A">
      <w:start w:val="1"/>
      <w:numFmt w:val="decimal"/>
      <w:lvlText w:val="%1."/>
      <w:lvlJc w:val="left"/>
      <w:pPr>
        <w:ind w:left="810" w:hanging="360"/>
      </w:pPr>
      <w:rPr>
        <w:rFonts w:ascii="Times New Roman" w:hAnsi="Times New Roman" w:cs="Times New Roman" w:hint="default"/>
        <w:color w:val="auto"/>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0">
    <w:nsid w:val="5A2751C7"/>
    <w:multiLevelType w:val="hybridMultilevel"/>
    <w:tmpl w:val="3048AE5C"/>
    <w:lvl w:ilvl="0" w:tplc="01DCB43E">
      <w:start w:val="1"/>
      <w:numFmt w:val="decimal"/>
      <w:lvlText w:val="%1."/>
      <w:lvlJc w:val="left"/>
      <w:pPr>
        <w:ind w:left="1371" w:hanging="804"/>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1">
    <w:nsid w:val="5A385106"/>
    <w:multiLevelType w:val="hybridMultilevel"/>
    <w:tmpl w:val="17A0B026"/>
    <w:lvl w:ilvl="0" w:tplc="5EEAAF36">
      <w:start w:val="1"/>
      <w:numFmt w:val="decimal"/>
      <w:lvlText w:val="%1."/>
      <w:lvlJc w:val="left"/>
      <w:pPr>
        <w:ind w:left="956" w:hanging="360"/>
      </w:pPr>
      <w:rPr>
        <w:rFonts w:hint="default"/>
      </w:rPr>
    </w:lvl>
    <w:lvl w:ilvl="1" w:tplc="04220019" w:tentative="1">
      <w:start w:val="1"/>
      <w:numFmt w:val="lowerLetter"/>
      <w:lvlText w:val="%2."/>
      <w:lvlJc w:val="left"/>
      <w:pPr>
        <w:ind w:left="1676" w:hanging="360"/>
      </w:pPr>
    </w:lvl>
    <w:lvl w:ilvl="2" w:tplc="0422001B" w:tentative="1">
      <w:start w:val="1"/>
      <w:numFmt w:val="lowerRoman"/>
      <w:lvlText w:val="%3."/>
      <w:lvlJc w:val="right"/>
      <w:pPr>
        <w:ind w:left="2396" w:hanging="180"/>
      </w:pPr>
    </w:lvl>
    <w:lvl w:ilvl="3" w:tplc="0422000F" w:tentative="1">
      <w:start w:val="1"/>
      <w:numFmt w:val="decimal"/>
      <w:lvlText w:val="%4."/>
      <w:lvlJc w:val="left"/>
      <w:pPr>
        <w:ind w:left="3116" w:hanging="360"/>
      </w:pPr>
    </w:lvl>
    <w:lvl w:ilvl="4" w:tplc="04220019" w:tentative="1">
      <w:start w:val="1"/>
      <w:numFmt w:val="lowerLetter"/>
      <w:lvlText w:val="%5."/>
      <w:lvlJc w:val="left"/>
      <w:pPr>
        <w:ind w:left="3836" w:hanging="360"/>
      </w:pPr>
    </w:lvl>
    <w:lvl w:ilvl="5" w:tplc="0422001B" w:tentative="1">
      <w:start w:val="1"/>
      <w:numFmt w:val="lowerRoman"/>
      <w:lvlText w:val="%6."/>
      <w:lvlJc w:val="right"/>
      <w:pPr>
        <w:ind w:left="4556" w:hanging="180"/>
      </w:pPr>
    </w:lvl>
    <w:lvl w:ilvl="6" w:tplc="0422000F" w:tentative="1">
      <w:start w:val="1"/>
      <w:numFmt w:val="decimal"/>
      <w:lvlText w:val="%7."/>
      <w:lvlJc w:val="left"/>
      <w:pPr>
        <w:ind w:left="5276" w:hanging="360"/>
      </w:pPr>
    </w:lvl>
    <w:lvl w:ilvl="7" w:tplc="04220019" w:tentative="1">
      <w:start w:val="1"/>
      <w:numFmt w:val="lowerLetter"/>
      <w:lvlText w:val="%8."/>
      <w:lvlJc w:val="left"/>
      <w:pPr>
        <w:ind w:left="5996" w:hanging="360"/>
      </w:pPr>
    </w:lvl>
    <w:lvl w:ilvl="8" w:tplc="0422001B" w:tentative="1">
      <w:start w:val="1"/>
      <w:numFmt w:val="lowerRoman"/>
      <w:lvlText w:val="%9."/>
      <w:lvlJc w:val="right"/>
      <w:pPr>
        <w:ind w:left="6716" w:hanging="180"/>
      </w:pPr>
    </w:lvl>
  </w:abstractNum>
  <w:abstractNum w:abstractNumId="22">
    <w:nsid w:val="5EBD45DA"/>
    <w:multiLevelType w:val="hybridMultilevel"/>
    <w:tmpl w:val="D3A4F83E"/>
    <w:lvl w:ilvl="0" w:tplc="DF045DF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3">
    <w:nsid w:val="6021235C"/>
    <w:multiLevelType w:val="hybridMultilevel"/>
    <w:tmpl w:val="9E98CF5A"/>
    <w:lvl w:ilvl="0" w:tplc="58FEA4A6">
      <w:start w:val="14"/>
      <w:numFmt w:val="decimal"/>
      <w:lvlText w:val="%1."/>
      <w:lvlJc w:val="left"/>
      <w:pPr>
        <w:ind w:left="1069" w:hanging="360"/>
      </w:pPr>
      <w:rPr>
        <w:rFonts w:ascii="Times New Roman" w:hAnsi="Times New Roman" w:cs="Times New Roman" w:hint="default"/>
        <w:sz w:val="28"/>
        <w:szCs w:val="28"/>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4">
    <w:nsid w:val="6A4E086C"/>
    <w:multiLevelType w:val="hybridMultilevel"/>
    <w:tmpl w:val="EF067CF0"/>
    <w:lvl w:ilvl="0" w:tplc="936E6F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5">
    <w:nsid w:val="70165506"/>
    <w:multiLevelType w:val="hybridMultilevel"/>
    <w:tmpl w:val="6512F9C0"/>
    <w:lvl w:ilvl="0" w:tplc="A6EC3ACA">
      <w:start w:val="20"/>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6">
    <w:nsid w:val="7ED63245"/>
    <w:multiLevelType w:val="hybridMultilevel"/>
    <w:tmpl w:val="D542EA6C"/>
    <w:lvl w:ilvl="0" w:tplc="E7FAECCC">
      <w:start w:val="1"/>
      <w:numFmt w:val="decimal"/>
      <w:lvlText w:val="%1."/>
      <w:lvlJc w:val="left"/>
      <w:pPr>
        <w:ind w:left="1116" w:hanging="69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2"/>
  </w:num>
  <w:num w:numId="2">
    <w:abstractNumId w:val="13"/>
  </w:num>
  <w:num w:numId="3">
    <w:abstractNumId w:val="15"/>
  </w:num>
  <w:num w:numId="4">
    <w:abstractNumId w:val="3"/>
  </w:num>
  <w:num w:numId="5">
    <w:abstractNumId w:val="10"/>
  </w:num>
  <w:num w:numId="6">
    <w:abstractNumId w:val="16"/>
  </w:num>
  <w:num w:numId="7">
    <w:abstractNumId w:val="22"/>
  </w:num>
  <w:num w:numId="8">
    <w:abstractNumId w:val="19"/>
  </w:num>
  <w:num w:numId="9">
    <w:abstractNumId w:val="20"/>
  </w:num>
  <w:num w:numId="10">
    <w:abstractNumId w:val="18"/>
  </w:num>
  <w:num w:numId="11">
    <w:abstractNumId w:val="23"/>
  </w:num>
  <w:num w:numId="12">
    <w:abstractNumId w:val="24"/>
  </w:num>
  <w:num w:numId="13">
    <w:abstractNumId w:val="25"/>
  </w:num>
  <w:num w:numId="14">
    <w:abstractNumId w:val="26"/>
  </w:num>
  <w:num w:numId="15">
    <w:abstractNumId w:val="14"/>
  </w:num>
  <w:num w:numId="16">
    <w:abstractNumId w:val="6"/>
  </w:num>
  <w:num w:numId="17">
    <w:abstractNumId w:val="7"/>
  </w:num>
  <w:num w:numId="18">
    <w:abstractNumId w:val="8"/>
  </w:num>
  <w:num w:numId="19">
    <w:abstractNumId w:val="9"/>
  </w:num>
  <w:num w:numId="20">
    <w:abstractNumId w:val="11"/>
  </w:num>
  <w:num w:numId="21">
    <w:abstractNumId w:val="2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EC"/>
    <w:rsid w:val="000036D7"/>
    <w:rsid w:val="00012873"/>
    <w:rsid w:val="00025AAB"/>
    <w:rsid w:val="000261ED"/>
    <w:rsid w:val="00033958"/>
    <w:rsid w:val="00034168"/>
    <w:rsid w:val="0004007F"/>
    <w:rsid w:val="000405E5"/>
    <w:rsid w:val="00046CEE"/>
    <w:rsid w:val="00047E3E"/>
    <w:rsid w:val="00054802"/>
    <w:rsid w:val="00054FB6"/>
    <w:rsid w:val="00055D0A"/>
    <w:rsid w:val="00064860"/>
    <w:rsid w:val="00067A5A"/>
    <w:rsid w:val="00074CDE"/>
    <w:rsid w:val="00082A4A"/>
    <w:rsid w:val="00092C4F"/>
    <w:rsid w:val="000A4228"/>
    <w:rsid w:val="000A6780"/>
    <w:rsid w:val="000B1666"/>
    <w:rsid w:val="000B2E40"/>
    <w:rsid w:val="000B375C"/>
    <w:rsid w:val="000B4FEC"/>
    <w:rsid w:val="000C2F0C"/>
    <w:rsid w:val="000C7074"/>
    <w:rsid w:val="000C7186"/>
    <w:rsid w:val="000D0A2B"/>
    <w:rsid w:val="000D1018"/>
    <w:rsid w:val="000D1C93"/>
    <w:rsid w:val="000D556B"/>
    <w:rsid w:val="000E26DF"/>
    <w:rsid w:val="0010369B"/>
    <w:rsid w:val="001039C4"/>
    <w:rsid w:val="00110C99"/>
    <w:rsid w:val="00110D83"/>
    <w:rsid w:val="001177A1"/>
    <w:rsid w:val="00120DC6"/>
    <w:rsid w:val="00125EDB"/>
    <w:rsid w:val="00126F9A"/>
    <w:rsid w:val="00130481"/>
    <w:rsid w:val="00132EB4"/>
    <w:rsid w:val="001375AA"/>
    <w:rsid w:val="0014264C"/>
    <w:rsid w:val="00143214"/>
    <w:rsid w:val="00147528"/>
    <w:rsid w:val="00147C2F"/>
    <w:rsid w:val="0015057D"/>
    <w:rsid w:val="001535EB"/>
    <w:rsid w:val="00153A93"/>
    <w:rsid w:val="00154643"/>
    <w:rsid w:val="001611FD"/>
    <w:rsid w:val="001635E7"/>
    <w:rsid w:val="0017267D"/>
    <w:rsid w:val="001741FE"/>
    <w:rsid w:val="00175386"/>
    <w:rsid w:val="00177A98"/>
    <w:rsid w:val="0018000D"/>
    <w:rsid w:val="00181421"/>
    <w:rsid w:val="001A1924"/>
    <w:rsid w:val="001A4B19"/>
    <w:rsid w:val="001A4F28"/>
    <w:rsid w:val="001A5F45"/>
    <w:rsid w:val="001B37AE"/>
    <w:rsid w:val="001B5148"/>
    <w:rsid w:val="001B6B16"/>
    <w:rsid w:val="001B7E90"/>
    <w:rsid w:val="001C5E77"/>
    <w:rsid w:val="001D0634"/>
    <w:rsid w:val="001D180E"/>
    <w:rsid w:val="001D48A4"/>
    <w:rsid w:val="001D4C15"/>
    <w:rsid w:val="001D6A26"/>
    <w:rsid w:val="001E3B81"/>
    <w:rsid w:val="001E43B2"/>
    <w:rsid w:val="001E6122"/>
    <w:rsid w:val="001E638F"/>
    <w:rsid w:val="001E7272"/>
    <w:rsid w:val="001F246F"/>
    <w:rsid w:val="001F36F6"/>
    <w:rsid w:val="001F67C3"/>
    <w:rsid w:val="0020011B"/>
    <w:rsid w:val="002002B0"/>
    <w:rsid w:val="002067FD"/>
    <w:rsid w:val="00226DA7"/>
    <w:rsid w:val="00231673"/>
    <w:rsid w:val="0023673A"/>
    <w:rsid w:val="00240717"/>
    <w:rsid w:val="00240921"/>
    <w:rsid w:val="0024391F"/>
    <w:rsid w:val="002469F9"/>
    <w:rsid w:val="00251F26"/>
    <w:rsid w:val="002554FA"/>
    <w:rsid w:val="00264CDD"/>
    <w:rsid w:val="00274225"/>
    <w:rsid w:val="00275F47"/>
    <w:rsid w:val="002842E6"/>
    <w:rsid w:val="002A5572"/>
    <w:rsid w:val="002B68B5"/>
    <w:rsid w:val="002B6BEB"/>
    <w:rsid w:val="002C1D5A"/>
    <w:rsid w:val="002C30AB"/>
    <w:rsid w:val="002D2D76"/>
    <w:rsid w:val="002D379B"/>
    <w:rsid w:val="002D3F75"/>
    <w:rsid w:val="002D673A"/>
    <w:rsid w:val="002E3C61"/>
    <w:rsid w:val="002F3665"/>
    <w:rsid w:val="002F490E"/>
    <w:rsid w:val="002F54A1"/>
    <w:rsid w:val="002F78C7"/>
    <w:rsid w:val="003005F6"/>
    <w:rsid w:val="003060A7"/>
    <w:rsid w:val="00306D1F"/>
    <w:rsid w:val="00307D2B"/>
    <w:rsid w:val="00310B84"/>
    <w:rsid w:val="00317523"/>
    <w:rsid w:val="00323B56"/>
    <w:rsid w:val="003271E3"/>
    <w:rsid w:val="0033289F"/>
    <w:rsid w:val="00343C2F"/>
    <w:rsid w:val="00350736"/>
    <w:rsid w:val="00362BE7"/>
    <w:rsid w:val="00363175"/>
    <w:rsid w:val="00363905"/>
    <w:rsid w:val="00367379"/>
    <w:rsid w:val="003677C9"/>
    <w:rsid w:val="00373C4C"/>
    <w:rsid w:val="00374394"/>
    <w:rsid w:val="00382B48"/>
    <w:rsid w:val="003847EE"/>
    <w:rsid w:val="00391A53"/>
    <w:rsid w:val="00394A20"/>
    <w:rsid w:val="003968EC"/>
    <w:rsid w:val="003A2730"/>
    <w:rsid w:val="003B19F4"/>
    <w:rsid w:val="003B5184"/>
    <w:rsid w:val="003B7FD1"/>
    <w:rsid w:val="003D0CCC"/>
    <w:rsid w:val="003D48EA"/>
    <w:rsid w:val="003E01D7"/>
    <w:rsid w:val="003E43E1"/>
    <w:rsid w:val="003E5B28"/>
    <w:rsid w:val="003F49D1"/>
    <w:rsid w:val="0040141C"/>
    <w:rsid w:val="00412DED"/>
    <w:rsid w:val="004134AE"/>
    <w:rsid w:val="00422B60"/>
    <w:rsid w:val="004264CB"/>
    <w:rsid w:val="00430EF2"/>
    <w:rsid w:val="004318C3"/>
    <w:rsid w:val="00432B2E"/>
    <w:rsid w:val="004420A1"/>
    <w:rsid w:val="00442750"/>
    <w:rsid w:val="00443A28"/>
    <w:rsid w:val="004528D6"/>
    <w:rsid w:val="00452C6B"/>
    <w:rsid w:val="00463DF3"/>
    <w:rsid w:val="00465B57"/>
    <w:rsid w:val="0046626F"/>
    <w:rsid w:val="0046789D"/>
    <w:rsid w:val="00472986"/>
    <w:rsid w:val="0047611C"/>
    <w:rsid w:val="00484936"/>
    <w:rsid w:val="00494785"/>
    <w:rsid w:val="004A2C83"/>
    <w:rsid w:val="004C092C"/>
    <w:rsid w:val="004C199E"/>
    <w:rsid w:val="004C7817"/>
    <w:rsid w:val="004C7CF2"/>
    <w:rsid w:val="004F3D95"/>
    <w:rsid w:val="00511264"/>
    <w:rsid w:val="00513A45"/>
    <w:rsid w:val="00520234"/>
    <w:rsid w:val="005222BA"/>
    <w:rsid w:val="0053261A"/>
    <w:rsid w:val="00534302"/>
    <w:rsid w:val="00535E1C"/>
    <w:rsid w:val="0053690F"/>
    <w:rsid w:val="00537350"/>
    <w:rsid w:val="00537D73"/>
    <w:rsid w:val="00540E27"/>
    <w:rsid w:val="00541D3D"/>
    <w:rsid w:val="0054259C"/>
    <w:rsid w:val="00543B07"/>
    <w:rsid w:val="00544DA8"/>
    <w:rsid w:val="00544E76"/>
    <w:rsid w:val="00547709"/>
    <w:rsid w:val="00563C07"/>
    <w:rsid w:val="00564547"/>
    <w:rsid w:val="00564FA9"/>
    <w:rsid w:val="00570D5E"/>
    <w:rsid w:val="00572914"/>
    <w:rsid w:val="00572F92"/>
    <w:rsid w:val="00586ABA"/>
    <w:rsid w:val="00586D6C"/>
    <w:rsid w:val="0059584F"/>
    <w:rsid w:val="005A465D"/>
    <w:rsid w:val="005A4765"/>
    <w:rsid w:val="005A56A3"/>
    <w:rsid w:val="005A5E4F"/>
    <w:rsid w:val="005A6ECF"/>
    <w:rsid w:val="005B12E0"/>
    <w:rsid w:val="005B296C"/>
    <w:rsid w:val="005B5DE4"/>
    <w:rsid w:val="005B6D34"/>
    <w:rsid w:val="005C1B34"/>
    <w:rsid w:val="005C26C5"/>
    <w:rsid w:val="005C2E88"/>
    <w:rsid w:val="005C6C11"/>
    <w:rsid w:val="005C6F2A"/>
    <w:rsid w:val="005C7627"/>
    <w:rsid w:val="005D0DB1"/>
    <w:rsid w:val="005D52F1"/>
    <w:rsid w:val="005D593D"/>
    <w:rsid w:val="005E1CC6"/>
    <w:rsid w:val="005E55F8"/>
    <w:rsid w:val="005F6548"/>
    <w:rsid w:val="005F6AEB"/>
    <w:rsid w:val="005F6F10"/>
    <w:rsid w:val="00602268"/>
    <w:rsid w:val="006031D0"/>
    <w:rsid w:val="00603D99"/>
    <w:rsid w:val="0062163A"/>
    <w:rsid w:val="006225F2"/>
    <w:rsid w:val="006322AF"/>
    <w:rsid w:val="00635C30"/>
    <w:rsid w:val="0064000C"/>
    <w:rsid w:val="00640824"/>
    <w:rsid w:val="0064318A"/>
    <w:rsid w:val="00643ED3"/>
    <w:rsid w:val="006449B8"/>
    <w:rsid w:val="006473BC"/>
    <w:rsid w:val="0065299C"/>
    <w:rsid w:val="006534C7"/>
    <w:rsid w:val="0065627A"/>
    <w:rsid w:val="00657BF5"/>
    <w:rsid w:val="00661F97"/>
    <w:rsid w:val="00666A49"/>
    <w:rsid w:val="00666E3C"/>
    <w:rsid w:val="00673566"/>
    <w:rsid w:val="006842B3"/>
    <w:rsid w:val="006848A1"/>
    <w:rsid w:val="00684DF0"/>
    <w:rsid w:val="0069519E"/>
    <w:rsid w:val="006A3099"/>
    <w:rsid w:val="006A5221"/>
    <w:rsid w:val="006B76C9"/>
    <w:rsid w:val="006D3F13"/>
    <w:rsid w:val="006D78B9"/>
    <w:rsid w:val="006E3980"/>
    <w:rsid w:val="006F12E6"/>
    <w:rsid w:val="006F2398"/>
    <w:rsid w:val="006F2540"/>
    <w:rsid w:val="006F388C"/>
    <w:rsid w:val="006F6FCB"/>
    <w:rsid w:val="00702751"/>
    <w:rsid w:val="00702831"/>
    <w:rsid w:val="00702DB2"/>
    <w:rsid w:val="00711CA5"/>
    <w:rsid w:val="00711E96"/>
    <w:rsid w:val="00717AA8"/>
    <w:rsid w:val="00733684"/>
    <w:rsid w:val="00735073"/>
    <w:rsid w:val="00735118"/>
    <w:rsid w:val="00735ACE"/>
    <w:rsid w:val="0075197B"/>
    <w:rsid w:val="00751E26"/>
    <w:rsid w:val="00755E96"/>
    <w:rsid w:val="00756B6F"/>
    <w:rsid w:val="00760694"/>
    <w:rsid w:val="007660C4"/>
    <w:rsid w:val="00767302"/>
    <w:rsid w:val="00780BAC"/>
    <w:rsid w:val="0078277F"/>
    <w:rsid w:val="00782A67"/>
    <w:rsid w:val="0079308E"/>
    <w:rsid w:val="00796FE5"/>
    <w:rsid w:val="007B0CED"/>
    <w:rsid w:val="007B17F5"/>
    <w:rsid w:val="007B20D1"/>
    <w:rsid w:val="007D0C70"/>
    <w:rsid w:val="007D2356"/>
    <w:rsid w:val="007D5E5B"/>
    <w:rsid w:val="007D6D2F"/>
    <w:rsid w:val="007E08DB"/>
    <w:rsid w:val="007E0F98"/>
    <w:rsid w:val="007E3583"/>
    <w:rsid w:val="007E36C7"/>
    <w:rsid w:val="007F4226"/>
    <w:rsid w:val="007F506B"/>
    <w:rsid w:val="007F7F0D"/>
    <w:rsid w:val="0080716A"/>
    <w:rsid w:val="0081014C"/>
    <w:rsid w:val="0082191E"/>
    <w:rsid w:val="00821DF5"/>
    <w:rsid w:val="008254BA"/>
    <w:rsid w:val="00825CE9"/>
    <w:rsid w:val="00830185"/>
    <w:rsid w:val="008330E5"/>
    <w:rsid w:val="00835673"/>
    <w:rsid w:val="00841CBD"/>
    <w:rsid w:val="00842A38"/>
    <w:rsid w:val="00846473"/>
    <w:rsid w:val="008504C2"/>
    <w:rsid w:val="008509CD"/>
    <w:rsid w:val="00851774"/>
    <w:rsid w:val="0085700A"/>
    <w:rsid w:val="008577A0"/>
    <w:rsid w:val="00857936"/>
    <w:rsid w:val="008642C3"/>
    <w:rsid w:val="008652EC"/>
    <w:rsid w:val="00874FC2"/>
    <w:rsid w:val="008769CF"/>
    <w:rsid w:val="00877833"/>
    <w:rsid w:val="008824D2"/>
    <w:rsid w:val="008912D5"/>
    <w:rsid w:val="00896496"/>
    <w:rsid w:val="00897EDB"/>
    <w:rsid w:val="008A1D72"/>
    <w:rsid w:val="008A1DFE"/>
    <w:rsid w:val="008B4E9F"/>
    <w:rsid w:val="008B71E4"/>
    <w:rsid w:val="008C28F8"/>
    <w:rsid w:val="008D0D03"/>
    <w:rsid w:val="008D3E8D"/>
    <w:rsid w:val="008D567B"/>
    <w:rsid w:val="008E0530"/>
    <w:rsid w:val="008E1C56"/>
    <w:rsid w:val="008E2938"/>
    <w:rsid w:val="008E6D69"/>
    <w:rsid w:val="008E7C03"/>
    <w:rsid w:val="008F651D"/>
    <w:rsid w:val="008F69C1"/>
    <w:rsid w:val="008F7214"/>
    <w:rsid w:val="008F7C13"/>
    <w:rsid w:val="009052C1"/>
    <w:rsid w:val="0090551E"/>
    <w:rsid w:val="009251A6"/>
    <w:rsid w:val="009253DB"/>
    <w:rsid w:val="009266E6"/>
    <w:rsid w:val="00932A28"/>
    <w:rsid w:val="00933F7D"/>
    <w:rsid w:val="0093461A"/>
    <w:rsid w:val="009355E2"/>
    <w:rsid w:val="009502A4"/>
    <w:rsid w:val="0096366D"/>
    <w:rsid w:val="00966E1C"/>
    <w:rsid w:val="009746D0"/>
    <w:rsid w:val="00976BA8"/>
    <w:rsid w:val="00977C8A"/>
    <w:rsid w:val="00980173"/>
    <w:rsid w:val="00980190"/>
    <w:rsid w:val="00981362"/>
    <w:rsid w:val="00981B53"/>
    <w:rsid w:val="00981F5D"/>
    <w:rsid w:val="00987CA5"/>
    <w:rsid w:val="00991659"/>
    <w:rsid w:val="00993A67"/>
    <w:rsid w:val="00995854"/>
    <w:rsid w:val="009A111A"/>
    <w:rsid w:val="009A1443"/>
    <w:rsid w:val="009A474D"/>
    <w:rsid w:val="009B0E5B"/>
    <w:rsid w:val="009B343F"/>
    <w:rsid w:val="009C17A0"/>
    <w:rsid w:val="009C37E6"/>
    <w:rsid w:val="009C70D6"/>
    <w:rsid w:val="009C7CD0"/>
    <w:rsid w:val="009D406C"/>
    <w:rsid w:val="009D692E"/>
    <w:rsid w:val="009F730A"/>
    <w:rsid w:val="00A01578"/>
    <w:rsid w:val="00A03097"/>
    <w:rsid w:val="00A065F7"/>
    <w:rsid w:val="00A14732"/>
    <w:rsid w:val="00A21F10"/>
    <w:rsid w:val="00A24B2A"/>
    <w:rsid w:val="00A25403"/>
    <w:rsid w:val="00A25570"/>
    <w:rsid w:val="00A31402"/>
    <w:rsid w:val="00A31816"/>
    <w:rsid w:val="00A32E26"/>
    <w:rsid w:val="00A359CC"/>
    <w:rsid w:val="00A37B78"/>
    <w:rsid w:val="00A4045F"/>
    <w:rsid w:val="00A41506"/>
    <w:rsid w:val="00A50699"/>
    <w:rsid w:val="00A51B86"/>
    <w:rsid w:val="00A52964"/>
    <w:rsid w:val="00A571D5"/>
    <w:rsid w:val="00A607D2"/>
    <w:rsid w:val="00A64613"/>
    <w:rsid w:val="00A65EAE"/>
    <w:rsid w:val="00A67B26"/>
    <w:rsid w:val="00A74613"/>
    <w:rsid w:val="00A76E97"/>
    <w:rsid w:val="00A84572"/>
    <w:rsid w:val="00A84788"/>
    <w:rsid w:val="00A85D88"/>
    <w:rsid w:val="00A924FD"/>
    <w:rsid w:val="00A95169"/>
    <w:rsid w:val="00A97C3D"/>
    <w:rsid w:val="00AA0673"/>
    <w:rsid w:val="00AA6557"/>
    <w:rsid w:val="00AB09D1"/>
    <w:rsid w:val="00AB1AD1"/>
    <w:rsid w:val="00AB1BBE"/>
    <w:rsid w:val="00AB3D13"/>
    <w:rsid w:val="00AB55E9"/>
    <w:rsid w:val="00AE32A4"/>
    <w:rsid w:val="00AE37D6"/>
    <w:rsid w:val="00AE54D5"/>
    <w:rsid w:val="00AF2576"/>
    <w:rsid w:val="00AF4BC6"/>
    <w:rsid w:val="00AF76C9"/>
    <w:rsid w:val="00B00063"/>
    <w:rsid w:val="00B02241"/>
    <w:rsid w:val="00B12A25"/>
    <w:rsid w:val="00B27805"/>
    <w:rsid w:val="00B314FD"/>
    <w:rsid w:val="00B3474A"/>
    <w:rsid w:val="00B86213"/>
    <w:rsid w:val="00B866C6"/>
    <w:rsid w:val="00B945FC"/>
    <w:rsid w:val="00B95A99"/>
    <w:rsid w:val="00B967D6"/>
    <w:rsid w:val="00BA5BA2"/>
    <w:rsid w:val="00BA5F1E"/>
    <w:rsid w:val="00BB4D37"/>
    <w:rsid w:val="00BB4DA9"/>
    <w:rsid w:val="00BB5BE1"/>
    <w:rsid w:val="00BC030C"/>
    <w:rsid w:val="00BC34A2"/>
    <w:rsid w:val="00BC3B08"/>
    <w:rsid w:val="00BD4CCE"/>
    <w:rsid w:val="00BD54FD"/>
    <w:rsid w:val="00BD5724"/>
    <w:rsid w:val="00BE0D33"/>
    <w:rsid w:val="00BE2634"/>
    <w:rsid w:val="00BE57DB"/>
    <w:rsid w:val="00BF4F2E"/>
    <w:rsid w:val="00BF7A42"/>
    <w:rsid w:val="00C02348"/>
    <w:rsid w:val="00C10FAF"/>
    <w:rsid w:val="00C137A4"/>
    <w:rsid w:val="00C167CF"/>
    <w:rsid w:val="00C168B1"/>
    <w:rsid w:val="00C20747"/>
    <w:rsid w:val="00C22B59"/>
    <w:rsid w:val="00C239E3"/>
    <w:rsid w:val="00C27BF2"/>
    <w:rsid w:val="00C3500D"/>
    <w:rsid w:val="00C364B3"/>
    <w:rsid w:val="00C41B88"/>
    <w:rsid w:val="00C4396C"/>
    <w:rsid w:val="00C47B25"/>
    <w:rsid w:val="00C5623C"/>
    <w:rsid w:val="00C6085D"/>
    <w:rsid w:val="00C623A3"/>
    <w:rsid w:val="00C640AF"/>
    <w:rsid w:val="00C67390"/>
    <w:rsid w:val="00C74856"/>
    <w:rsid w:val="00C827D5"/>
    <w:rsid w:val="00C83D9D"/>
    <w:rsid w:val="00CA036B"/>
    <w:rsid w:val="00CA17A1"/>
    <w:rsid w:val="00CA3826"/>
    <w:rsid w:val="00CB364C"/>
    <w:rsid w:val="00CD06CE"/>
    <w:rsid w:val="00CD2CC8"/>
    <w:rsid w:val="00CD3248"/>
    <w:rsid w:val="00CD37DE"/>
    <w:rsid w:val="00CD37FA"/>
    <w:rsid w:val="00CD6D35"/>
    <w:rsid w:val="00CE0BA5"/>
    <w:rsid w:val="00CE3687"/>
    <w:rsid w:val="00CE7734"/>
    <w:rsid w:val="00D01C4C"/>
    <w:rsid w:val="00D01DD7"/>
    <w:rsid w:val="00D058F1"/>
    <w:rsid w:val="00D17077"/>
    <w:rsid w:val="00D205F9"/>
    <w:rsid w:val="00D20F60"/>
    <w:rsid w:val="00D25491"/>
    <w:rsid w:val="00D26824"/>
    <w:rsid w:val="00D50B16"/>
    <w:rsid w:val="00D50EDD"/>
    <w:rsid w:val="00D557A7"/>
    <w:rsid w:val="00D569DC"/>
    <w:rsid w:val="00D5783E"/>
    <w:rsid w:val="00D60345"/>
    <w:rsid w:val="00D64A59"/>
    <w:rsid w:val="00D663B9"/>
    <w:rsid w:val="00D73DF6"/>
    <w:rsid w:val="00D74A7A"/>
    <w:rsid w:val="00D74F30"/>
    <w:rsid w:val="00D758EF"/>
    <w:rsid w:val="00D7627A"/>
    <w:rsid w:val="00D80400"/>
    <w:rsid w:val="00D815A5"/>
    <w:rsid w:val="00D86E53"/>
    <w:rsid w:val="00D91A73"/>
    <w:rsid w:val="00D9579E"/>
    <w:rsid w:val="00D9797C"/>
    <w:rsid w:val="00D979FF"/>
    <w:rsid w:val="00DA103B"/>
    <w:rsid w:val="00DA3F08"/>
    <w:rsid w:val="00DA3FD5"/>
    <w:rsid w:val="00DB5587"/>
    <w:rsid w:val="00DB55F7"/>
    <w:rsid w:val="00DB6D2B"/>
    <w:rsid w:val="00DC03F3"/>
    <w:rsid w:val="00DC0970"/>
    <w:rsid w:val="00DC15F5"/>
    <w:rsid w:val="00DC21ED"/>
    <w:rsid w:val="00DC2F4E"/>
    <w:rsid w:val="00DC7D4B"/>
    <w:rsid w:val="00DD64AF"/>
    <w:rsid w:val="00DE25B1"/>
    <w:rsid w:val="00DE7254"/>
    <w:rsid w:val="00DF0946"/>
    <w:rsid w:val="00DF0B35"/>
    <w:rsid w:val="00DF3FA3"/>
    <w:rsid w:val="00E034F5"/>
    <w:rsid w:val="00E24DA6"/>
    <w:rsid w:val="00E41575"/>
    <w:rsid w:val="00E44DC9"/>
    <w:rsid w:val="00E506B3"/>
    <w:rsid w:val="00E50A67"/>
    <w:rsid w:val="00E5277D"/>
    <w:rsid w:val="00E553D0"/>
    <w:rsid w:val="00E569E8"/>
    <w:rsid w:val="00E67040"/>
    <w:rsid w:val="00E75444"/>
    <w:rsid w:val="00E7605C"/>
    <w:rsid w:val="00E760D4"/>
    <w:rsid w:val="00E766AB"/>
    <w:rsid w:val="00E77D46"/>
    <w:rsid w:val="00E82C02"/>
    <w:rsid w:val="00E83EAF"/>
    <w:rsid w:val="00E92683"/>
    <w:rsid w:val="00E92A51"/>
    <w:rsid w:val="00EA009F"/>
    <w:rsid w:val="00EA21D0"/>
    <w:rsid w:val="00EA50BF"/>
    <w:rsid w:val="00EA67D3"/>
    <w:rsid w:val="00EA6913"/>
    <w:rsid w:val="00EC4355"/>
    <w:rsid w:val="00EC4AEE"/>
    <w:rsid w:val="00ED0DE8"/>
    <w:rsid w:val="00ED0EB6"/>
    <w:rsid w:val="00ED6A6A"/>
    <w:rsid w:val="00EE1156"/>
    <w:rsid w:val="00EE51E2"/>
    <w:rsid w:val="00EE799D"/>
    <w:rsid w:val="00EF2209"/>
    <w:rsid w:val="00EF4CEE"/>
    <w:rsid w:val="00F01A35"/>
    <w:rsid w:val="00F01A94"/>
    <w:rsid w:val="00F10220"/>
    <w:rsid w:val="00F12E2A"/>
    <w:rsid w:val="00F148E7"/>
    <w:rsid w:val="00F166EA"/>
    <w:rsid w:val="00F24A58"/>
    <w:rsid w:val="00F26A56"/>
    <w:rsid w:val="00F349A7"/>
    <w:rsid w:val="00F35805"/>
    <w:rsid w:val="00F37368"/>
    <w:rsid w:val="00F37E1F"/>
    <w:rsid w:val="00F4055F"/>
    <w:rsid w:val="00F45487"/>
    <w:rsid w:val="00F47073"/>
    <w:rsid w:val="00F56ACC"/>
    <w:rsid w:val="00F60BBF"/>
    <w:rsid w:val="00F666BB"/>
    <w:rsid w:val="00F711D9"/>
    <w:rsid w:val="00F73628"/>
    <w:rsid w:val="00F94985"/>
    <w:rsid w:val="00F94D6B"/>
    <w:rsid w:val="00FB270D"/>
    <w:rsid w:val="00FB2864"/>
    <w:rsid w:val="00FC60F3"/>
    <w:rsid w:val="00FC6FDA"/>
    <w:rsid w:val="00FD2CAA"/>
    <w:rsid w:val="00FD59CD"/>
    <w:rsid w:val="00FE150F"/>
    <w:rsid w:val="00FE60ED"/>
    <w:rsid w:val="00FF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A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E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3968EC"/>
    <w:pPr>
      <w:keepNext/>
      <w:keepLines/>
      <w:suppressAutoHyphens w:val="0"/>
      <w:spacing w:before="480" w:line="259" w:lineRule="auto"/>
      <w:outlineLvl w:val="0"/>
    </w:pPr>
    <w:rPr>
      <w:rFonts w:ascii="Cambria" w:hAnsi="Cambria"/>
      <w:b/>
      <w:bCs/>
      <w:color w:val="365F91"/>
      <w:sz w:val="28"/>
      <w:szCs w:val="28"/>
      <w:lang w:val="ru-RU" w:eastAsia="en-US"/>
    </w:rPr>
  </w:style>
  <w:style w:type="paragraph" w:styleId="2">
    <w:name w:val="heading 2"/>
    <w:basedOn w:val="a"/>
    <w:next w:val="a"/>
    <w:link w:val="20"/>
    <w:unhideWhenUsed/>
    <w:qFormat/>
    <w:locked/>
    <w:rsid w:val="00657B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68EC"/>
    <w:rPr>
      <w:rFonts w:ascii="Cambria" w:hAnsi="Cambria" w:cs="Times New Roman"/>
      <w:b/>
      <w:bCs/>
      <w:color w:val="365F91"/>
      <w:sz w:val="28"/>
      <w:szCs w:val="28"/>
      <w:lang w:val="ru-RU"/>
    </w:rPr>
  </w:style>
  <w:style w:type="paragraph" w:styleId="a3">
    <w:name w:val="annotation text"/>
    <w:basedOn w:val="a"/>
    <w:link w:val="a4"/>
    <w:uiPriority w:val="99"/>
    <w:rsid w:val="003968EC"/>
    <w:rPr>
      <w:sz w:val="20"/>
      <w:szCs w:val="20"/>
    </w:rPr>
  </w:style>
  <w:style w:type="character" w:customStyle="1" w:styleId="a4">
    <w:name w:val="Текст примітки Знак"/>
    <w:link w:val="a3"/>
    <w:uiPriority w:val="99"/>
    <w:locked/>
    <w:rsid w:val="003968EC"/>
    <w:rPr>
      <w:rFonts w:ascii="Times New Roman" w:hAnsi="Times New Roman" w:cs="Times New Roman"/>
      <w:sz w:val="20"/>
      <w:szCs w:val="20"/>
      <w:lang w:eastAsia="ar-SA" w:bidi="ar-SA"/>
    </w:rPr>
  </w:style>
  <w:style w:type="paragraph" w:customStyle="1" w:styleId="a5">
    <w:name w:val="Нормальний текст"/>
    <w:basedOn w:val="a"/>
    <w:uiPriority w:val="99"/>
    <w:rsid w:val="003968EC"/>
    <w:pPr>
      <w:suppressAutoHyphens w:val="0"/>
      <w:spacing w:before="120"/>
      <w:ind w:firstLine="567"/>
      <w:jc w:val="both"/>
    </w:pPr>
    <w:rPr>
      <w:rFonts w:ascii="Antiqua" w:hAnsi="Antiqua"/>
      <w:sz w:val="26"/>
      <w:szCs w:val="20"/>
      <w:lang w:eastAsia="ru-RU"/>
    </w:rPr>
  </w:style>
  <w:style w:type="paragraph" w:styleId="a6">
    <w:name w:val="List Paragraph"/>
    <w:basedOn w:val="a"/>
    <w:uiPriority w:val="34"/>
    <w:qFormat/>
    <w:rsid w:val="003968EC"/>
    <w:pPr>
      <w:suppressAutoHyphens w:val="0"/>
      <w:spacing w:after="160" w:line="259" w:lineRule="auto"/>
      <w:ind w:left="720"/>
      <w:contextualSpacing/>
    </w:pPr>
    <w:rPr>
      <w:rFonts w:ascii="Calibri" w:eastAsia="Calibri" w:hAnsi="Calibri" w:cs="Calibri"/>
      <w:sz w:val="22"/>
      <w:szCs w:val="22"/>
      <w:lang w:val="ru-RU" w:eastAsia="en-US"/>
    </w:rPr>
  </w:style>
  <w:style w:type="paragraph" w:styleId="a7">
    <w:name w:val="No Spacing"/>
    <w:link w:val="a8"/>
    <w:uiPriority w:val="1"/>
    <w:qFormat/>
    <w:rsid w:val="003968EC"/>
    <w:rPr>
      <w:rFonts w:ascii="Cambria" w:eastAsia="MS Mincho" w:hAnsi="Cambria"/>
      <w:sz w:val="24"/>
      <w:szCs w:val="24"/>
      <w:lang w:eastAsia="ru-RU"/>
    </w:rPr>
  </w:style>
  <w:style w:type="character" w:customStyle="1" w:styleId="rvts9">
    <w:name w:val="rvts9"/>
    <w:uiPriority w:val="99"/>
    <w:rsid w:val="003968EC"/>
    <w:rPr>
      <w:rFonts w:cs="Times New Roman"/>
    </w:rPr>
  </w:style>
  <w:style w:type="paragraph" w:customStyle="1" w:styleId="a9">
    <w:name w:val="статья"/>
    <w:basedOn w:val="a"/>
    <w:next w:val="a"/>
    <w:uiPriority w:val="99"/>
    <w:rsid w:val="003968EC"/>
    <w:pPr>
      <w:suppressAutoHyphens w:val="0"/>
      <w:autoSpaceDE w:val="0"/>
      <w:autoSpaceDN w:val="0"/>
      <w:adjustRightInd w:val="0"/>
      <w:spacing w:before="227" w:after="113"/>
      <w:jc w:val="center"/>
    </w:pPr>
    <w:rPr>
      <w:rFonts w:ascii="SchoolBook" w:hAnsi="SchoolBook"/>
      <w:b/>
      <w:bCs/>
      <w:sz w:val="20"/>
      <w:szCs w:val="20"/>
      <w:lang w:val="ru-RU" w:eastAsia="ru-RU"/>
    </w:rPr>
  </w:style>
  <w:style w:type="paragraph" w:customStyle="1" w:styleId="aa">
    <w:name w:val="текст"/>
    <w:uiPriority w:val="99"/>
    <w:rsid w:val="003968EC"/>
    <w:pPr>
      <w:autoSpaceDE w:val="0"/>
      <w:autoSpaceDN w:val="0"/>
      <w:adjustRightInd w:val="0"/>
      <w:ind w:firstLine="283"/>
      <w:jc w:val="both"/>
    </w:pPr>
    <w:rPr>
      <w:rFonts w:ascii="SchoolBook" w:eastAsia="Times New Roman" w:hAnsi="SchoolBook"/>
      <w:color w:val="000000"/>
      <w:lang w:val="ru-RU" w:eastAsia="ru-RU"/>
    </w:rPr>
  </w:style>
  <w:style w:type="paragraph" w:customStyle="1" w:styleId="ab">
    <w:name w:val="Знак Знак Знак Знак Знак Знак Знак"/>
    <w:basedOn w:val="a"/>
    <w:uiPriority w:val="99"/>
    <w:rsid w:val="003968EC"/>
    <w:pPr>
      <w:suppressAutoHyphens w:val="0"/>
    </w:pPr>
    <w:rPr>
      <w:rFonts w:ascii="Verdana" w:hAnsi="Verdana" w:cs="Verdana"/>
      <w:sz w:val="20"/>
      <w:szCs w:val="20"/>
      <w:lang w:val="en-US" w:eastAsia="en-US"/>
    </w:rPr>
  </w:style>
  <w:style w:type="character" w:styleId="ac">
    <w:name w:val="Hyperlink"/>
    <w:uiPriority w:val="99"/>
    <w:rsid w:val="003968EC"/>
    <w:rPr>
      <w:rFonts w:cs="Times New Roman"/>
      <w:color w:val="0000FF"/>
      <w:u w:val="single"/>
    </w:rPr>
  </w:style>
  <w:style w:type="character" w:customStyle="1" w:styleId="rvts23">
    <w:name w:val="rvts23"/>
    <w:uiPriority w:val="99"/>
    <w:rsid w:val="003968EC"/>
    <w:rPr>
      <w:rFonts w:cs="Times New Roman"/>
    </w:rPr>
  </w:style>
  <w:style w:type="character" w:customStyle="1" w:styleId="EndnoteTextChar">
    <w:name w:val="Endnote Text Char"/>
    <w:uiPriority w:val="99"/>
    <w:semiHidden/>
    <w:locked/>
    <w:rsid w:val="003968EC"/>
    <w:rPr>
      <w:rFonts w:ascii="Calibri" w:hAnsi="Calibri"/>
      <w:sz w:val="20"/>
      <w:lang w:val="ru-RU"/>
    </w:rPr>
  </w:style>
  <w:style w:type="paragraph" w:styleId="ad">
    <w:name w:val="endnote text"/>
    <w:basedOn w:val="a"/>
    <w:link w:val="ae"/>
    <w:uiPriority w:val="99"/>
    <w:semiHidden/>
    <w:rsid w:val="003968EC"/>
    <w:pPr>
      <w:suppressAutoHyphens w:val="0"/>
    </w:pPr>
    <w:rPr>
      <w:rFonts w:ascii="Calibri" w:eastAsia="Calibri" w:hAnsi="Calibri"/>
      <w:sz w:val="20"/>
      <w:szCs w:val="20"/>
      <w:lang w:val="ru-RU" w:eastAsia="ru-RU"/>
    </w:rPr>
  </w:style>
  <w:style w:type="character" w:customStyle="1" w:styleId="ae">
    <w:name w:val="Текст кінцевої виноски Знак"/>
    <w:link w:val="ad"/>
    <w:uiPriority w:val="99"/>
    <w:semiHidden/>
    <w:locked/>
    <w:rsid w:val="00DA3F08"/>
    <w:rPr>
      <w:rFonts w:ascii="Times New Roman" w:hAnsi="Times New Roman" w:cs="Times New Roman"/>
      <w:sz w:val="20"/>
      <w:szCs w:val="20"/>
      <w:lang w:val="uk-UA" w:eastAsia="ar-SA" w:bidi="ar-SA"/>
    </w:rPr>
  </w:style>
  <w:style w:type="paragraph" w:styleId="af">
    <w:name w:val="footnote text"/>
    <w:basedOn w:val="a"/>
    <w:link w:val="af0"/>
    <w:uiPriority w:val="99"/>
    <w:rsid w:val="003968EC"/>
    <w:pPr>
      <w:suppressAutoHyphens w:val="0"/>
    </w:pPr>
    <w:rPr>
      <w:rFonts w:ascii="Calibri" w:eastAsia="Calibri" w:hAnsi="Calibri" w:cs="Calibri"/>
      <w:sz w:val="20"/>
      <w:szCs w:val="20"/>
      <w:lang w:val="ru-RU" w:eastAsia="en-US"/>
    </w:rPr>
  </w:style>
  <w:style w:type="character" w:customStyle="1" w:styleId="af0">
    <w:name w:val="Текст виноски Знак"/>
    <w:link w:val="af"/>
    <w:uiPriority w:val="99"/>
    <w:locked/>
    <w:rsid w:val="003968EC"/>
    <w:rPr>
      <w:rFonts w:ascii="Calibri" w:hAnsi="Calibri" w:cs="Calibri"/>
      <w:sz w:val="20"/>
      <w:szCs w:val="20"/>
      <w:lang w:val="ru-RU"/>
    </w:rPr>
  </w:style>
  <w:style w:type="character" w:styleId="af1">
    <w:name w:val="footnote reference"/>
    <w:uiPriority w:val="99"/>
    <w:semiHidden/>
    <w:rsid w:val="003968EC"/>
    <w:rPr>
      <w:rFonts w:cs="Times New Roman"/>
      <w:vertAlign w:val="superscript"/>
    </w:rPr>
  </w:style>
  <w:style w:type="paragraph" w:styleId="af2">
    <w:name w:val="Normal (Web)"/>
    <w:basedOn w:val="a"/>
    <w:rsid w:val="003968EC"/>
    <w:pPr>
      <w:suppressAutoHyphens w:val="0"/>
      <w:spacing w:before="100" w:beforeAutospacing="1" w:after="100" w:afterAutospacing="1"/>
    </w:pPr>
    <w:rPr>
      <w:lang w:eastAsia="uk-UA"/>
    </w:rPr>
  </w:style>
  <w:style w:type="paragraph" w:customStyle="1" w:styleId="rvps2">
    <w:name w:val="rvps2"/>
    <w:basedOn w:val="a"/>
    <w:uiPriority w:val="99"/>
    <w:rsid w:val="003968EC"/>
    <w:pPr>
      <w:suppressAutoHyphens w:val="0"/>
      <w:spacing w:before="100" w:beforeAutospacing="1" w:after="100" w:afterAutospacing="1"/>
    </w:pPr>
    <w:rPr>
      <w:lang w:eastAsia="uk-UA"/>
    </w:rPr>
  </w:style>
  <w:style w:type="paragraph" w:styleId="af3">
    <w:name w:val="header"/>
    <w:basedOn w:val="a"/>
    <w:link w:val="af4"/>
    <w:uiPriority w:val="99"/>
    <w:rsid w:val="003968EC"/>
    <w:pPr>
      <w:tabs>
        <w:tab w:val="center" w:pos="4819"/>
        <w:tab w:val="right" w:pos="9639"/>
      </w:tabs>
      <w:suppressAutoHyphens w:val="0"/>
    </w:pPr>
    <w:rPr>
      <w:rFonts w:ascii="Calibri" w:eastAsia="Calibri" w:hAnsi="Calibri" w:cs="Calibri"/>
      <w:sz w:val="22"/>
      <w:szCs w:val="22"/>
      <w:lang w:val="ru-RU" w:eastAsia="en-US"/>
    </w:rPr>
  </w:style>
  <w:style w:type="character" w:customStyle="1" w:styleId="af4">
    <w:name w:val="Верхній колонтитул Знак"/>
    <w:link w:val="af3"/>
    <w:uiPriority w:val="99"/>
    <w:locked/>
    <w:rsid w:val="003968EC"/>
    <w:rPr>
      <w:rFonts w:ascii="Calibri" w:hAnsi="Calibri" w:cs="Calibri"/>
      <w:lang w:val="ru-RU"/>
    </w:rPr>
  </w:style>
  <w:style w:type="paragraph" w:styleId="af5">
    <w:name w:val="footer"/>
    <w:basedOn w:val="a"/>
    <w:link w:val="af6"/>
    <w:uiPriority w:val="99"/>
    <w:rsid w:val="003968EC"/>
    <w:pPr>
      <w:tabs>
        <w:tab w:val="center" w:pos="4819"/>
        <w:tab w:val="right" w:pos="9639"/>
      </w:tabs>
      <w:suppressAutoHyphens w:val="0"/>
    </w:pPr>
    <w:rPr>
      <w:rFonts w:ascii="Calibri" w:eastAsia="Calibri" w:hAnsi="Calibri" w:cs="Calibri"/>
      <w:sz w:val="22"/>
      <w:szCs w:val="22"/>
      <w:lang w:val="ru-RU" w:eastAsia="en-US"/>
    </w:rPr>
  </w:style>
  <w:style w:type="character" w:customStyle="1" w:styleId="af6">
    <w:name w:val="Нижній колонтитул Знак"/>
    <w:link w:val="af5"/>
    <w:uiPriority w:val="99"/>
    <w:locked/>
    <w:rsid w:val="003968EC"/>
    <w:rPr>
      <w:rFonts w:ascii="Calibri" w:hAnsi="Calibri" w:cs="Calibri"/>
      <w:lang w:val="ru-RU"/>
    </w:rPr>
  </w:style>
  <w:style w:type="character" w:customStyle="1" w:styleId="rvts37">
    <w:name w:val="rvts37"/>
    <w:uiPriority w:val="99"/>
    <w:rsid w:val="003968EC"/>
    <w:rPr>
      <w:rFonts w:cs="Times New Roman"/>
    </w:rPr>
  </w:style>
  <w:style w:type="character" w:customStyle="1" w:styleId="rvts46">
    <w:name w:val="rvts46"/>
    <w:uiPriority w:val="99"/>
    <w:rsid w:val="003968EC"/>
    <w:rPr>
      <w:rFonts w:cs="Times New Roman"/>
    </w:rPr>
  </w:style>
  <w:style w:type="character" w:customStyle="1" w:styleId="rvts11">
    <w:name w:val="rvts11"/>
    <w:uiPriority w:val="99"/>
    <w:rsid w:val="003968EC"/>
    <w:rPr>
      <w:rFonts w:cs="Times New Roman"/>
    </w:rPr>
  </w:style>
  <w:style w:type="character" w:customStyle="1" w:styleId="rvts0">
    <w:name w:val="rvts0"/>
    <w:uiPriority w:val="99"/>
    <w:rsid w:val="003968EC"/>
    <w:rPr>
      <w:rFonts w:cs="Times New Roman"/>
    </w:rPr>
  </w:style>
  <w:style w:type="paragraph" w:styleId="HTML">
    <w:name w:val="HTML Preformatted"/>
    <w:basedOn w:val="a"/>
    <w:link w:val="HTML0"/>
    <w:uiPriority w:val="99"/>
    <w:rsid w:val="0039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locked/>
    <w:rsid w:val="003968EC"/>
    <w:rPr>
      <w:rFonts w:ascii="Courier New" w:hAnsi="Courier New" w:cs="Courier New"/>
      <w:sz w:val="20"/>
      <w:szCs w:val="20"/>
      <w:lang w:val="ru-RU" w:eastAsia="ru-RU"/>
    </w:rPr>
  </w:style>
  <w:style w:type="paragraph" w:styleId="af7">
    <w:name w:val="Balloon Text"/>
    <w:basedOn w:val="a"/>
    <w:link w:val="af8"/>
    <w:uiPriority w:val="99"/>
    <w:semiHidden/>
    <w:rsid w:val="003968EC"/>
    <w:pPr>
      <w:suppressAutoHyphens w:val="0"/>
    </w:pPr>
    <w:rPr>
      <w:rFonts w:ascii="Tahoma" w:eastAsia="Calibri" w:hAnsi="Tahoma" w:cs="Tahoma"/>
      <w:sz w:val="16"/>
      <w:szCs w:val="16"/>
      <w:lang w:val="ru-RU" w:eastAsia="en-US"/>
    </w:rPr>
  </w:style>
  <w:style w:type="character" w:customStyle="1" w:styleId="af8">
    <w:name w:val="Текст у виносці Знак"/>
    <w:link w:val="af7"/>
    <w:uiPriority w:val="99"/>
    <w:semiHidden/>
    <w:locked/>
    <w:rsid w:val="003968EC"/>
    <w:rPr>
      <w:rFonts w:ascii="Tahoma" w:hAnsi="Tahoma" w:cs="Tahoma"/>
      <w:sz w:val="16"/>
      <w:szCs w:val="16"/>
      <w:lang w:val="ru-RU"/>
    </w:rPr>
  </w:style>
  <w:style w:type="character" w:styleId="af9">
    <w:name w:val="annotation reference"/>
    <w:uiPriority w:val="99"/>
    <w:semiHidden/>
    <w:rsid w:val="003968EC"/>
    <w:rPr>
      <w:rFonts w:cs="Times New Roman"/>
      <w:sz w:val="16"/>
      <w:szCs w:val="16"/>
    </w:rPr>
  </w:style>
  <w:style w:type="character" w:customStyle="1" w:styleId="CommentSubjectChar">
    <w:name w:val="Comment Subject Char"/>
    <w:uiPriority w:val="99"/>
    <w:semiHidden/>
    <w:locked/>
    <w:rsid w:val="003968EC"/>
    <w:rPr>
      <w:rFonts w:ascii="Calibri" w:hAnsi="Calibri"/>
      <w:b/>
      <w:sz w:val="20"/>
      <w:lang w:val="ru-RU" w:eastAsia="ar-SA" w:bidi="ar-SA"/>
    </w:rPr>
  </w:style>
  <w:style w:type="paragraph" w:styleId="afa">
    <w:name w:val="annotation subject"/>
    <w:basedOn w:val="a3"/>
    <w:next w:val="a3"/>
    <w:link w:val="afb"/>
    <w:uiPriority w:val="99"/>
    <w:semiHidden/>
    <w:rsid w:val="003968EC"/>
    <w:pPr>
      <w:suppressAutoHyphens w:val="0"/>
      <w:spacing w:after="160"/>
    </w:pPr>
    <w:rPr>
      <w:rFonts w:ascii="Calibri" w:eastAsia="Calibri" w:hAnsi="Calibri" w:cs="Calibri"/>
      <w:b/>
      <w:bCs/>
      <w:lang w:val="ru-RU"/>
    </w:rPr>
  </w:style>
  <w:style w:type="character" w:customStyle="1" w:styleId="afb">
    <w:name w:val="Тема примітки Знак"/>
    <w:link w:val="afa"/>
    <w:uiPriority w:val="99"/>
    <w:semiHidden/>
    <w:locked/>
    <w:rsid w:val="00DA3F08"/>
    <w:rPr>
      <w:rFonts w:ascii="Times New Roman" w:hAnsi="Times New Roman" w:cs="Times New Roman"/>
      <w:b/>
      <w:bCs/>
      <w:sz w:val="20"/>
      <w:szCs w:val="20"/>
      <w:lang w:val="uk-UA" w:eastAsia="ar-SA" w:bidi="ar-SA"/>
    </w:rPr>
  </w:style>
  <w:style w:type="paragraph" w:customStyle="1" w:styleId="StyleShap">
    <w:name w:val="StyleShap"/>
    <w:basedOn w:val="a"/>
    <w:uiPriority w:val="99"/>
    <w:rsid w:val="003968EC"/>
    <w:pPr>
      <w:suppressAutoHyphens w:val="0"/>
      <w:spacing w:line="180" w:lineRule="exact"/>
      <w:jc w:val="center"/>
    </w:pPr>
    <w:rPr>
      <w:sz w:val="16"/>
      <w:szCs w:val="16"/>
      <w:lang w:eastAsia="ru-RU"/>
    </w:rPr>
  </w:style>
  <w:style w:type="table" w:styleId="afc">
    <w:name w:val="Table Grid"/>
    <w:basedOn w:val="a1"/>
    <w:uiPriority w:val="99"/>
    <w:rsid w:val="00396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uiPriority w:val="99"/>
    <w:rsid w:val="003968EC"/>
    <w:pPr>
      <w:suppressAutoHyphens/>
      <w:spacing w:line="100" w:lineRule="atLeast"/>
    </w:pPr>
    <w:rPr>
      <w:rFonts w:eastAsia="DejaVu Sans" w:cs="font272"/>
      <w:kern w:val="1"/>
      <w:sz w:val="22"/>
      <w:szCs w:val="22"/>
      <w:lang w:eastAsia="ar-SA"/>
    </w:rPr>
  </w:style>
  <w:style w:type="paragraph" w:customStyle="1" w:styleId="Default">
    <w:name w:val="Default"/>
    <w:uiPriority w:val="99"/>
    <w:rsid w:val="003968EC"/>
    <w:pPr>
      <w:autoSpaceDE w:val="0"/>
      <w:autoSpaceDN w:val="0"/>
      <w:adjustRightInd w:val="0"/>
    </w:pPr>
    <w:rPr>
      <w:rFonts w:ascii="Tahoma" w:hAnsi="Tahoma" w:cs="Tahoma"/>
      <w:color w:val="000000"/>
      <w:sz w:val="24"/>
      <w:szCs w:val="24"/>
      <w:lang w:eastAsia="en-US"/>
    </w:rPr>
  </w:style>
  <w:style w:type="character" w:styleId="afd">
    <w:name w:val="Strong"/>
    <w:uiPriority w:val="22"/>
    <w:qFormat/>
    <w:locked/>
    <w:rsid w:val="005C6C11"/>
    <w:rPr>
      <w:b/>
      <w:bCs/>
    </w:rPr>
  </w:style>
  <w:style w:type="character" w:styleId="afe">
    <w:name w:val="Emphasis"/>
    <w:uiPriority w:val="20"/>
    <w:qFormat/>
    <w:locked/>
    <w:rsid w:val="005C6C11"/>
    <w:rPr>
      <w:i/>
      <w:iCs/>
    </w:rPr>
  </w:style>
  <w:style w:type="paragraph" w:customStyle="1" w:styleId="PreformattedText">
    <w:name w:val="Preformatted Text"/>
    <w:basedOn w:val="a"/>
    <w:uiPriority w:val="99"/>
    <w:rsid w:val="006225F2"/>
    <w:pPr>
      <w:widowControl w:val="0"/>
    </w:pPr>
    <w:rPr>
      <w:rFonts w:ascii="DejaVu Sans Mono" w:eastAsia="DejaVu Sans Mono" w:hAnsi="DejaVu Sans Mono" w:cs="DejaVu Sans Mono"/>
      <w:kern w:val="1"/>
      <w:sz w:val="20"/>
      <w:szCs w:val="20"/>
      <w:lang w:eastAsia="hi-IN" w:bidi="hi-IN"/>
    </w:rPr>
  </w:style>
  <w:style w:type="paragraph" w:styleId="aff">
    <w:name w:val="Body Text"/>
    <w:basedOn w:val="a"/>
    <w:link w:val="aff0"/>
    <w:rsid w:val="006225F2"/>
    <w:pPr>
      <w:spacing w:after="120" w:line="100" w:lineRule="atLeast"/>
    </w:pPr>
    <w:rPr>
      <w:kern w:val="1"/>
      <w:sz w:val="28"/>
    </w:rPr>
  </w:style>
  <w:style w:type="character" w:customStyle="1" w:styleId="aff0">
    <w:name w:val="Основний текст Знак"/>
    <w:basedOn w:val="a0"/>
    <w:link w:val="aff"/>
    <w:rsid w:val="006225F2"/>
    <w:rPr>
      <w:rFonts w:ascii="Times New Roman" w:eastAsia="Times New Roman" w:hAnsi="Times New Roman"/>
      <w:kern w:val="1"/>
      <w:sz w:val="28"/>
      <w:szCs w:val="24"/>
      <w:lang w:eastAsia="ar-SA"/>
    </w:rPr>
  </w:style>
  <w:style w:type="paragraph" w:customStyle="1" w:styleId="21">
    <w:name w:val="Без інтервалів2"/>
    <w:rsid w:val="006225F2"/>
    <w:pPr>
      <w:suppressAutoHyphens/>
      <w:spacing w:line="100" w:lineRule="atLeast"/>
    </w:pPr>
    <w:rPr>
      <w:rFonts w:eastAsia="DejaVu Sans" w:cs="font413"/>
      <w:kern w:val="1"/>
      <w:sz w:val="22"/>
      <w:szCs w:val="22"/>
      <w:lang w:eastAsia="ar-SA"/>
    </w:rPr>
  </w:style>
  <w:style w:type="character" w:customStyle="1" w:styleId="20">
    <w:name w:val="Заголовок 2 Знак"/>
    <w:basedOn w:val="a0"/>
    <w:link w:val="2"/>
    <w:rsid w:val="00657BF5"/>
    <w:rPr>
      <w:rFonts w:asciiTheme="majorHAnsi" w:eastAsiaTheme="majorEastAsia" w:hAnsiTheme="majorHAnsi" w:cstheme="majorBidi"/>
      <w:b/>
      <w:bCs/>
      <w:color w:val="4F81BD" w:themeColor="accent1"/>
      <w:sz w:val="26"/>
      <w:szCs w:val="26"/>
      <w:lang w:eastAsia="ar-SA"/>
    </w:rPr>
  </w:style>
  <w:style w:type="table" w:styleId="aff1">
    <w:name w:val="Light Shading"/>
    <w:basedOn w:val="a1"/>
    <w:uiPriority w:val="60"/>
    <w:rsid w:val="009746D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1"/>
    <w:uiPriority w:val="60"/>
    <w:rsid w:val="009746D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2">
    <w:name w:val="Light Shading Accent 2"/>
    <w:basedOn w:val="a1"/>
    <w:uiPriority w:val="60"/>
    <w:rsid w:val="009746D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9746D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9746D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8">
    <w:name w:val="Без інтервалів Знак"/>
    <w:link w:val="a7"/>
    <w:uiPriority w:val="1"/>
    <w:locked/>
    <w:rsid w:val="00E92683"/>
    <w:rPr>
      <w:rFonts w:ascii="Cambria" w:eastAsia="MS Mincho" w:hAnsi="Cambr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E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3968EC"/>
    <w:pPr>
      <w:keepNext/>
      <w:keepLines/>
      <w:suppressAutoHyphens w:val="0"/>
      <w:spacing w:before="480" w:line="259" w:lineRule="auto"/>
      <w:outlineLvl w:val="0"/>
    </w:pPr>
    <w:rPr>
      <w:rFonts w:ascii="Cambria" w:hAnsi="Cambria"/>
      <w:b/>
      <w:bCs/>
      <w:color w:val="365F91"/>
      <w:sz w:val="28"/>
      <w:szCs w:val="28"/>
      <w:lang w:val="ru-RU" w:eastAsia="en-US"/>
    </w:rPr>
  </w:style>
  <w:style w:type="paragraph" w:styleId="2">
    <w:name w:val="heading 2"/>
    <w:basedOn w:val="a"/>
    <w:next w:val="a"/>
    <w:link w:val="20"/>
    <w:unhideWhenUsed/>
    <w:qFormat/>
    <w:locked/>
    <w:rsid w:val="00657B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68EC"/>
    <w:rPr>
      <w:rFonts w:ascii="Cambria" w:hAnsi="Cambria" w:cs="Times New Roman"/>
      <w:b/>
      <w:bCs/>
      <w:color w:val="365F91"/>
      <w:sz w:val="28"/>
      <w:szCs w:val="28"/>
      <w:lang w:val="ru-RU"/>
    </w:rPr>
  </w:style>
  <w:style w:type="paragraph" w:styleId="a3">
    <w:name w:val="annotation text"/>
    <w:basedOn w:val="a"/>
    <w:link w:val="a4"/>
    <w:uiPriority w:val="99"/>
    <w:rsid w:val="003968EC"/>
    <w:rPr>
      <w:sz w:val="20"/>
      <w:szCs w:val="20"/>
    </w:rPr>
  </w:style>
  <w:style w:type="character" w:customStyle="1" w:styleId="a4">
    <w:name w:val="Текст примітки Знак"/>
    <w:link w:val="a3"/>
    <w:uiPriority w:val="99"/>
    <w:locked/>
    <w:rsid w:val="003968EC"/>
    <w:rPr>
      <w:rFonts w:ascii="Times New Roman" w:hAnsi="Times New Roman" w:cs="Times New Roman"/>
      <w:sz w:val="20"/>
      <w:szCs w:val="20"/>
      <w:lang w:eastAsia="ar-SA" w:bidi="ar-SA"/>
    </w:rPr>
  </w:style>
  <w:style w:type="paragraph" w:customStyle="1" w:styleId="a5">
    <w:name w:val="Нормальний текст"/>
    <w:basedOn w:val="a"/>
    <w:uiPriority w:val="99"/>
    <w:rsid w:val="003968EC"/>
    <w:pPr>
      <w:suppressAutoHyphens w:val="0"/>
      <w:spacing w:before="120"/>
      <w:ind w:firstLine="567"/>
      <w:jc w:val="both"/>
    </w:pPr>
    <w:rPr>
      <w:rFonts w:ascii="Antiqua" w:hAnsi="Antiqua"/>
      <w:sz w:val="26"/>
      <w:szCs w:val="20"/>
      <w:lang w:eastAsia="ru-RU"/>
    </w:rPr>
  </w:style>
  <w:style w:type="paragraph" w:styleId="a6">
    <w:name w:val="List Paragraph"/>
    <w:basedOn w:val="a"/>
    <w:uiPriority w:val="34"/>
    <w:qFormat/>
    <w:rsid w:val="003968EC"/>
    <w:pPr>
      <w:suppressAutoHyphens w:val="0"/>
      <w:spacing w:after="160" w:line="259" w:lineRule="auto"/>
      <w:ind w:left="720"/>
      <w:contextualSpacing/>
    </w:pPr>
    <w:rPr>
      <w:rFonts w:ascii="Calibri" w:eastAsia="Calibri" w:hAnsi="Calibri" w:cs="Calibri"/>
      <w:sz w:val="22"/>
      <w:szCs w:val="22"/>
      <w:lang w:val="ru-RU" w:eastAsia="en-US"/>
    </w:rPr>
  </w:style>
  <w:style w:type="paragraph" w:styleId="a7">
    <w:name w:val="No Spacing"/>
    <w:link w:val="a8"/>
    <w:uiPriority w:val="1"/>
    <w:qFormat/>
    <w:rsid w:val="003968EC"/>
    <w:rPr>
      <w:rFonts w:ascii="Cambria" w:eastAsia="MS Mincho" w:hAnsi="Cambria"/>
      <w:sz w:val="24"/>
      <w:szCs w:val="24"/>
      <w:lang w:eastAsia="ru-RU"/>
    </w:rPr>
  </w:style>
  <w:style w:type="character" w:customStyle="1" w:styleId="rvts9">
    <w:name w:val="rvts9"/>
    <w:uiPriority w:val="99"/>
    <w:rsid w:val="003968EC"/>
    <w:rPr>
      <w:rFonts w:cs="Times New Roman"/>
    </w:rPr>
  </w:style>
  <w:style w:type="paragraph" w:customStyle="1" w:styleId="a9">
    <w:name w:val="статья"/>
    <w:basedOn w:val="a"/>
    <w:next w:val="a"/>
    <w:uiPriority w:val="99"/>
    <w:rsid w:val="003968EC"/>
    <w:pPr>
      <w:suppressAutoHyphens w:val="0"/>
      <w:autoSpaceDE w:val="0"/>
      <w:autoSpaceDN w:val="0"/>
      <w:adjustRightInd w:val="0"/>
      <w:spacing w:before="227" w:after="113"/>
      <w:jc w:val="center"/>
    </w:pPr>
    <w:rPr>
      <w:rFonts w:ascii="SchoolBook" w:hAnsi="SchoolBook"/>
      <w:b/>
      <w:bCs/>
      <w:sz w:val="20"/>
      <w:szCs w:val="20"/>
      <w:lang w:val="ru-RU" w:eastAsia="ru-RU"/>
    </w:rPr>
  </w:style>
  <w:style w:type="paragraph" w:customStyle="1" w:styleId="aa">
    <w:name w:val="текст"/>
    <w:uiPriority w:val="99"/>
    <w:rsid w:val="003968EC"/>
    <w:pPr>
      <w:autoSpaceDE w:val="0"/>
      <w:autoSpaceDN w:val="0"/>
      <w:adjustRightInd w:val="0"/>
      <w:ind w:firstLine="283"/>
      <w:jc w:val="both"/>
    </w:pPr>
    <w:rPr>
      <w:rFonts w:ascii="SchoolBook" w:eastAsia="Times New Roman" w:hAnsi="SchoolBook"/>
      <w:color w:val="000000"/>
      <w:lang w:val="ru-RU" w:eastAsia="ru-RU"/>
    </w:rPr>
  </w:style>
  <w:style w:type="paragraph" w:customStyle="1" w:styleId="ab">
    <w:name w:val="Знак Знак Знак Знак Знак Знак Знак"/>
    <w:basedOn w:val="a"/>
    <w:uiPriority w:val="99"/>
    <w:rsid w:val="003968EC"/>
    <w:pPr>
      <w:suppressAutoHyphens w:val="0"/>
    </w:pPr>
    <w:rPr>
      <w:rFonts w:ascii="Verdana" w:hAnsi="Verdana" w:cs="Verdana"/>
      <w:sz w:val="20"/>
      <w:szCs w:val="20"/>
      <w:lang w:val="en-US" w:eastAsia="en-US"/>
    </w:rPr>
  </w:style>
  <w:style w:type="character" w:styleId="ac">
    <w:name w:val="Hyperlink"/>
    <w:uiPriority w:val="99"/>
    <w:rsid w:val="003968EC"/>
    <w:rPr>
      <w:rFonts w:cs="Times New Roman"/>
      <w:color w:val="0000FF"/>
      <w:u w:val="single"/>
    </w:rPr>
  </w:style>
  <w:style w:type="character" w:customStyle="1" w:styleId="rvts23">
    <w:name w:val="rvts23"/>
    <w:uiPriority w:val="99"/>
    <w:rsid w:val="003968EC"/>
    <w:rPr>
      <w:rFonts w:cs="Times New Roman"/>
    </w:rPr>
  </w:style>
  <w:style w:type="character" w:customStyle="1" w:styleId="EndnoteTextChar">
    <w:name w:val="Endnote Text Char"/>
    <w:uiPriority w:val="99"/>
    <w:semiHidden/>
    <w:locked/>
    <w:rsid w:val="003968EC"/>
    <w:rPr>
      <w:rFonts w:ascii="Calibri" w:hAnsi="Calibri"/>
      <w:sz w:val="20"/>
      <w:lang w:val="ru-RU"/>
    </w:rPr>
  </w:style>
  <w:style w:type="paragraph" w:styleId="ad">
    <w:name w:val="endnote text"/>
    <w:basedOn w:val="a"/>
    <w:link w:val="ae"/>
    <w:uiPriority w:val="99"/>
    <w:semiHidden/>
    <w:rsid w:val="003968EC"/>
    <w:pPr>
      <w:suppressAutoHyphens w:val="0"/>
    </w:pPr>
    <w:rPr>
      <w:rFonts w:ascii="Calibri" w:eastAsia="Calibri" w:hAnsi="Calibri"/>
      <w:sz w:val="20"/>
      <w:szCs w:val="20"/>
      <w:lang w:val="ru-RU" w:eastAsia="ru-RU"/>
    </w:rPr>
  </w:style>
  <w:style w:type="character" w:customStyle="1" w:styleId="ae">
    <w:name w:val="Текст кінцевої виноски Знак"/>
    <w:link w:val="ad"/>
    <w:uiPriority w:val="99"/>
    <w:semiHidden/>
    <w:locked/>
    <w:rsid w:val="00DA3F08"/>
    <w:rPr>
      <w:rFonts w:ascii="Times New Roman" w:hAnsi="Times New Roman" w:cs="Times New Roman"/>
      <w:sz w:val="20"/>
      <w:szCs w:val="20"/>
      <w:lang w:val="uk-UA" w:eastAsia="ar-SA" w:bidi="ar-SA"/>
    </w:rPr>
  </w:style>
  <w:style w:type="paragraph" w:styleId="af">
    <w:name w:val="footnote text"/>
    <w:basedOn w:val="a"/>
    <w:link w:val="af0"/>
    <w:uiPriority w:val="99"/>
    <w:rsid w:val="003968EC"/>
    <w:pPr>
      <w:suppressAutoHyphens w:val="0"/>
    </w:pPr>
    <w:rPr>
      <w:rFonts w:ascii="Calibri" w:eastAsia="Calibri" w:hAnsi="Calibri" w:cs="Calibri"/>
      <w:sz w:val="20"/>
      <w:szCs w:val="20"/>
      <w:lang w:val="ru-RU" w:eastAsia="en-US"/>
    </w:rPr>
  </w:style>
  <w:style w:type="character" w:customStyle="1" w:styleId="af0">
    <w:name w:val="Текст виноски Знак"/>
    <w:link w:val="af"/>
    <w:uiPriority w:val="99"/>
    <w:locked/>
    <w:rsid w:val="003968EC"/>
    <w:rPr>
      <w:rFonts w:ascii="Calibri" w:hAnsi="Calibri" w:cs="Calibri"/>
      <w:sz w:val="20"/>
      <w:szCs w:val="20"/>
      <w:lang w:val="ru-RU"/>
    </w:rPr>
  </w:style>
  <w:style w:type="character" w:styleId="af1">
    <w:name w:val="footnote reference"/>
    <w:uiPriority w:val="99"/>
    <w:semiHidden/>
    <w:rsid w:val="003968EC"/>
    <w:rPr>
      <w:rFonts w:cs="Times New Roman"/>
      <w:vertAlign w:val="superscript"/>
    </w:rPr>
  </w:style>
  <w:style w:type="paragraph" w:styleId="af2">
    <w:name w:val="Normal (Web)"/>
    <w:basedOn w:val="a"/>
    <w:rsid w:val="003968EC"/>
    <w:pPr>
      <w:suppressAutoHyphens w:val="0"/>
      <w:spacing w:before="100" w:beforeAutospacing="1" w:after="100" w:afterAutospacing="1"/>
    </w:pPr>
    <w:rPr>
      <w:lang w:eastAsia="uk-UA"/>
    </w:rPr>
  </w:style>
  <w:style w:type="paragraph" w:customStyle="1" w:styleId="rvps2">
    <w:name w:val="rvps2"/>
    <w:basedOn w:val="a"/>
    <w:uiPriority w:val="99"/>
    <w:rsid w:val="003968EC"/>
    <w:pPr>
      <w:suppressAutoHyphens w:val="0"/>
      <w:spacing w:before="100" w:beforeAutospacing="1" w:after="100" w:afterAutospacing="1"/>
    </w:pPr>
    <w:rPr>
      <w:lang w:eastAsia="uk-UA"/>
    </w:rPr>
  </w:style>
  <w:style w:type="paragraph" w:styleId="af3">
    <w:name w:val="header"/>
    <w:basedOn w:val="a"/>
    <w:link w:val="af4"/>
    <w:uiPriority w:val="99"/>
    <w:rsid w:val="003968EC"/>
    <w:pPr>
      <w:tabs>
        <w:tab w:val="center" w:pos="4819"/>
        <w:tab w:val="right" w:pos="9639"/>
      </w:tabs>
      <w:suppressAutoHyphens w:val="0"/>
    </w:pPr>
    <w:rPr>
      <w:rFonts w:ascii="Calibri" w:eastAsia="Calibri" w:hAnsi="Calibri" w:cs="Calibri"/>
      <w:sz w:val="22"/>
      <w:szCs w:val="22"/>
      <w:lang w:val="ru-RU" w:eastAsia="en-US"/>
    </w:rPr>
  </w:style>
  <w:style w:type="character" w:customStyle="1" w:styleId="af4">
    <w:name w:val="Верхній колонтитул Знак"/>
    <w:link w:val="af3"/>
    <w:uiPriority w:val="99"/>
    <w:locked/>
    <w:rsid w:val="003968EC"/>
    <w:rPr>
      <w:rFonts w:ascii="Calibri" w:hAnsi="Calibri" w:cs="Calibri"/>
      <w:lang w:val="ru-RU"/>
    </w:rPr>
  </w:style>
  <w:style w:type="paragraph" w:styleId="af5">
    <w:name w:val="footer"/>
    <w:basedOn w:val="a"/>
    <w:link w:val="af6"/>
    <w:uiPriority w:val="99"/>
    <w:rsid w:val="003968EC"/>
    <w:pPr>
      <w:tabs>
        <w:tab w:val="center" w:pos="4819"/>
        <w:tab w:val="right" w:pos="9639"/>
      </w:tabs>
      <w:suppressAutoHyphens w:val="0"/>
    </w:pPr>
    <w:rPr>
      <w:rFonts w:ascii="Calibri" w:eastAsia="Calibri" w:hAnsi="Calibri" w:cs="Calibri"/>
      <w:sz w:val="22"/>
      <w:szCs w:val="22"/>
      <w:lang w:val="ru-RU" w:eastAsia="en-US"/>
    </w:rPr>
  </w:style>
  <w:style w:type="character" w:customStyle="1" w:styleId="af6">
    <w:name w:val="Нижній колонтитул Знак"/>
    <w:link w:val="af5"/>
    <w:uiPriority w:val="99"/>
    <w:locked/>
    <w:rsid w:val="003968EC"/>
    <w:rPr>
      <w:rFonts w:ascii="Calibri" w:hAnsi="Calibri" w:cs="Calibri"/>
      <w:lang w:val="ru-RU"/>
    </w:rPr>
  </w:style>
  <w:style w:type="character" w:customStyle="1" w:styleId="rvts37">
    <w:name w:val="rvts37"/>
    <w:uiPriority w:val="99"/>
    <w:rsid w:val="003968EC"/>
    <w:rPr>
      <w:rFonts w:cs="Times New Roman"/>
    </w:rPr>
  </w:style>
  <w:style w:type="character" w:customStyle="1" w:styleId="rvts46">
    <w:name w:val="rvts46"/>
    <w:uiPriority w:val="99"/>
    <w:rsid w:val="003968EC"/>
    <w:rPr>
      <w:rFonts w:cs="Times New Roman"/>
    </w:rPr>
  </w:style>
  <w:style w:type="character" w:customStyle="1" w:styleId="rvts11">
    <w:name w:val="rvts11"/>
    <w:uiPriority w:val="99"/>
    <w:rsid w:val="003968EC"/>
    <w:rPr>
      <w:rFonts w:cs="Times New Roman"/>
    </w:rPr>
  </w:style>
  <w:style w:type="character" w:customStyle="1" w:styleId="rvts0">
    <w:name w:val="rvts0"/>
    <w:uiPriority w:val="99"/>
    <w:rsid w:val="003968EC"/>
    <w:rPr>
      <w:rFonts w:cs="Times New Roman"/>
    </w:rPr>
  </w:style>
  <w:style w:type="paragraph" w:styleId="HTML">
    <w:name w:val="HTML Preformatted"/>
    <w:basedOn w:val="a"/>
    <w:link w:val="HTML0"/>
    <w:uiPriority w:val="99"/>
    <w:rsid w:val="0039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locked/>
    <w:rsid w:val="003968EC"/>
    <w:rPr>
      <w:rFonts w:ascii="Courier New" w:hAnsi="Courier New" w:cs="Courier New"/>
      <w:sz w:val="20"/>
      <w:szCs w:val="20"/>
      <w:lang w:val="ru-RU" w:eastAsia="ru-RU"/>
    </w:rPr>
  </w:style>
  <w:style w:type="paragraph" w:styleId="af7">
    <w:name w:val="Balloon Text"/>
    <w:basedOn w:val="a"/>
    <w:link w:val="af8"/>
    <w:uiPriority w:val="99"/>
    <w:semiHidden/>
    <w:rsid w:val="003968EC"/>
    <w:pPr>
      <w:suppressAutoHyphens w:val="0"/>
    </w:pPr>
    <w:rPr>
      <w:rFonts w:ascii="Tahoma" w:eastAsia="Calibri" w:hAnsi="Tahoma" w:cs="Tahoma"/>
      <w:sz w:val="16"/>
      <w:szCs w:val="16"/>
      <w:lang w:val="ru-RU" w:eastAsia="en-US"/>
    </w:rPr>
  </w:style>
  <w:style w:type="character" w:customStyle="1" w:styleId="af8">
    <w:name w:val="Текст у виносці Знак"/>
    <w:link w:val="af7"/>
    <w:uiPriority w:val="99"/>
    <w:semiHidden/>
    <w:locked/>
    <w:rsid w:val="003968EC"/>
    <w:rPr>
      <w:rFonts w:ascii="Tahoma" w:hAnsi="Tahoma" w:cs="Tahoma"/>
      <w:sz w:val="16"/>
      <w:szCs w:val="16"/>
      <w:lang w:val="ru-RU"/>
    </w:rPr>
  </w:style>
  <w:style w:type="character" w:styleId="af9">
    <w:name w:val="annotation reference"/>
    <w:uiPriority w:val="99"/>
    <w:semiHidden/>
    <w:rsid w:val="003968EC"/>
    <w:rPr>
      <w:rFonts w:cs="Times New Roman"/>
      <w:sz w:val="16"/>
      <w:szCs w:val="16"/>
    </w:rPr>
  </w:style>
  <w:style w:type="character" w:customStyle="1" w:styleId="CommentSubjectChar">
    <w:name w:val="Comment Subject Char"/>
    <w:uiPriority w:val="99"/>
    <w:semiHidden/>
    <w:locked/>
    <w:rsid w:val="003968EC"/>
    <w:rPr>
      <w:rFonts w:ascii="Calibri" w:hAnsi="Calibri"/>
      <w:b/>
      <w:sz w:val="20"/>
      <w:lang w:val="ru-RU" w:eastAsia="ar-SA" w:bidi="ar-SA"/>
    </w:rPr>
  </w:style>
  <w:style w:type="paragraph" w:styleId="afa">
    <w:name w:val="annotation subject"/>
    <w:basedOn w:val="a3"/>
    <w:next w:val="a3"/>
    <w:link w:val="afb"/>
    <w:uiPriority w:val="99"/>
    <w:semiHidden/>
    <w:rsid w:val="003968EC"/>
    <w:pPr>
      <w:suppressAutoHyphens w:val="0"/>
      <w:spacing w:after="160"/>
    </w:pPr>
    <w:rPr>
      <w:rFonts w:ascii="Calibri" w:eastAsia="Calibri" w:hAnsi="Calibri" w:cs="Calibri"/>
      <w:b/>
      <w:bCs/>
      <w:lang w:val="ru-RU"/>
    </w:rPr>
  </w:style>
  <w:style w:type="character" w:customStyle="1" w:styleId="afb">
    <w:name w:val="Тема примітки Знак"/>
    <w:link w:val="afa"/>
    <w:uiPriority w:val="99"/>
    <w:semiHidden/>
    <w:locked/>
    <w:rsid w:val="00DA3F08"/>
    <w:rPr>
      <w:rFonts w:ascii="Times New Roman" w:hAnsi="Times New Roman" w:cs="Times New Roman"/>
      <w:b/>
      <w:bCs/>
      <w:sz w:val="20"/>
      <w:szCs w:val="20"/>
      <w:lang w:val="uk-UA" w:eastAsia="ar-SA" w:bidi="ar-SA"/>
    </w:rPr>
  </w:style>
  <w:style w:type="paragraph" w:customStyle="1" w:styleId="StyleShap">
    <w:name w:val="StyleShap"/>
    <w:basedOn w:val="a"/>
    <w:uiPriority w:val="99"/>
    <w:rsid w:val="003968EC"/>
    <w:pPr>
      <w:suppressAutoHyphens w:val="0"/>
      <w:spacing w:line="180" w:lineRule="exact"/>
      <w:jc w:val="center"/>
    </w:pPr>
    <w:rPr>
      <w:sz w:val="16"/>
      <w:szCs w:val="16"/>
      <w:lang w:eastAsia="ru-RU"/>
    </w:rPr>
  </w:style>
  <w:style w:type="table" w:styleId="afc">
    <w:name w:val="Table Grid"/>
    <w:basedOn w:val="a1"/>
    <w:uiPriority w:val="99"/>
    <w:rsid w:val="00396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uiPriority w:val="99"/>
    <w:rsid w:val="003968EC"/>
    <w:pPr>
      <w:suppressAutoHyphens/>
      <w:spacing w:line="100" w:lineRule="atLeast"/>
    </w:pPr>
    <w:rPr>
      <w:rFonts w:eastAsia="DejaVu Sans" w:cs="font272"/>
      <w:kern w:val="1"/>
      <w:sz w:val="22"/>
      <w:szCs w:val="22"/>
      <w:lang w:eastAsia="ar-SA"/>
    </w:rPr>
  </w:style>
  <w:style w:type="paragraph" w:customStyle="1" w:styleId="Default">
    <w:name w:val="Default"/>
    <w:uiPriority w:val="99"/>
    <w:rsid w:val="003968EC"/>
    <w:pPr>
      <w:autoSpaceDE w:val="0"/>
      <w:autoSpaceDN w:val="0"/>
      <w:adjustRightInd w:val="0"/>
    </w:pPr>
    <w:rPr>
      <w:rFonts w:ascii="Tahoma" w:hAnsi="Tahoma" w:cs="Tahoma"/>
      <w:color w:val="000000"/>
      <w:sz w:val="24"/>
      <w:szCs w:val="24"/>
      <w:lang w:eastAsia="en-US"/>
    </w:rPr>
  </w:style>
  <w:style w:type="character" w:styleId="afd">
    <w:name w:val="Strong"/>
    <w:uiPriority w:val="22"/>
    <w:qFormat/>
    <w:locked/>
    <w:rsid w:val="005C6C11"/>
    <w:rPr>
      <w:b/>
      <w:bCs/>
    </w:rPr>
  </w:style>
  <w:style w:type="character" w:styleId="afe">
    <w:name w:val="Emphasis"/>
    <w:uiPriority w:val="20"/>
    <w:qFormat/>
    <w:locked/>
    <w:rsid w:val="005C6C11"/>
    <w:rPr>
      <w:i/>
      <w:iCs/>
    </w:rPr>
  </w:style>
  <w:style w:type="paragraph" w:customStyle="1" w:styleId="PreformattedText">
    <w:name w:val="Preformatted Text"/>
    <w:basedOn w:val="a"/>
    <w:uiPriority w:val="99"/>
    <w:rsid w:val="006225F2"/>
    <w:pPr>
      <w:widowControl w:val="0"/>
    </w:pPr>
    <w:rPr>
      <w:rFonts w:ascii="DejaVu Sans Mono" w:eastAsia="DejaVu Sans Mono" w:hAnsi="DejaVu Sans Mono" w:cs="DejaVu Sans Mono"/>
      <w:kern w:val="1"/>
      <w:sz w:val="20"/>
      <w:szCs w:val="20"/>
      <w:lang w:eastAsia="hi-IN" w:bidi="hi-IN"/>
    </w:rPr>
  </w:style>
  <w:style w:type="paragraph" w:styleId="aff">
    <w:name w:val="Body Text"/>
    <w:basedOn w:val="a"/>
    <w:link w:val="aff0"/>
    <w:rsid w:val="006225F2"/>
    <w:pPr>
      <w:spacing w:after="120" w:line="100" w:lineRule="atLeast"/>
    </w:pPr>
    <w:rPr>
      <w:kern w:val="1"/>
      <w:sz w:val="28"/>
    </w:rPr>
  </w:style>
  <w:style w:type="character" w:customStyle="1" w:styleId="aff0">
    <w:name w:val="Основний текст Знак"/>
    <w:basedOn w:val="a0"/>
    <w:link w:val="aff"/>
    <w:rsid w:val="006225F2"/>
    <w:rPr>
      <w:rFonts w:ascii="Times New Roman" w:eastAsia="Times New Roman" w:hAnsi="Times New Roman"/>
      <w:kern w:val="1"/>
      <w:sz w:val="28"/>
      <w:szCs w:val="24"/>
      <w:lang w:eastAsia="ar-SA"/>
    </w:rPr>
  </w:style>
  <w:style w:type="paragraph" w:customStyle="1" w:styleId="21">
    <w:name w:val="Без інтервалів2"/>
    <w:rsid w:val="006225F2"/>
    <w:pPr>
      <w:suppressAutoHyphens/>
      <w:spacing w:line="100" w:lineRule="atLeast"/>
    </w:pPr>
    <w:rPr>
      <w:rFonts w:eastAsia="DejaVu Sans" w:cs="font413"/>
      <w:kern w:val="1"/>
      <w:sz w:val="22"/>
      <w:szCs w:val="22"/>
      <w:lang w:eastAsia="ar-SA"/>
    </w:rPr>
  </w:style>
  <w:style w:type="character" w:customStyle="1" w:styleId="20">
    <w:name w:val="Заголовок 2 Знак"/>
    <w:basedOn w:val="a0"/>
    <w:link w:val="2"/>
    <w:rsid w:val="00657BF5"/>
    <w:rPr>
      <w:rFonts w:asciiTheme="majorHAnsi" w:eastAsiaTheme="majorEastAsia" w:hAnsiTheme="majorHAnsi" w:cstheme="majorBidi"/>
      <w:b/>
      <w:bCs/>
      <w:color w:val="4F81BD" w:themeColor="accent1"/>
      <w:sz w:val="26"/>
      <w:szCs w:val="26"/>
      <w:lang w:eastAsia="ar-SA"/>
    </w:rPr>
  </w:style>
  <w:style w:type="table" w:styleId="aff1">
    <w:name w:val="Light Shading"/>
    <w:basedOn w:val="a1"/>
    <w:uiPriority w:val="60"/>
    <w:rsid w:val="009746D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1"/>
    <w:uiPriority w:val="60"/>
    <w:rsid w:val="009746D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2">
    <w:name w:val="Light Shading Accent 2"/>
    <w:basedOn w:val="a1"/>
    <w:uiPriority w:val="60"/>
    <w:rsid w:val="009746D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9746D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9746D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8">
    <w:name w:val="Без інтервалів Знак"/>
    <w:link w:val="a7"/>
    <w:uiPriority w:val="1"/>
    <w:locked/>
    <w:rsid w:val="00E92683"/>
    <w:rPr>
      <w:rFonts w:ascii="Cambria" w:eastAsia="MS Mincho" w:hAnsi="Cambr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7752">
      <w:bodyDiv w:val="1"/>
      <w:marLeft w:val="0"/>
      <w:marRight w:val="0"/>
      <w:marTop w:val="0"/>
      <w:marBottom w:val="0"/>
      <w:divBdr>
        <w:top w:val="none" w:sz="0" w:space="0" w:color="auto"/>
        <w:left w:val="none" w:sz="0" w:space="0" w:color="auto"/>
        <w:bottom w:val="none" w:sz="0" w:space="0" w:color="auto"/>
        <w:right w:val="none" w:sz="0" w:space="0" w:color="auto"/>
      </w:divBdr>
    </w:div>
    <w:div w:id="1064716382">
      <w:marLeft w:val="0"/>
      <w:marRight w:val="0"/>
      <w:marTop w:val="0"/>
      <w:marBottom w:val="0"/>
      <w:divBdr>
        <w:top w:val="none" w:sz="0" w:space="0" w:color="auto"/>
        <w:left w:val="none" w:sz="0" w:space="0" w:color="auto"/>
        <w:bottom w:val="none" w:sz="0" w:space="0" w:color="auto"/>
        <w:right w:val="none" w:sz="0" w:space="0" w:color="auto"/>
      </w:divBdr>
    </w:div>
    <w:div w:id="1064716383">
      <w:marLeft w:val="0"/>
      <w:marRight w:val="0"/>
      <w:marTop w:val="0"/>
      <w:marBottom w:val="0"/>
      <w:divBdr>
        <w:top w:val="none" w:sz="0" w:space="0" w:color="auto"/>
        <w:left w:val="none" w:sz="0" w:space="0" w:color="auto"/>
        <w:bottom w:val="none" w:sz="0" w:space="0" w:color="auto"/>
        <w:right w:val="none" w:sz="0" w:space="0" w:color="auto"/>
      </w:divBdr>
    </w:div>
    <w:div w:id="1064716384">
      <w:marLeft w:val="0"/>
      <w:marRight w:val="0"/>
      <w:marTop w:val="0"/>
      <w:marBottom w:val="0"/>
      <w:divBdr>
        <w:top w:val="none" w:sz="0" w:space="0" w:color="auto"/>
        <w:left w:val="none" w:sz="0" w:space="0" w:color="auto"/>
        <w:bottom w:val="none" w:sz="0" w:space="0" w:color="auto"/>
        <w:right w:val="none" w:sz="0" w:space="0" w:color="auto"/>
      </w:divBdr>
    </w:div>
    <w:div w:id="1064716385">
      <w:marLeft w:val="0"/>
      <w:marRight w:val="0"/>
      <w:marTop w:val="0"/>
      <w:marBottom w:val="0"/>
      <w:divBdr>
        <w:top w:val="none" w:sz="0" w:space="0" w:color="auto"/>
        <w:left w:val="none" w:sz="0" w:space="0" w:color="auto"/>
        <w:bottom w:val="none" w:sz="0" w:space="0" w:color="auto"/>
        <w:right w:val="none" w:sz="0" w:space="0" w:color="auto"/>
      </w:divBdr>
    </w:div>
    <w:div w:id="1064716386">
      <w:marLeft w:val="0"/>
      <w:marRight w:val="0"/>
      <w:marTop w:val="0"/>
      <w:marBottom w:val="0"/>
      <w:divBdr>
        <w:top w:val="none" w:sz="0" w:space="0" w:color="auto"/>
        <w:left w:val="none" w:sz="0" w:space="0" w:color="auto"/>
        <w:bottom w:val="none" w:sz="0" w:space="0" w:color="auto"/>
        <w:right w:val="none" w:sz="0" w:space="0" w:color="auto"/>
      </w:divBdr>
    </w:div>
    <w:div w:id="1064716387">
      <w:marLeft w:val="0"/>
      <w:marRight w:val="0"/>
      <w:marTop w:val="0"/>
      <w:marBottom w:val="0"/>
      <w:divBdr>
        <w:top w:val="none" w:sz="0" w:space="0" w:color="auto"/>
        <w:left w:val="none" w:sz="0" w:space="0" w:color="auto"/>
        <w:bottom w:val="none" w:sz="0" w:space="0" w:color="auto"/>
        <w:right w:val="none" w:sz="0" w:space="0" w:color="auto"/>
      </w:divBdr>
    </w:div>
    <w:div w:id="1064716388">
      <w:marLeft w:val="0"/>
      <w:marRight w:val="0"/>
      <w:marTop w:val="0"/>
      <w:marBottom w:val="0"/>
      <w:divBdr>
        <w:top w:val="none" w:sz="0" w:space="0" w:color="auto"/>
        <w:left w:val="none" w:sz="0" w:space="0" w:color="auto"/>
        <w:bottom w:val="none" w:sz="0" w:space="0" w:color="auto"/>
        <w:right w:val="none" w:sz="0" w:space="0" w:color="auto"/>
      </w:divBdr>
    </w:div>
    <w:div w:id="1064716389">
      <w:marLeft w:val="0"/>
      <w:marRight w:val="0"/>
      <w:marTop w:val="0"/>
      <w:marBottom w:val="0"/>
      <w:divBdr>
        <w:top w:val="none" w:sz="0" w:space="0" w:color="auto"/>
        <w:left w:val="none" w:sz="0" w:space="0" w:color="auto"/>
        <w:bottom w:val="none" w:sz="0" w:space="0" w:color="auto"/>
        <w:right w:val="none" w:sz="0" w:space="0" w:color="auto"/>
      </w:divBdr>
    </w:div>
    <w:div w:id="10647163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B70D0-D24E-46EE-9607-4FA4A634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36</Pages>
  <Words>13674</Words>
  <Characters>77948</Characters>
  <Application>Microsoft Office Word</Application>
  <DocSecurity>0</DocSecurity>
  <Lines>649</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МЕТОДИЧНІ РЕКОМЕНДАЦІЇ</vt:lpstr>
      <vt:lpstr>МЕТОДИЧНІ РЕКОМЕНДАЦІЇ</vt:lpstr>
    </vt:vector>
  </TitlesOfParts>
  <Company>SPecialiST RePack</Company>
  <LinksUpToDate>false</LinksUpToDate>
  <CharactersWithSpaces>91440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creator>Вера</dc:creator>
  <cp:lastModifiedBy>Пользователь Windows</cp:lastModifiedBy>
  <cp:revision>787</cp:revision>
  <cp:lastPrinted>2024-06-04T09:08:00Z</cp:lastPrinted>
  <dcterms:created xsi:type="dcterms:W3CDTF">2024-05-01T08:12:00Z</dcterms:created>
  <dcterms:modified xsi:type="dcterms:W3CDTF">2024-06-11T08:19:00Z</dcterms:modified>
</cp:coreProperties>
</file>