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26" w:rsidRPr="00DD3F26" w:rsidRDefault="00DD3F26" w:rsidP="00DD3F26">
      <w:pPr>
        <w:spacing w:after="0" w:line="240" w:lineRule="auto"/>
        <w:jc w:val="center"/>
        <w:rPr>
          <w:rFonts w:ascii="Times New Roman" w:eastAsia="Calibri" w:hAnsi="Times New Roman" w:cs="Times New Roman"/>
          <w:noProof w:val="0"/>
          <w:color w:val="000000"/>
          <w:sz w:val="28"/>
          <w:szCs w:val="28"/>
          <w:lang w:val="ru-RU"/>
        </w:rPr>
      </w:pPr>
      <w:r w:rsidRPr="00DD3F26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drawing>
          <wp:inline distT="0" distB="0" distL="0" distR="0" wp14:anchorId="7AF3DA1D" wp14:editId="780386D7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26" w:rsidRPr="00DD3F26" w:rsidRDefault="00DD3F26" w:rsidP="00DD3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D3F2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t>УКРАЇНА</w:t>
      </w:r>
      <w:r w:rsidRPr="00DD3F26">
        <w:rPr>
          <w:rFonts w:ascii="Times New Roman" w:eastAsia="Times New Roman" w:hAnsi="Times New Roman" w:cs="Times New Roman"/>
          <w:bCs/>
          <w:smallCaps/>
          <w:noProof w:val="0"/>
          <w:color w:val="000000"/>
          <w:sz w:val="28"/>
          <w:szCs w:val="28"/>
          <w:lang w:eastAsia="ru-RU"/>
        </w:rPr>
        <w:br/>
      </w:r>
      <w:r w:rsidRPr="00DD3F2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МОГИЛІВ-ПОДІЛЬСЬКА МІСЬКА РАДА</w:t>
      </w:r>
      <w:r w:rsidRPr="00DD3F2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br/>
        <w:t>ВІННИЦЬКОЇ ОБЛАСТІ</w:t>
      </w:r>
    </w:p>
    <w:p w:rsidR="00DD3F26" w:rsidRPr="00DD3F26" w:rsidRDefault="00DD3F26" w:rsidP="00DD3F2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noProof w:val="0"/>
          <w:color w:val="000080"/>
          <w:spacing w:val="80"/>
          <w:sz w:val="32"/>
          <w:szCs w:val="32"/>
          <w:lang w:eastAsia="ru-RU"/>
        </w:rPr>
      </w:pPr>
      <w:r w:rsidRPr="00DD3F26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lang w:eastAsia="ru-RU"/>
        </w:rPr>
        <w:t>ВИКОНАВЧИЙ КОМІТЕТ</w:t>
      </w:r>
    </w:p>
    <w:p w:rsidR="00DD3F26" w:rsidRPr="00DD3F26" w:rsidRDefault="00DD3F26" w:rsidP="00DD3F26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28"/>
          <w:szCs w:val="28"/>
          <w:lang w:eastAsia="ru-RU"/>
        </w:rPr>
      </w:pPr>
      <w:r w:rsidRPr="00DD3F26">
        <w:rPr>
          <w:rFonts w:ascii="Times New Roman" w:eastAsia="Times New Roman" w:hAnsi="Times New Roman" w:cs="Times New Roman"/>
          <w:sz w:val="20"/>
          <w:szCs w:val="20"/>
          <w:lang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A58CD22" wp14:editId="7BC261E5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BD6D3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Pr="00DD3F26">
        <w:rPr>
          <w:rFonts w:ascii="Times New Roman" w:eastAsia="Times New Roman" w:hAnsi="Times New Roman" w:cs="Times New Roman"/>
          <w:b/>
          <w:bCs/>
          <w:i/>
          <w:noProof w:val="0"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DD3F26"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ascii="Times New Roman" w:eastAsia="Times New Roman" w:hAnsi="Times New Roman" w:cs="Times New Roman"/>
          <w:b/>
          <w:bCs/>
          <w:noProof w:val="0"/>
          <w:color w:val="000000"/>
          <w:spacing w:val="80"/>
          <w:sz w:val="32"/>
          <w:szCs w:val="32"/>
          <w:lang w:eastAsia="ru-RU"/>
        </w:rPr>
        <w:t>397</w:t>
      </w:r>
    </w:p>
    <w:p w:rsidR="00DD3F26" w:rsidRDefault="00DD3F26" w:rsidP="00722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  <w:r w:rsidRPr="00DD3F2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 xml:space="preserve">Від 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30</w:t>
      </w:r>
      <w:r w:rsidRPr="00DD3F2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12</w:t>
      </w:r>
      <w:r w:rsidRPr="00DD3F26"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722C49" w:rsidRDefault="00722C49" w:rsidP="00722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722C49" w:rsidRPr="00DD3F26" w:rsidRDefault="00722C49" w:rsidP="00722C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 w:val="0"/>
          <w:color w:val="000000"/>
          <w:sz w:val="28"/>
          <w:szCs w:val="28"/>
          <w:lang w:eastAsia="ru-RU"/>
        </w:rPr>
      </w:pPr>
    </w:p>
    <w:p w:rsidR="00D31514" w:rsidRDefault="00F92117" w:rsidP="00722C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Про </w:t>
      </w: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надання</w:t>
      </w: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вихідних</w:t>
      </w: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x-none"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даних</w:t>
      </w:r>
    </w:p>
    <w:p w:rsidR="00F92117" w:rsidRPr="00F92117" w:rsidRDefault="00F92117" w:rsidP="00722C49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2117" w:rsidRPr="00F92117" w:rsidRDefault="00F92117" w:rsidP="00722C49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Керуючис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 п.9 ст.31, ч.1 ст.52, ч.6 ст.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59 Закону України «Про місцеве самоврядування в Україні», Законом України «Про регулювання містобудівної діяльності», розглянувши заяви </w:t>
      </w:r>
      <w:proofErr w:type="spellStart"/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гр.гр</w:t>
      </w:r>
      <w:proofErr w:type="spellEnd"/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Пилипенко Ю.Г.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та </w:t>
      </w:r>
      <w:proofErr w:type="spellStart"/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Козікової</w:t>
      </w:r>
      <w:proofErr w:type="spellEnd"/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Г.В.,-</w:t>
      </w:r>
    </w:p>
    <w:p w:rsidR="00F92117" w:rsidRPr="00F92117" w:rsidRDefault="00F92117" w:rsidP="00D31514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2117" w:rsidRDefault="00F92117" w:rsidP="00F9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виконком міської ради ВИРІШИВ:</w:t>
      </w:r>
    </w:p>
    <w:p w:rsidR="00D31514" w:rsidRPr="00F92117" w:rsidRDefault="00D31514" w:rsidP="00F92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F92117" w:rsidRPr="00F92117" w:rsidRDefault="00D31514" w:rsidP="00D31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Pr="00D31514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Надати вихідні дані – містобудівні умови та обмеження:</w:t>
      </w:r>
    </w:p>
    <w:p w:rsidR="00D31514" w:rsidRDefault="00D31514" w:rsidP="00D31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  <w:t xml:space="preserve">1.1.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гр. Пилипенко Юлії Григорівні на проектування реконструкції квартири №3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під торгово-офісне приміщення за адресою: вул. Гоголя, 3, </w:t>
      </w:r>
    </w:p>
    <w:p w:rsidR="00F92117" w:rsidRPr="00F92117" w:rsidRDefault="00F92117" w:rsidP="00D31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ів – 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Подільськ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ий,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Вінницьк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област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92117" w:rsidRPr="00F92117" w:rsidRDefault="00D31514" w:rsidP="00D31514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ab/>
      </w:r>
      <w:r w:rsidR="00F92117"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1.2.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гр. </w:t>
      </w:r>
      <w:proofErr w:type="spellStart"/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Козіковій</w:t>
      </w:r>
      <w:proofErr w:type="spellEnd"/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Ганні Василівні на проектування реконструкції житлового будинку з надвірними будівлями та спорудами під торгово-офісне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приміщення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за адресою: вул. </w:t>
      </w:r>
      <w:proofErr w:type="spellStart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Стависька</w:t>
      </w:r>
      <w:proofErr w:type="spellEnd"/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,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1-Г,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Могил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ів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-Подільськ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ий,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Вінницьк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а 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област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ь</w:t>
      </w:r>
      <w:r w:rsidR="00F92117"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.</w:t>
      </w:r>
    </w:p>
    <w:p w:rsidR="00F92117" w:rsidRPr="00F92117" w:rsidRDefault="00F92117" w:rsidP="00722C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Зобов’язати замовника:</w:t>
      </w:r>
    </w:p>
    <w:p w:rsidR="00F92117" w:rsidRPr="00F92117" w:rsidRDefault="00F92117" w:rsidP="00722C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2.1.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належні вихідні дані – містобудівні умови і обмеження на проектування в управлінні містобудування та архітектури міської ради.</w:t>
      </w:r>
    </w:p>
    <w:p w:rsidR="00F92117" w:rsidRPr="00F92117" w:rsidRDefault="00F92117" w:rsidP="00722C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2.2.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Отримати технічні умови на зовнішнє освітлення, на благоустрій та на відведення зливових вод в управлінні житлово-комунального господарства Могилів-Подільської міської ради, оплатити відновну вартість зелених насаджень, що підлягають видаленню на реєстраційний рахунок загального фонду міського бюджету міста Могилева-Подільського</w:t>
      </w:r>
      <w:r w:rsidR="00722C4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згідно з рішенням виконавчого комітету від 30.03.2017 року №94 «Про затвердження розр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а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х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нків відновної вартості зелених насаджень, що підлягають видале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ню на терито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рії міста Могилева-Подільського».</w:t>
      </w:r>
    </w:p>
    <w:p w:rsidR="00F92117" w:rsidRPr="00F92117" w:rsidRDefault="00F92117" w:rsidP="00722C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2.3.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Розробити проектну документацію, провести її експертизу щодо міцності, надійності та довговічності об’єкта будівництва та затвердити документацію в установленому порядку.</w:t>
      </w:r>
    </w:p>
    <w:p w:rsidR="00722C49" w:rsidRDefault="00F92117" w:rsidP="00722C49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>2.4.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До виконання будівельних робіт приступити після виконання дозвільних процедур в</w:t>
      </w:r>
      <w:r w:rsidRPr="00F92117">
        <w:rPr>
          <w:rFonts w:ascii="ProbaPro" w:eastAsia="Times New Roman" w:hAnsi="ProbaPro" w:cs="Times New Roman"/>
          <w:noProof w:val="0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92117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eastAsia="ru-RU"/>
        </w:rPr>
        <w:t>інспекції архітектури та містобудування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відповідно до 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останови Кабінету Міністрів України від 13.04.2011 </w:t>
      </w:r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року №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466 з наступним</w:t>
      </w:r>
    </w:p>
    <w:p w:rsidR="00722C49" w:rsidRDefault="00722C49" w:rsidP="00D3151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22C49" w:rsidRDefault="00722C49" w:rsidP="00D31514">
      <w:pPr>
        <w:spacing w:after="0" w:line="240" w:lineRule="auto"/>
        <w:ind w:firstLine="708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22C49" w:rsidRDefault="00722C49" w:rsidP="00722C4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2117" w:rsidRPr="00F92117" w:rsidRDefault="00F92117" w:rsidP="00722C49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прийняттям об’єкту в експлуатацію в установленому законодавством порядку.</w:t>
      </w:r>
    </w:p>
    <w:p w:rsidR="00F92117" w:rsidRDefault="00F92117" w:rsidP="00D3151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b/>
          <w:noProof w:val="0"/>
          <w:sz w:val="28"/>
          <w:szCs w:val="24"/>
          <w:lang w:eastAsia="ru-RU"/>
        </w:rPr>
        <w:t>3.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4"/>
          <w:lang w:eastAsia="ru-RU"/>
        </w:rPr>
        <w:t xml:space="preserve"> Контр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оль за виконанням даного рішення покласти на першого заступника міського голови </w:t>
      </w:r>
      <w:proofErr w:type="spellStart"/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Безмещука</w:t>
      </w:r>
      <w:proofErr w:type="spellEnd"/>
      <w:r w:rsidR="00D31514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П.О..</w:t>
      </w:r>
    </w:p>
    <w:p w:rsidR="00722C49" w:rsidRDefault="00722C49" w:rsidP="00D3151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22C49" w:rsidRDefault="00722C49" w:rsidP="00D3151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22C49" w:rsidRDefault="00722C49" w:rsidP="00D3151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722C49" w:rsidRDefault="00722C49" w:rsidP="00D31514">
      <w:pPr>
        <w:spacing w:after="0" w:line="240" w:lineRule="auto"/>
        <w:ind w:firstLine="709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2117" w:rsidRPr="00F92117" w:rsidRDefault="00F92117" w:rsidP="006D73D2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bookmarkStart w:id="0" w:name="_GoBack"/>
      <w:bookmarkEnd w:id="0"/>
    </w:p>
    <w:p w:rsidR="00F92117" w:rsidRPr="00F92117" w:rsidRDefault="00F92117" w:rsidP="00F92117">
      <w:pPr>
        <w:tabs>
          <w:tab w:val="left" w:pos="694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Міський голова                                                   </w:t>
      </w:r>
      <w:r w:rsidR="00722C49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 xml:space="preserve">      </w:t>
      </w:r>
      <w:r w:rsidRPr="00F92117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Геннадій ГЛУХМАНЮК</w:t>
      </w:r>
    </w:p>
    <w:p w:rsidR="00F92117" w:rsidRPr="00F92117" w:rsidRDefault="00F92117" w:rsidP="00F9211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2117" w:rsidRPr="00F92117" w:rsidRDefault="00F92117" w:rsidP="00F92117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F92117" w:rsidRPr="00F92117" w:rsidRDefault="00F92117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D31514" w:rsidRDefault="00D31514" w:rsidP="00F92117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lang w:eastAsia="ru-RU"/>
        </w:rPr>
      </w:pPr>
    </w:p>
    <w:p w:rsidR="004B53E1" w:rsidRPr="00F92117" w:rsidRDefault="004B53E1">
      <w:pPr>
        <w:rPr>
          <w:lang w:val="x-none"/>
        </w:rPr>
      </w:pPr>
    </w:p>
    <w:sectPr w:rsidR="004B53E1" w:rsidRPr="00F92117" w:rsidSect="00722C49">
      <w:pgSz w:w="11906" w:h="16838"/>
      <w:pgMar w:top="709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F98"/>
    <w:multiLevelType w:val="hybridMultilevel"/>
    <w:tmpl w:val="9B7EC510"/>
    <w:lvl w:ilvl="0" w:tplc="9FA88D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02"/>
    <w:rsid w:val="004005F6"/>
    <w:rsid w:val="004B53E1"/>
    <w:rsid w:val="006D73D2"/>
    <w:rsid w:val="00722C49"/>
    <w:rsid w:val="00866502"/>
    <w:rsid w:val="00D31514"/>
    <w:rsid w:val="00DD3F26"/>
    <w:rsid w:val="00EA5F80"/>
    <w:rsid w:val="00F9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3777D"/>
  <w15:docId w15:val="{ADF98D9A-66D1-4D08-A830-9A7EAC24B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F26"/>
    <w:rPr>
      <w:rFonts w:ascii="Tahoma" w:hAnsi="Tahoma" w:cs="Tahoma"/>
      <w:noProof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1519</Words>
  <Characters>866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 Windows</cp:lastModifiedBy>
  <cp:revision>27</cp:revision>
  <cp:lastPrinted>2022-01-05T07:51:00Z</cp:lastPrinted>
  <dcterms:created xsi:type="dcterms:W3CDTF">2022-01-05T07:37:00Z</dcterms:created>
  <dcterms:modified xsi:type="dcterms:W3CDTF">2022-01-28T13:43:00Z</dcterms:modified>
</cp:coreProperties>
</file>