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1" w:rsidRPr="00C224C1" w:rsidRDefault="00C224C1" w:rsidP="00C224C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224C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7EF858F1" wp14:editId="1879129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C1" w:rsidRPr="00C224C1" w:rsidRDefault="00C224C1" w:rsidP="00C22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224C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224C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224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224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224C1" w:rsidRPr="00C224C1" w:rsidRDefault="00C224C1" w:rsidP="00C224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224C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224C1" w:rsidRPr="00C224C1" w:rsidRDefault="00C224C1" w:rsidP="00C224C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224C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CBA44A" wp14:editId="5A6A9ED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224C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224C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393</w:t>
      </w:r>
    </w:p>
    <w:p w:rsidR="00C224C1" w:rsidRPr="00C224C1" w:rsidRDefault="00C224C1" w:rsidP="00C224C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224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C224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C224C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056B98" w:rsidRPr="00056B98" w:rsidRDefault="00056B98" w:rsidP="0005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</w:p>
    <w:p w:rsidR="00CB1D48" w:rsidRDefault="00056B98" w:rsidP="00CB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</w:pPr>
      <w:r w:rsidRPr="00056B98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Про внесення змін до фінансового плану на 2021 рік</w:t>
      </w:r>
    </w:p>
    <w:p w:rsidR="00056B98" w:rsidRPr="00056B98" w:rsidRDefault="00056B98" w:rsidP="007A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</w:pPr>
      <w:r w:rsidRPr="00056B98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комунального некомерційного підприємства «Могилів-Подільська окружна лікарня інтенсивного лікування»</w:t>
      </w:r>
      <w:r w:rsidR="007A2327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 xml:space="preserve"> </w:t>
      </w:r>
      <w:r w:rsidRPr="00056B98">
        <w:rPr>
          <w:rFonts w:ascii="Times New Roman" w:eastAsia="Times New Roman" w:hAnsi="Times New Roman" w:cs="Times New Roman"/>
          <w:b/>
          <w:noProof w:val="0"/>
          <w:sz w:val="28"/>
          <w:szCs w:val="28"/>
          <w:lang w:bidi="en-US"/>
        </w:rPr>
        <w:t>Могилів-Подільської міської ради</w:t>
      </w:r>
    </w:p>
    <w:p w:rsidR="00056B98" w:rsidRPr="00056B98" w:rsidRDefault="00056B98" w:rsidP="00CB1D4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056B98" w:rsidRPr="00056B98" w:rsidRDefault="00056B98" w:rsidP="007A2327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56B98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ab/>
      </w:r>
      <w:r w:rsidRPr="00056B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Керуючись ст.ст.</w:t>
      </w:r>
      <w:r w:rsidRPr="00056B98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28, 32, 52</w:t>
      </w:r>
      <w:r w:rsidRPr="00056B98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</w:t>
      </w:r>
      <w:r w:rsidRPr="00056B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Закону України «Про місцеве самоврядування в Україні», відповідно до </w:t>
      </w: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наказу Міністерства економічного розвитку і торгівлі України від 02.03.2015</w:t>
      </w:r>
      <w:r w:rsidR="00CB1D4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</w:t>
      </w: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Статуту комунального некомерційного підприємства «Могилів-Подільська окружна лікарня інтенсивного лікування» Могилів-Подільської міської ради, з метою розвитку вторинної медичної допомоги</w:t>
      </w:r>
      <w:r w:rsidR="009C6D0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Pr="00056B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</w:p>
    <w:p w:rsidR="00056B98" w:rsidRPr="00056B98" w:rsidRDefault="00056B98" w:rsidP="007A23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B98" w:rsidRPr="00056B98" w:rsidRDefault="00056B98" w:rsidP="007A23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</w:t>
      </w:r>
      <w:r w:rsidRPr="00056B9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056B98" w:rsidRPr="00056B98" w:rsidRDefault="00056B98" w:rsidP="007A23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B98" w:rsidRPr="00056B98" w:rsidRDefault="00CB1D48" w:rsidP="007A2327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B1D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56B98"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Внести зміни до фінансового плану комунального некомерційного підприємства «Могилів-Подільська окружна лікарня інтенсивного лікування» Могилів-Подільської міської рад</w:t>
      </w:r>
      <w:r w:rsidR="007A23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на 2021 рік згідно з додатком, що додається.</w:t>
      </w:r>
    </w:p>
    <w:p w:rsidR="00056B98" w:rsidRPr="00056B98" w:rsidRDefault="00CB1D48" w:rsidP="007A2327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B1D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56B98"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Відповідальність за виконання показників фінансового плану на 2021 рік покласти на директора </w:t>
      </w: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комунального некомерційного підприємства</w:t>
      </w:r>
      <w:r w:rsidR="00056B98"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«Могилів-Подільська окружна лікарня інтенсивного лікування» Могилів-Подільської міської ради </w:t>
      </w:r>
      <w:proofErr w:type="spellStart"/>
      <w:r w:rsidR="00056B98"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Чепелюка</w:t>
      </w:r>
      <w:proofErr w:type="spellEnd"/>
      <w:r w:rsidR="00056B98"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В.І.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56B98" w:rsidRPr="00056B98" w:rsidRDefault="00CB1D48" w:rsidP="007A2327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B1D4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56B98"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Фінансовий план на 2021 рік затвердити на сесії міської ради.</w:t>
      </w:r>
    </w:p>
    <w:p w:rsidR="00056B98" w:rsidRDefault="00CB1D48" w:rsidP="007A232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CB1D4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056B98" w:rsidRPr="00056B9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Контроль за виконанням даного рішення покласти заступника міського голови з питань діяльності виконавчих органів Слободянюка М.В.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CB1D48" w:rsidRPr="00056B98" w:rsidRDefault="00CB1D48" w:rsidP="007A232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B98" w:rsidRPr="00056B98" w:rsidRDefault="00056B98" w:rsidP="007A23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B98" w:rsidRPr="00056B98" w:rsidRDefault="00CB1D4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</w:pPr>
      <w:r w:rsidRPr="00CB1D48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Перший заступник міського голови                      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         </w:t>
      </w:r>
      <w:r w:rsidR="00004660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 xml:space="preserve">        </w:t>
      </w:r>
      <w:r w:rsidRPr="00CB1D48">
        <w:rPr>
          <w:rFonts w:ascii="Times New Roman" w:eastAsia="Times New Roman" w:hAnsi="Times New Roman" w:cs="Times New Roman"/>
          <w:noProof w:val="0"/>
          <w:color w:val="000000"/>
          <w:sz w:val="28"/>
          <w:szCs w:val="24"/>
          <w:lang w:eastAsia="ru-RU"/>
        </w:rPr>
        <w:t>Петро БЕЗМЕЩУК</w:t>
      </w:r>
      <w:bookmarkStart w:id="0" w:name="_GoBack"/>
      <w:bookmarkEnd w:id="0"/>
      <w:r w:rsidR="00056B98" w:rsidRPr="00056B9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 xml:space="preserve"> </w:t>
      </w:r>
    </w:p>
    <w:p w:rsidR="00056B98" w:rsidRPr="00056B98" w:rsidRDefault="00056B9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D03" w:rsidRDefault="009C6D03" w:rsidP="009C6D03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C6D03" w:rsidRDefault="009C6D03" w:rsidP="009C6D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sectPr w:rsidR="009C6D03" w:rsidSect="007A2327">
          <w:pgSz w:w="11906" w:h="16838"/>
          <w:pgMar w:top="709" w:right="566" w:bottom="142" w:left="1560" w:header="708" w:footer="708" w:gutter="0"/>
          <w:cols w:space="708"/>
          <w:docGrid w:linePitch="360"/>
        </w:sectPr>
      </w:pPr>
    </w:p>
    <w:p w:rsidR="00056B98" w:rsidRPr="000F1FD4" w:rsidRDefault="009C6D03" w:rsidP="009C6D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7A23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A23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56B98"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</w:t>
      </w:r>
    </w:p>
    <w:p w:rsidR="009C6D03" w:rsidRPr="000F1FD4" w:rsidRDefault="009C6D03" w:rsidP="009C6D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7A23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</w:t>
      </w:r>
      <w:r w:rsidR="00056B98"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виконавчого </w:t>
      </w:r>
    </w:p>
    <w:p w:rsidR="00056B98" w:rsidRPr="000F1FD4" w:rsidRDefault="009C6D03" w:rsidP="009C6D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7A23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56B98"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</w:t>
      </w: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</w:p>
    <w:p w:rsidR="00056B98" w:rsidRPr="000F1FD4" w:rsidRDefault="009C6D03" w:rsidP="009C6D0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7A232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056B98"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23.12.</w:t>
      </w:r>
      <w:r w:rsidR="00056B98"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2021 року №</w:t>
      </w:r>
      <w:r w:rsidRP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393</w:t>
      </w:r>
    </w:p>
    <w:p w:rsidR="00056B98" w:rsidRDefault="00056B9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A2327" w:rsidRPr="000F1FD4" w:rsidRDefault="007A2327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14897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5386"/>
        <w:gridCol w:w="439"/>
        <w:gridCol w:w="695"/>
        <w:gridCol w:w="297"/>
        <w:gridCol w:w="1263"/>
        <w:gridCol w:w="155"/>
        <w:gridCol w:w="1394"/>
        <w:gridCol w:w="1299"/>
        <w:gridCol w:w="1389"/>
        <w:gridCol w:w="879"/>
        <w:gridCol w:w="425"/>
        <w:gridCol w:w="1276"/>
      </w:tblGrid>
      <w:tr w:rsidR="00056B98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056B98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Уточнений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056B98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Змінений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x</w:t>
            </w:r>
          </w:p>
        </w:tc>
      </w:tr>
      <w:tr w:rsidR="00056B98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B036D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робити позначку "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Х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"</w:t>
            </w:r>
          </w:p>
          <w:p w:rsidR="00B036D8" w:rsidRPr="000F1FD4" w:rsidRDefault="00B036D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56B98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Рік - 2021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Коди</w:t>
            </w:r>
          </w:p>
        </w:tc>
      </w:tr>
      <w:tr w:rsidR="00056B98" w:rsidRPr="000F1FD4" w:rsidTr="00B036D8">
        <w:trPr>
          <w:trHeight w:val="810"/>
        </w:trPr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B98" w:rsidRPr="000F1FD4" w:rsidRDefault="000F1FD4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Назва підприємства - </w:t>
            </w:r>
            <w:r w:rsidR="005D622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комунальне некомерційне підприємство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«Могилів –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Подільська окружна лікарня інтенсивного лікування» Могилів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Подільської міської ради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 ЄДРПОУ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01982591</w:t>
            </w:r>
          </w:p>
        </w:tc>
      </w:tr>
      <w:tr w:rsidR="00056B98" w:rsidRPr="000F1FD4" w:rsidTr="00B036D8">
        <w:trPr>
          <w:trHeight w:val="405"/>
        </w:trPr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B98" w:rsidRPr="000F1FD4" w:rsidRDefault="00B036D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Організаційно</w:t>
            </w:r>
            <w:r w:rsid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правова форма 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 комунальне підприємство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 КОПФГ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150</w:t>
            </w:r>
          </w:p>
        </w:tc>
      </w:tr>
      <w:tr w:rsidR="00056B98" w:rsidRPr="000F1FD4" w:rsidTr="00B036D8">
        <w:trPr>
          <w:trHeight w:val="4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Територія - м.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 КОАТУУ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0510400000</w:t>
            </w:r>
          </w:p>
        </w:tc>
      </w:tr>
      <w:tr w:rsidR="00056B98" w:rsidRPr="000F1FD4" w:rsidTr="00B036D8">
        <w:trPr>
          <w:trHeight w:val="4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36D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Орган державного управління </w:t>
            </w:r>
            <w:r w:rsidR="00B036D8"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–</w:t>
            </w: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Подільська міська рада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 СПОДУ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1009</w:t>
            </w:r>
          </w:p>
        </w:tc>
      </w:tr>
      <w:tr w:rsidR="00056B98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Галузь - охорона здоров</w:t>
            </w:r>
            <w:r w:rsid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’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я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 ЗКГНГ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85.11.1</w:t>
            </w:r>
          </w:p>
        </w:tc>
      </w:tr>
      <w:tr w:rsidR="00056B98" w:rsidRPr="000F1FD4" w:rsidTr="00B036D8">
        <w:trPr>
          <w:trHeight w:val="4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Вид економічної діяльності - діяльність лікарняних закладів   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за КВЕД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86.10</w:t>
            </w:r>
          </w:p>
        </w:tc>
      </w:tr>
      <w:tr w:rsidR="00056B98" w:rsidRPr="000F1FD4" w:rsidTr="00B036D8">
        <w:trPr>
          <w:trHeight w:val="4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B036D8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Одиниця виміру - тисяч гр</w:t>
            </w:r>
            <w:r w:rsid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ивень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056B98" w:rsidRPr="000F1FD4" w:rsidTr="00B036D8">
        <w:trPr>
          <w:trHeight w:val="4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Форма власності - комунальна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056B98" w:rsidRPr="000F1FD4" w:rsidTr="00B036D8">
        <w:trPr>
          <w:trHeight w:val="405"/>
        </w:trPr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Місцезнаходження - 24000, Вінницька область, м.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Подільський, </w:t>
            </w:r>
          </w:p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вул. Полтавська</w:t>
            </w:r>
            <w:r w:rsidR="00B036D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,</w:t>
            </w: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89/2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56B98" w:rsidRPr="000F1FD4" w:rsidTr="00B036D8">
        <w:trPr>
          <w:trHeight w:val="405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Телефон - 0433765053</w:t>
            </w:r>
          </w:p>
        </w:tc>
      </w:tr>
      <w:tr w:rsidR="00056B98" w:rsidRPr="000F1FD4" w:rsidTr="00B036D8">
        <w:trPr>
          <w:trHeight w:val="40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Прізвище та ініціали керівника </w:t>
            </w:r>
            <w:proofErr w:type="spellStart"/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Чепелюк</w:t>
            </w:r>
            <w:proofErr w:type="spellEnd"/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В.І.</w:t>
            </w:r>
          </w:p>
          <w:p w:rsidR="007A2327" w:rsidRPr="000F1FD4" w:rsidRDefault="007A232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056B98" w:rsidRPr="000F1FD4" w:rsidTr="00B036D8">
        <w:trPr>
          <w:trHeight w:val="375"/>
        </w:trPr>
        <w:tc>
          <w:tcPr>
            <w:tcW w:w="14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550A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lastRenderedPageBreak/>
              <w:t>Ф</w:t>
            </w:r>
            <w:r w:rsidR="00B036D8"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ІНАНСОВИЙ ПЛАН ПІДПРИЄМСТВА НА </w:t>
            </w: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2021</w:t>
            </w:r>
            <w:r w:rsidR="00B036D8"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="00550A96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РІК</w:t>
            </w:r>
          </w:p>
        </w:tc>
      </w:tr>
      <w:tr w:rsidR="00056B98" w:rsidRPr="000F1FD4" w:rsidTr="00B036D8">
        <w:trPr>
          <w:trHeight w:val="102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Код рядка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Факт минулого року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Плановий рік  (усього)</w:t>
            </w:r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6D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У тому числі за кварталами</w:t>
            </w:r>
          </w:p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планового року</w:t>
            </w:r>
          </w:p>
        </w:tc>
      </w:tr>
      <w:tr w:rsidR="00056B98" w:rsidRPr="000F1FD4" w:rsidTr="000F1FD4">
        <w:trPr>
          <w:trHeight w:val="845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ІV</w:t>
            </w:r>
          </w:p>
        </w:tc>
      </w:tr>
      <w:tr w:rsidR="00056B98" w:rsidRPr="000F1FD4" w:rsidTr="00B036D8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7A2327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7A2327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7A2327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7A2327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7A2327" w:rsidP="009A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</w:t>
            </w:r>
          </w:p>
        </w:tc>
      </w:tr>
      <w:tr w:rsidR="00056B98" w:rsidRPr="000F1FD4" w:rsidTr="00B036D8">
        <w:trPr>
          <w:trHeight w:val="36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I. Формування фінансових результатів</w:t>
            </w:r>
          </w:p>
        </w:tc>
      </w:tr>
      <w:tr w:rsidR="00056B98" w:rsidRPr="000F1FD4" w:rsidTr="00B036D8">
        <w:trPr>
          <w:trHeight w:val="402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Доходи </w:t>
            </w:r>
          </w:p>
        </w:tc>
      </w:tr>
      <w:tr w:rsidR="00056B98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056B98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70509,3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24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785,1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23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009,0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24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98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32</w:t>
            </w:r>
            <w:r w:rsidR="00056B98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716,3</w:t>
            </w:r>
          </w:p>
        </w:tc>
      </w:tr>
      <w:tr w:rsidR="005F728E" w:rsidRPr="000F1FD4" w:rsidTr="00307286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8E" w:rsidRPr="000F1FD4" w:rsidRDefault="005F728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Доходи за договорами із Національною службою здоров’я України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28E" w:rsidRPr="000F1FD4" w:rsidRDefault="005F728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E" w:rsidRPr="000F1FD4" w:rsidRDefault="005F728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68312,6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E" w:rsidRPr="000F1FD4" w:rsidRDefault="00FE22B7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102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E" w:rsidRPr="000F1FD4" w:rsidRDefault="00FE22B7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949,8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E" w:rsidRPr="000F1FD4" w:rsidRDefault="00FE22B7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607,1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E" w:rsidRPr="000F1FD4" w:rsidRDefault="005F728E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24081,4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8E" w:rsidRPr="000F1FD4" w:rsidRDefault="00FE22B7" w:rsidP="005122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985,5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Доходи від надання платних послуг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2196,7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784,6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835,3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401,9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730,8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Дохід з місцевого бюджету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9534,2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340,3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710,9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577,0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Медична субвенція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10886,3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Дохід з місцевого бюджету за цільовими програмами, у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                 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9A326A">
        <w:trPr>
          <w:trHeight w:val="18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назва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Інші доходи, у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287,9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098,8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924,9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911,8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538,6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дохід від операційної оренди активів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674,0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775,6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173,8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204,0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дохід від реалізації необоротних активів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дохід від отримання благодійних внесків, грантів та дарунків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558,4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F728E" w:rsidRPr="000F1FD4" w:rsidTr="00B036D8">
        <w:trPr>
          <w:trHeight w:val="75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55,1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605,7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334,6</w:t>
            </w:r>
          </w:p>
        </w:tc>
      </w:tr>
      <w:tr w:rsidR="005F728E" w:rsidRPr="000F1FD4" w:rsidTr="00B036D8">
        <w:trPr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дохід від реалізації майна </w:t>
            </w:r>
          </w:p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(крім нерухомого)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5F728E" w:rsidRPr="000F1FD4" w:rsidTr="00B036D8">
        <w:trPr>
          <w:trHeight w:val="402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lastRenderedPageBreak/>
              <w:t>Видатки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Заробітна плата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48363,4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67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210,5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17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964,4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940,5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15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387,5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Нарахування на оплату праці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10220,9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14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502,8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767,7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008,9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321,9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2789,1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182,2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862,9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197,1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557,8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Медикаменти та перев’язувальні матеріали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9583,9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16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240,9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749,4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201,1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Продукти харчування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623,1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907,9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282,0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396,6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634,9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Оплата послуг (крім комунальних)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1907,1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793,8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185,7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470,7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Видатки на відрядження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84,7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Оплата комунальних послуг та енергоносіїв, </w:t>
            </w:r>
          </w:p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 т.ч.: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8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516,3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070,9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227,7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Оплата теплопостачання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3692,0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5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464,3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417,9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223,6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632,9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597,0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196,2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214,9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Оплата електроенергії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1675,1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</w:t>
            </w:r>
            <w:r w:rsidR="005F728E" w:rsidRPr="000F1FD4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669,1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549,1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789,2</w:t>
            </w:r>
          </w:p>
        </w:tc>
      </w:tr>
      <w:tr w:rsidR="005F728E" w:rsidRPr="000F1FD4" w:rsidTr="009A326A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Оплата природного газу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9A326A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Оплата інших енергоносіїв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9A326A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енергосервісу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28E" w:rsidRPr="000F1FD4" w:rsidRDefault="005F728E" w:rsidP="009A32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75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Соціальне забезпечення (пільгова пенсія)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265,4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69,3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81,2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Інші поточні видатки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Придбання основного капіталу, у т.ч.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12416,5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11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</w:t>
            </w:r>
            <w:r w:rsidR="005F728E"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490,2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949,1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10385,5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9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</w:t>
            </w:r>
            <w:r w:rsidR="005F728E"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438,8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</w:t>
            </w:r>
            <w:r w:rsidR="005F728E"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408,2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Капітальний ремонт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EF505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EF505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Реконструкція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2031,0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1 666,0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  <w:r w:rsidR="005F728E" w:rsidRPr="00A043FB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051,4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540,9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Інші видатки, у т.ч.: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назва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Резервний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Усього доходів</w:t>
            </w:r>
            <w:r w:rsidR="00FE22B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92217,7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119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704,1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30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050,3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24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631,7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27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190,2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37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831,9 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Усього видатків</w:t>
            </w:r>
            <w:r w:rsidR="00FE22B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92217,7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125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039,9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35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386,1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24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631,7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27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190,2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FE22B7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37</w:t>
            </w:r>
            <w:r w:rsidR="005F728E"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 xml:space="preserve">831,9 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Фінансовий результат</w:t>
            </w:r>
            <w:r w:rsidR="00FE22B7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EF505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EF505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(5 335,8)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A043FB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A043FB"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  <w:t>(5 335,8)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EF505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EF505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EF505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EF505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EF505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EF505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 - </w:t>
            </w:r>
          </w:p>
        </w:tc>
      </w:tr>
      <w:tr w:rsidR="005F728E" w:rsidRPr="000F1FD4" w:rsidTr="00B036D8">
        <w:trPr>
          <w:trHeight w:val="39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IІ. Розрахунки з бюджетом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Інші податки, збори та платежі на користь держави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Податкова заборгованість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III. Інвестиційна діяльність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Доходи від інвестиційної діяльності: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Вартість основних засобів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81452,8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149088,2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81452,8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108348,7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148429,6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149088,2</w:t>
            </w:r>
          </w:p>
        </w:tc>
      </w:tr>
      <w:tr w:rsidR="005F728E" w:rsidRPr="000F1FD4" w:rsidTr="00B036D8">
        <w:trPr>
          <w:trHeight w:val="402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IV. Фінансова діяльність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Доходи від фінансової діяльності за зобов’язаннями, у т. ч.: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кредити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позики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депозити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 xml:space="preserve">Інші надходження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Витрати від фінансової діяльності за зобов’язаннями, у т.ч.: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кредити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позики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депозити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402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F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V. Звіт про фінансовий стан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Необоротні активи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5219,7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6917,5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5219,7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6504,3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6917,5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Оборотні активи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Усього активи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5219,7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6917,5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5219,7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6504,3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6917,5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Дебіторська заборгованість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Кредиторська заборгованість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6050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14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9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 xml:space="preserve">VI. Дані про персонал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 </w:t>
            </w:r>
          </w:p>
        </w:tc>
      </w:tr>
      <w:tr w:rsidR="005F728E" w:rsidRPr="000F1FD4" w:rsidTr="00B036D8">
        <w:trPr>
          <w:trHeight w:val="375"/>
        </w:trPr>
        <w:tc>
          <w:tcPr>
            <w:tcW w:w="5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Штатна чисельність працівників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473,75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494,00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492,75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8E" w:rsidRPr="000F1FD4" w:rsidRDefault="005F728E" w:rsidP="00056B9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F1FD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506,00</w:t>
            </w:r>
          </w:p>
        </w:tc>
      </w:tr>
    </w:tbl>
    <w:p w:rsidR="00056B98" w:rsidRPr="000F1FD4" w:rsidRDefault="00056B9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73A4C" w:rsidRPr="000F1FD4" w:rsidRDefault="00B73A4C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73A4C" w:rsidRPr="000F1FD4" w:rsidRDefault="00B73A4C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F1FD4" w:rsidRDefault="000F1FD4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A2327" w:rsidRPr="00056B98" w:rsidRDefault="007A2327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E22B7" w:rsidRDefault="00B73A4C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</w:t>
      </w:r>
      <w:r w:rsidR="00FE22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056B98" w:rsidRPr="00B73A4C" w:rsidRDefault="00FE22B7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73A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                                                                    </w:t>
      </w:r>
      <w:r w:rsidR="000F1FD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056B98" w:rsidRPr="00B73A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Володимир </w:t>
      </w:r>
      <w:r w:rsidR="00B73A4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ВЕРБОВИЙ</w:t>
      </w:r>
    </w:p>
    <w:p w:rsidR="00056B98" w:rsidRPr="00056B98" w:rsidRDefault="00056B9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B98" w:rsidRPr="00056B98" w:rsidRDefault="00056B9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56B98" w:rsidRPr="00056B98" w:rsidRDefault="00056B98" w:rsidP="00056B9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056B9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B53E1" w:rsidRDefault="004B53E1"/>
    <w:sectPr w:rsidR="004B53E1" w:rsidSect="007A2327">
      <w:pgSz w:w="16838" w:h="11906" w:orient="landscape"/>
      <w:pgMar w:top="993" w:right="709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5428"/>
    <w:multiLevelType w:val="hybridMultilevel"/>
    <w:tmpl w:val="29F64ADC"/>
    <w:lvl w:ilvl="0" w:tplc="F72281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08"/>
    <w:rsid w:val="00004660"/>
    <w:rsid w:val="00056B98"/>
    <w:rsid w:val="000F1FD4"/>
    <w:rsid w:val="00245A61"/>
    <w:rsid w:val="00282CA6"/>
    <w:rsid w:val="004B53E1"/>
    <w:rsid w:val="00550A96"/>
    <w:rsid w:val="005D6223"/>
    <w:rsid w:val="005F728E"/>
    <w:rsid w:val="007A2327"/>
    <w:rsid w:val="009A326A"/>
    <w:rsid w:val="009C6D03"/>
    <w:rsid w:val="00A043FB"/>
    <w:rsid w:val="00B036D8"/>
    <w:rsid w:val="00B21B61"/>
    <w:rsid w:val="00B73A4C"/>
    <w:rsid w:val="00C224C1"/>
    <w:rsid w:val="00CB1D48"/>
    <w:rsid w:val="00EF5054"/>
    <w:rsid w:val="00FA0108"/>
    <w:rsid w:val="00FB3AF3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B98"/>
  </w:style>
  <w:style w:type="paragraph" w:styleId="a3">
    <w:name w:val="Normal (Web)"/>
    <w:basedOn w:val="a"/>
    <w:uiPriority w:val="99"/>
    <w:unhideWhenUsed/>
    <w:rsid w:val="0005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4">
    <w:name w:val="No Spacing"/>
    <w:uiPriority w:val="99"/>
    <w:qFormat/>
    <w:rsid w:val="00056B9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99"/>
    <w:qFormat/>
    <w:rsid w:val="00056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table" w:styleId="a6">
    <w:name w:val="Table Grid"/>
    <w:basedOn w:val="a1"/>
    <w:uiPriority w:val="59"/>
    <w:rsid w:val="00056B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B98"/>
    <w:pPr>
      <w:spacing w:after="0" w:line="240" w:lineRule="auto"/>
    </w:pPr>
    <w:rPr>
      <w:rFonts w:ascii="Segoe UI" w:eastAsia="Times New Roman" w:hAnsi="Segoe UI" w:cs="Times New Roman"/>
      <w:noProof w:val="0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9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056B9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noProof w:val="0"/>
      <w:color w:val="000080"/>
      <w:sz w:val="28"/>
      <w:szCs w:val="28"/>
      <w:lang w:eastAsia="ru-RU"/>
    </w:rPr>
  </w:style>
  <w:style w:type="character" w:styleId="aa">
    <w:name w:val="Strong"/>
    <w:uiPriority w:val="22"/>
    <w:qFormat/>
    <w:rsid w:val="00056B98"/>
    <w:rPr>
      <w:b/>
      <w:bCs/>
    </w:rPr>
  </w:style>
  <w:style w:type="paragraph" w:customStyle="1" w:styleId="10">
    <w:name w:val="Без интервала1"/>
    <w:uiPriority w:val="99"/>
    <w:rsid w:val="00056B98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B98"/>
  </w:style>
  <w:style w:type="paragraph" w:styleId="a3">
    <w:name w:val="Normal (Web)"/>
    <w:basedOn w:val="a"/>
    <w:uiPriority w:val="99"/>
    <w:unhideWhenUsed/>
    <w:rsid w:val="0005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4">
    <w:name w:val="No Spacing"/>
    <w:uiPriority w:val="99"/>
    <w:qFormat/>
    <w:rsid w:val="00056B9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99"/>
    <w:qFormat/>
    <w:rsid w:val="00056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8"/>
      <w:szCs w:val="28"/>
      <w:lang w:val="ru-RU" w:eastAsia="ru-RU"/>
    </w:rPr>
  </w:style>
  <w:style w:type="table" w:styleId="a6">
    <w:name w:val="Table Grid"/>
    <w:basedOn w:val="a1"/>
    <w:uiPriority w:val="59"/>
    <w:rsid w:val="00056B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B98"/>
    <w:pPr>
      <w:spacing w:after="0" w:line="240" w:lineRule="auto"/>
    </w:pPr>
    <w:rPr>
      <w:rFonts w:ascii="Segoe UI" w:eastAsia="Times New Roman" w:hAnsi="Segoe UI" w:cs="Times New Roman"/>
      <w:noProof w:val="0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56B9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056B9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noProof w:val="0"/>
      <w:color w:val="000080"/>
      <w:sz w:val="28"/>
      <w:szCs w:val="28"/>
      <w:lang w:eastAsia="ru-RU"/>
    </w:rPr>
  </w:style>
  <w:style w:type="character" w:styleId="aa">
    <w:name w:val="Strong"/>
    <w:uiPriority w:val="22"/>
    <w:qFormat/>
    <w:rsid w:val="00056B98"/>
    <w:rPr>
      <w:b/>
      <w:bCs/>
    </w:rPr>
  </w:style>
  <w:style w:type="paragraph" w:customStyle="1" w:styleId="10">
    <w:name w:val="Без интервала1"/>
    <w:uiPriority w:val="99"/>
    <w:rsid w:val="00056B98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2022-01-04T14:11:00Z</cp:lastPrinted>
  <dcterms:created xsi:type="dcterms:W3CDTF">2022-01-04T12:54:00Z</dcterms:created>
  <dcterms:modified xsi:type="dcterms:W3CDTF">2022-01-24T11:39:00Z</dcterms:modified>
</cp:coreProperties>
</file>