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40" w:rsidRDefault="00151B40" w:rsidP="009F3DE7">
      <w:pPr>
        <w:tabs>
          <w:tab w:val="left" w:pos="2205"/>
        </w:tabs>
        <w:jc w:val="center"/>
        <w:rPr>
          <w:sz w:val="28"/>
          <w:szCs w:val="28"/>
          <w:lang w:val="uk-UA"/>
        </w:rPr>
      </w:pPr>
    </w:p>
    <w:p w:rsidR="00151B40" w:rsidRPr="00151B40" w:rsidRDefault="00151B40" w:rsidP="00151B40">
      <w:pPr>
        <w:tabs>
          <w:tab w:val="left" w:pos="567"/>
          <w:tab w:val="left" w:pos="1560"/>
        </w:tabs>
        <w:rPr>
          <w:rFonts w:eastAsia="Calibri"/>
          <w:sz w:val="28"/>
          <w:szCs w:val="28"/>
          <w:lang w:eastAsia="en-US"/>
        </w:rPr>
      </w:pPr>
      <w:r w:rsidRPr="00151B40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</w:t>
      </w:r>
      <w:r w:rsidR="00AD61D4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151B40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151B40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="009E4DB5">
        <w:rPr>
          <w:rFonts w:eastAsia="Calibri"/>
          <w:noProof/>
          <w:sz w:val="28"/>
          <w:szCs w:val="28"/>
          <w:lang w:val="uk-UA" w:eastAsia="en-US"/>
        </w:rPr>
        <w:t xml:space="preserve">  </w:t>
      </w:r>
      <w:r w:rsidR="002448CF">
        <w:rPr>
          <w:rFonts w:eastAsia="Calibri"/>
          <w:noProof/>
          <w:sz w:val="28"/>
          <w:szCs w:val="28"/>
          <w:lang w:eastAsia="en-US"/>
        </w:rPr>
        <w:t xml:space="preserve">  </w:t>
      </w:r>
      <w:r w:rsidR="00A23729" w:rsidRPr="00151B40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29260" cy="65214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40" w:rsidRPr="00151B40" w:rsidRDefault="00151B40" w:rsidP="00151B40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eastAsia="en-US"/>
        </w:rPr>
      </w:pPr>
      <w:r w:rsidRPr="00151B40">
        <w:rPr>
          <w:rFonts w:eastAsia="Calibri"/>
          <w:smallCaps/>
          <w:sz w:val="28"/>
          <w:szCs w:val="28"/>
          <w:lang w:eastAsia="en-US"/>
        </w:rPr>
        <w:t>УКРАЇНА</w:t>
      </w:r>
      <w:r w:rsidRPr="00151B40">
        <w:rPr>
          <w:rFonts w:eastAsia="Calibri"/>
          <w:b/>
          <w:smallCaps/>
          <w:sz w:val="28"/>
          <w:szCs w:val="28"/>
          <w:lang w:eastAsia="en-US"/>
        </w:rPr>
        <w:br/>
        <w:t xml:space="preserve">    </w:t>
      </w:r>
      <w:r w:rsidRPr="00151B40">
        <w:rPr>
          <w:rFonts w:eastAsia="Calibri"/>
          <w:smallCaps/>
          <w:sz w:val="28"/>
          <w:szCs w:val="28"/>
          <w:lang w:eastAsia="en-US"/>
        </w:rPr>
        <w:t>МОГИЛІВ</w:t>
      </w:r>
      <w:r w:rsidRPr="00151B40"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151B40">
        <w:rPr>
          <w:rFonts w:eastAsia="Calibri"/>
          <w:smallCaps/>
          <w:sz w:val="28"/>
          <w:szCs w:val="28"/>
          <w:lang w:eastAsia="en-US"/>
        </w:rPr>
        <w:t>-</w:t>
      </w:r>
      <w:r w:rsidRPr="00151B40"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151B40">
        <w:rPr>
          <w:rFonts w:eastAsia="Calibri"/>
          <w:smallCaps/>
          <w:sz w:val="28"/>
          <w:szCs w:val="28"/>
          <w:lang w:eastAsia="en-US"/>
        </w:rPr>
        <w:t xml:space="preserve">ПОДІЛЬСЬКА МІСЬКА РАДА </w:t>
      </w:r>
      <w:r w:rsidRPr="00151B40">
        <w:rPr>
          <w:rFonts w:eastAsia="Calibri"/>
          <w:b/>
          <w:smallCaps/>
          <w:sz w:val="28"/>
          <w:szCs w:val="28"/>
          <w:lang w:eastAsia="en-US"/>
        </w:rPr>
        <w:br/>
      </w:r>
      <w:r w:rsidRPr="00151B40">
        <w:rPr>
          <w:rFonts w:eastAsia="Calibri"/>
          <w:smallCaps/>
          <w:sz w:val="28"/>
          <w:szCs w:val="28"/>
          <w:lang w:eastAsia="en-US"/>
        </w:rPr>
        <w:t xml:space="preserve">   ВІННИЦЬКОЇ ОБЛАСТІ</w:t>
      </w:r>
    </w:p>
    <w:p w:rsidR="00151B40" w:rsidRPr="00151B40" w:rsidRDefault="00151B40" w:rsidP="00151B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51B40"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151B40" w:rsidRPr="00151B40" w:rsidRDefault="00A23729" w:rsidP="00151B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51B40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FF8B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151B40" w:rsidRPr="00151B40" w:rsidRDefault="00151B40" w:rsidP="00151B40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151B40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151B40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 w:rsidRPr="00151B40"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23</w:t>
      </w:r>
      <w:r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5</w:t>
      </w:r>
    </w:p>
    <w:p w:rsidR="00151B40" w:rsidRPr="00151B40" w:rsidRDefault="00151B40" w:rsidP="00151B40">
      <w:pPr>
        <w:jc w:val="center"/>
        <w:rPr>
          <w:rFonts w:eastAsia="Calibri"/>
          <w:b/>
          <w:bCs/>
          <w:spacing w:val="80"/>
          <w:sz w:val="28"/>
          <w:szCs w:val="28"/>
          <w:lang w:eastAsia="en-US"/>
        </w:rPr>
      </w:pPr>
    </w:p>
    <w:p w:rsidR="00151B40" w:rsidRPr="00151B40" w:rsidRDefault="00151B40" w:rsidP="00151B40">
      <w:pPr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151B40">
        <w:rPr>
          <w:rFonts w:eastAsia="Calibri"/>
          <w:bCs/>
          <w:sz w:val="28"/>
          <w:szCs w:val="28"/>
          <w:lang w:eastAsia="en-US"/>
        </w:rPr>
        <w:t>Від</w:t>
      </w:r>
      <w:proofErr w:type="spellEnd"/>
      <w:r w:rsidRPr="00151B40">
        <w:rPr>
          <w:rFonts w:eastAsia="Calibri"/>
          <w:bCs/>
          <w:sz w:val="28"/>
          <w:szCs w:val="28"/>
          <w:lang w:eastAsia="en-US"/>
        </w:rPr>
        <w:t xml:space="preserve"> 2</w:t>
      </w:r>
      <w:r w:rsidRPr="00151B40">
        <w:rPr>
          <w:rFonts w:eastAsia="Calibri"/>
          <w:bCs/>
          <w:sz w:val="28"/>
          <w:szCs w:val="28"/>
          <w:lang w:val="uk-UA" w:eastAsia="en-US"/>
        </w:rPr>
        <w:t>7</w:t>
      </w:r>
      <w:r w:rsidRPr="00151B40">
        <w:rPr>
          <w:rFonts w:eastAsia="Calibri"/>
          <w:bCs/>
          <w:sz w:val="28"/>
          <w:szCs w:val="28"/>
          <w:lang w:eastAsia="en-US"/>
        </w:rPr>
        <w:t>.0</w:t>
      </w:r>
      <w:r w:rsidRPr="00151B40">
        <w:rPr>
          <w:rFonts w:eastAsia="Calibri"/>
          <w:bCs/>
          <w:sz w:val="28"/>
          <w:szCs w:val="28"/>
          <w:lang w:val="uk-UA" w:eastAsia="en-US"/>
        </w:rPr>
        <w:t>8</w:t>
      </w:r>
      <w:r w:rsidRPr="00151B40">
        <w:rPr>
          <w:rFonts w:eastAsia="Calibri"/>
          <w:bCs/>
          <w:sz w:val="28"/>
          <w:szCs w:val="28"/>
          <w:lang w:eastAsia="en-US"/>
        </w:rPr>
        <w:t xml:space="preserve">.2021р.                                                       м. </w:t>
      </w:r>
      <w:proofErr w:type="spellStart"/>
      <w:r w:rsidRPr="00151B40">
        <w:rPr>
          <w:rFonts w:eastAsia="Calibri"/>
          <w:bCs/>
          <w:sz w:val="28"/>
          <w:szCs w:val="28"/>
          <w:lang w:eastAsia="en-US"/>
        </w:rPr>
        <w:t>Могилів</w:t>
      </w:r>
      <w:proofErr w:type="spellEnd"/>
      <w:r w:rsidRPr="00151B40">
        <w:rPr>
          <w:rFonts w:eastAsia="Calibri"/>
          <w:bCs/>
          <w:sz w:val="28"/>
          <w:szCs w:val="28"/>
          <w:lang w:eastAsia="en-US"/>
        </w:rPr>
        <w:t xml:space="preserve"> – </w:t>
      </w:r>
      <w:proofErr w:type="spellStart"/>
      <w:r w:rsidRPr="00151B40">
        <w:rPr>
          <w:rFonts w:eastAsia="Calibri"/>
          <w:bCs/>
          <w:sz w:val="28"/>
          <w:szCs w:val="28"/>
          <w:lang w:eastAsia="en-US"/>
        </w:rPr>
        <w:t>Подільський</w:t>
      </w:r>
      <w:proofErr w:type="spellEnd"/>
    </w:p>
    <w:p w:rsidR="00151B40" w:rsidRDefault="00151B40" w:rsidP="009F3DE7">
      <w:pPr>
        <w:tabs>
          <w:tab w:val="left" w:pos="2205"/>
        </w:tabs>
        <w:jc w:val="center"/>
        <w:rPr>
          <w:sz w:val="28"/>
          <w:szCs w:val="28"/>
          <w:lang w:val="uk-UA"/>
        </w:rPr>
      </w:pPr>
    </w:p>
    <w:p w:rsidR="00151B40" w:rsidRDefault="00151B40" w:rsidP="009F3DE7">
      <w:pPr>
        <w:tabs>
          <w:tab w:val="left" w:pos="2205"/>
        </w:tabs>
        <w:jc w:val="center"/>
        <w:rPr>
          <w:sz w:val="28"/>
          <w:szCs w:val="28"/>
          <w:lang w:val="uk-UA"/>
        </w:rPr>
      </w:pPr>
    </w:p>
    <w:p w:rsidR="009F3DE7" w:rsidRPr="00151B40" w:rsidRDefault="009F3DE7" w:rsidP="009F3DE7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151B40">
        <w:rPr>
          <w:b/>
          <w:sz w:val="28"/>
          <w:szCs w:val="28"/>
          <w:lang w:val="uk-UA"/>
        </w:rPr>
        <w:t xml:space="preserve">Про підготовку підприємств житлово-комунального господарства, </w:t>
      </w:r>
    </w:p>
    <w:p w:rsidR="00151B40" w:rsidRDefault="009F3DE7" w:rsidP="009F3DE7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151B40">
        <w:rPr>
          <w:b/>
          <w:sz w:val="28"/>
          <w:szCs w:val="28"/>
          <w:lang w:val="uk-UA"/>
        </w:rPr>
        <w:t xml:space="preserve">паливно-енергетичного комплексу та об’єктів соціальної сфери </w:t>
      </w:r>
      <w:r w:rsidR="005C6684" w:rsidRPr="00151B40">
        <w:rPr>
          <w:b/>
          <w:sz w:val="28"/>
          <w:szCs w:val="28"/>
          <w:lang w:val="uk-UA"/>
        </w:rPr>
        <w:t xml:space="preserve"> </w:t>
      </w:r>
    </w:p>
    <w:p w:rsidR="00151B40" w:rsidRDefault="00151B40" w:rsidP="009F3DE7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Могилів - Подільської </w:t>
      </w:r>
      <w:r w:rsidR="005C6684" w:rsidRPr="00151B40">
        <w:rPr>
          <w:b/>
          <w:sz w:val="28"/>
          <w:szCs w:val="28"/>
          <w:lang w:val="uk-UA"/>
        </w:rPr>
        <w:t xml:space="preserve">міської територіальної громади </w:t>
      </w:r>
    </w:p>
    <w:p w:rsidR="002448CF" w:rsidRDefault="005C6684" w:rsidP="002448CF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151B40">
        <w:rPr>
          <w:b/>
          <w:sz w:val="28"/>
          <w:szCs w:val="28"/>
          <w:lang w:val="uk-UA"/>
        </w:rPr>
        <w:t>Могилів</w:t>
      </w:r>
      <w:r w:rsidR="00185081">
        <w:rPr>
          <w:b/>
          <w:sz w:val="28"/>
          <w:szCs w:val="28"/>
          <w:lang w:val="uk-UA"/>
        </w:rPr>
        <w:t xml:space="preserve"> </w:t>
      </w:r>
      <w:r w:rsidRPr="00151B40">
        <w:rPr>
          <w:b/>
          <w:sz w:val="28"/>
          <w:szCs w:val="28"/>
          <w:lang w:val="uk-UA"/>
        </w:rPr>
        <w:t>-</w:t>
      </w:r>
      <w:r w:rsidR="00185081">
        <w:rPr>
          <w:b/>
          <w:sz w:val="28"/>
          <w:szCs w:val="28"/>
          <w:lang w:val="uk-UA"/>
        </w:rPr>
        <w:t xml:space="preserve"> </w:t>
      </w:r>
      <w:r w:rsidRPr="00151B40">
        <w:rPr>
          <w:b/>
          <w:sz w:val="28"/>
          <w:szCs w:val="28"/>
          <w:lang w:val="uk-UA"/>
        </w:rPr>
        <w:t>Подільського району</w:t>
      </w:r>
      <w:r w:rsidR="00151B40">
        <w:rPr>
          <w:b/>
          <w:sz w:val="28"/>
          <w:szCs w:val="28"/>
          <w:lang w:val="uk-UA"/>
        </w:rPr>
        <w:t xml:space="preserve"> </w:t>
      </w:r>
      <w:r w:rsidR="009F3DE7" w:rsidRPr="00151B40">
        <w:rPr>
          <w:b/>
          <w:sz w:val="28"/>
          <w:szCs w:val="28"/>
          <w:lang w:val="uk-UA"/>
        </w:rPr>
        <w:t xml:space="preserve">до роботи в умовах </w:t>
      </w:r>
    </w:p>
    <w:p w:rsidR="009F3DE7" w:rsidRPr="00151B40" w:rsidRDefault="009F3DE7" w:rsidP="002448CF">
      <w:pPr>
        <w:tabs>
          <w:tab w:val="left" w:pos="2205"/>
        </w:tabs>
        <w:jc w:val="center"/>
        <w:rPr>
          <w:b/>
          <w:sz w:val="28"/>
          <w:szCs w:val="28"/>
          <w:lang w:val="uk-UA"/>
        </w:rPr>
      </w:pPr>
      <w:r w:rsidRPr="00151B40">
        <w:rPr>
          <w:b/>
          <w:sz w:val="28"/>
          <w:szCs w:val="28"/>
          <w:lang w:val="uk-UA"/>
        </w:rPr>
        <w:t>осінньо-зимово</w:t>
      </w:r>
      <w:r w:rsidR="002448CF">
        <w:rPr>
          <w:b/>
          <w:sz w:val="28"/>
          <w:szCs w:val="28"/>
          <w:lang w:val="uk-UA"/>
        </w:rPr>
        <w:t xml:space="preserve">го </w:t>
      </w:r>
      <w:r w:rsidRPr="00151B40">
        <w:rPr>
          <w:b/>
          <w:sz w:val="28"/>
          <w:szCs w:val="28"/>
          <w:lang w:val="uk-UA"/>
        </w:rPr>
        <w:t>періоду 20</w:t>
      </w:r>
      <w:r w:rsidR="00FB010D" w:rsidRPr="00151B40">
        <w:rPr>
          <w:b/>
          <w:sz w:val="28"/>
          <w:szCs w:val="28"/>
          <w:lang w:val="uk-UA"/>
        </w:rPr>
        <w:t>2</w:t>
      </w:r>
      <w:r w:rsidR="005C6684" w:rsidRPr="00151B40">
        <w:rPr>
          <w:b/>
          <w:sz w:val="28"/>
          <w:szCs w:val="28"/>
          <w:lang w:val="uk-UA"/>
        </w:rPr>
        <w:t>1</w:t>
      </w:r>
      <w:r w:rsidRPr="00151B40">
        <w:rPr>
          <w:b/>
          <w:sz w:val="28"/>
          <w:szCs w:val="28"/>
          <w:lang w:val="uk-UA"/>
        </w:rPr>
        <w:t>-20</w:t>
      </w:r>
      <w:r w:rsidR="00737A88" w:rsidRPr="00151B40">
        <w:rPr>
          <w:b/>
          <w:sz w:val="28"/>
          <w:szCs w:val="28"/>
          <w:lang w:val="uk-UA"/>
        </w:rPr>
        <w:t>2</w:t>
      </w:r>
      <w:r w:rsidR="005C6684" w:rsidRPr="00151B40">
        <w:rPr>
          <w:b/>
          <w:sz w:val="28"/>
          <w:szCs w:val="28"/>
          <w:lang w:val="uk-UA"/>
        </w:rPr>
        <w:t>2</w:t>
      </w:r>
      <w:r w:rsidR="00151B40">
        <w:rPr>
          <w:b/>
          <w:sz w:val="28"/>
          <w:szCs w:val="28"/>
          <w:lang w:val="uk-UA"/>
        </w:rPr>
        <w:t xml:space="preserve"> років</w:t>
      </w:r>
    </w:p>
    <w:p w:rsidR="009F3DE7" w:rsidRDefault="00637159" w:rsidP="009F3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85081" w:rsidRPr="002448CF" w:rsidRDefault="009F3DE7" w:rsidP="00FC0D69">
      <w:pPr>
        <w:tabs>
          <w:tab w:val="left" w:pos="22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E4DB5">
        <w:rPr>
          <w:sz w:val="28"/>
          <w:szCs w:val="28"/>
          <w:lang w:val="uk-UA"/>
        </w:rPr>
        <w:t xml:space="preserve">        Керуючись ст.</w:t>
      </w:r>
      <w:r w:rsidR="001F48D3">
        <w:rPr>
          <w:sz w:val="28"/>
          <w:szCs w:val="28"/>
          <w:lang w:val="uk-UA"/>
        </w:rPr>
        <w:t>30</w:t>
      </w:r>
      <w:r w:rsidR="00B634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</w:t>
      </w:r>
      <w:r w:rsidR="0018508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місцеве </w:t>
      </w:r>
      <w:r w:rsidRPr="002448CF">
        <w:rPr>
          <w:sz w:val="28"/>
          <w:szCs w:val="28"/>
          <w:lang w:val="uk-UA"/>
        </w:rPr>
        <w:t xml:space="preserve">самоврядування </w:t>
      </w:r>
    </w:p>
    <w:p w:rsidR="00185081" w:rsidRPr="002448CF" w:rsidRDefault="009F3DE7" w:rsidP="00FC0D69">
      <w:pPr>
        <w:tabs>
          <w:tab w:val="left" w:pos="2205"/>
        </w:tabs>
        <w:rPr>
          <w:sz w:val="28"/>
          <w:szCs w:val="28"/>
          <w:lang w:val="uk-UA"/>
        </w:rPr>
      </w:pPr>
      <w:r w:rsidRPr="002448CF">
        <w:rPr>
          <w:sz w:val="28"/>
          <w:szCs w:val="28"/>
          <w:lang w:val="uk-UA"/>
        </w:rPr>
        <w:t>в Україні</w:t>
      </w:r>
      <w:r w:rsidR="00185081" w:rsidRPr="002448CF">
        <w:rPr>
          <w:sz w:val="28"/>
          <w:szCs w:val="28"/>
          <w:lang w:val="uk-UA"/>
        </w:rPr>
        <w:t>»</w:t>
      </w:r>
      <w:r w:rsidRPr="002448CF">
        <w:rPr>
          <w:sz w:val="28"/>
          <w:szCs w:val="28"/>
          <w:lang w:val="uk-UA"/>
        </w:rPr>
        <w:t>, розпорядженням</w:t>
      </w:r>
      <w:r w:rsidR="00151B40" w:rsidRPr="002448CF">
        <w:rPr>
          <w:sz w:val="28"/>
          <w:szCs w:val="28"/>
          <w:lang w:val="uk-UA"/>
        </w:rPr>
        <w:t xml:space="preserve"> </w:t>
      </w:r>
      <w:r w:rsidR="00185081" w:rsidRPr="002448CF">
        <w:rPr>
          <w:sz w:val="28"/>
          <w:szCs w:val="28"/>
          <w:lang w:val="uk-UA"/>
        </w:rPr>
        <w:t xml:space="preserve">голови облдержадміністрації </w:t>
      </w:r>
      <w:r w:rsidR="00FF18C7" w:rsidRPr="002448CF">
        <w:rPr>
          <w:sz w:val="28"/>
          <w:szCs w:val="28"/>
          <w:lang w:val="uk-UA"/>
        </w:rPr>
        <w:t>Борзова</w:t>
      </w:r>
      <w:r w:rsidR="00185081" w:rsidRPr="002448CF">
        <w:rPr>
          <w:sz w:val="28"/>
          <w:szCs w:val="28"/>
          <w:lang w:val="uk-UA"/>
        </w:rPr>
        <w:t xml:space="preserve"> С.С.</w:t>
      </w:r>
      <w:r w:rsidR="00186A65" w:rsidRPr="002448CF">
        <w:rPr>
          <w:sz w:val="28"/>
          <w:szCs w:val="28"/>
          <w:lang w:val="uk-UA"/>
        </w:rPr>
        <w:t xml:space="preserve"> </w:t>
      </w:r>
    </w:p>
    <w:p w:rsidR="00185081" w:rsidRPr="002448CF" w:rsidRDefault="00186A65" w:rsidP="00FC0D69">
      <w:pPr>
        <w:tabs>
          <w:tab w:val="left" w:pos="2205"/>
        </w:tabs>
        <w:rPr>
          <w:sz w:val="28"/>
          <w:szCs w:val="28"/>
          <w:lang w:val="uk-UA"/>
        </w:rPr>
      </w:pPr>
      <w:r w:rsidRPr="002448CF">
        <w:rPr>
          <w:sz w:val="28"/>
          <w:szCs w:val="28"/>
          <w:lang w:val="uk-UA"/>
        </w:rPr>
        <w:t xml:space="preserve">від </w:t>
      </w:r>
      <w:r w:rsidR="00151B40" w:rsidRPr="002448CF">
        <w:rPr>
          <w:sz w:val="28"/>
          <w:szCs w:val="28"/>
          <w:lang w:val="uk-UA"/>
        </w:rPr>
        <w:t xml:space="preserve">27 </w:t>
      </w:r>
      <w:r w:rsidR="00FF18C7" w:rsidRPr="002448CF">
        <w:rPr>
          <w:sz w:val="28"/>
          <w:szCs w:val="28"/>
          <w:lang w:val="uk-UA"/>
        </w:rPr>
        <w:t>травня</w:t>
      </w:r>
      <w:r w:rsidR="0026654C" w:rsidRPr="002448CF">
        <w:rPr>
          <w:sz w:val="28"/>
          <w:szCs w:val="28"/>
          <w:lang w:val="uk-UA"/>
        </w:rPr>
        <w:t xml:space="preserve"> </w:t>
      </w:r>
      <w:r w:rsidR="00FF18C7" w:rsidRPr="002448CF">
        <w:rPr>
          <w:sz w:val="28"/>
          <w:szCs w:val="28"/>
          <w:lang w:val="uk-UA"/>
        </w:rPr>
        <w:t>2021</w:t>
      </w:r>
      <w:r w:rsidR="00FB010D" w:rsidRPr="002448CF">
        <w:rPr>
          <w:sz w:val="28"/>
          <w:szCs w:val="28"/>
          <w:lang w:val="uk-UA"/>
        </w:rPr>
        <w:t>р.</w:t>
      </w:r>
      <w:r w:rsidR="009F3DE7" w:rsidRPr="002448CF">
        <w:rPr>
          <w:sz w:val="28"/>
          <w:szCs w:val="28"/>
          <w:lang w:val="uk-UA"/>
        </w:rPr>
        <w:t xml:space="preserve"> </w:t>
      </w:r>
      <w:r w:rsidR="00151B40" w:rsidRPr="002448CF">
        <w:rPr>
          <w:sz w:val="28"/>
          <w:szCs w:val="28"/>
          <w:lang w:val="uk-UA"/>
        </w:rPr>
        <w:t>№</w:t>
      </w:r>
      <w:r w:rsidR="00FF18C7" w:rsidRPr="002448CF">
        <w:rPr>
          <w:sz w:val="28"/>
          <w:szCs w:val="28"/>
          <w:lang w:val="uk-UA"/>
        </w:rPr>
        <w:t xml:space="preserve">458 </w:t>
      </w:r>
      <w:r w:rsidR="009F3DE7" w:rsidRPr="002448CF">
        <w:rPr>
          <w:sz w:val="28"/>
          <w:szCs w:val="28"/>
          <w:lang w:val="uk-UA"/>
        </w:rPr>
        <w:t>«Про підготовку підприємств житлово-</w:t>
      </w:r>
      <w:r w:rsidR="00185081" w:rsidRPr="002448CF">
        <w:rPr>
          <w:sz w:val="28"/>
          <w:szCs w:val="28"/>
          <w:lang w:val="uk-UA"/>
        </w:rPr>
        <w:t xml:space="preserve"> </w:t>
      </w:r>
      <w:r w:rsidR="009F3DE7" w:rsidRPr="002448CF">
        <w:rPr>
          <w:sz w:val="28"/>
          <w:szCs w:val="28"/>
          <w:lang w:val="uk-UA"/>
        </w:rPr>
        <w:t>комунального господарства, паливно-енергетичного комплекс</w:t>
      </w:r>
      <w:r w:rsidR="00151B40" w:rsidRPr="002448CF">
        <w:rPr>
          <w:sz w:val="28"/>
          <w:szCs w:val="28"/>
          <w:lang w:val="uk-UA"/>
        </w:rPr>
        <w:t xml:space="preserve">у та об’єктів соціальної сфери </w:t>
      </w:r>
      <w:r w:rsidR="009F3DE7" w:rsidRPr="002448CF">
        <w:rPr>
          <w:sz w:val="28"/>
          <w:szCs w:val="28"/>
          <w:lang w:val="uk-UA"/>
        </w:rPr>
        <w:t>до роботи в умовах осінньо-зимового періоду 20</w:t>
      </w:r>
      <w:r w:rsidR="00FF18C7" w:rsidRPr="002448CF">
        <w:rPr>
          <w:sz w:val="28"/>
          <w:szCs w:val="28"/>
          <w:lang w:val="uk-UA"/>
        </w:rPr>
        <w:t>21</w:t>
      </w:r>
      <w:r w:rsidR="009F3DE7" w:rsidRPr="002448CF">
        <w:rPr>
          <w:sz w:val="28"/>
          <w:szCs w:val="28"/>
          <w:lang w:val="uk-UA"/>
        </w:rPr>
        <w:t>-20</w:t>
      </w:r>
      <w:r w:rsidR="00FB010D" w:rsidRPr="002448CF">
        <w:rPr>
          <w:sz w:val="28"/>
          <w:szCs w:val="28"/>
          <w:lang w:val="uk-UA"/>
        </w:rPr>
        <w:t>2</w:t>
      </w:r>
      <w:r w:rsidR="00FF18C7" w:rsidRPr="002448CF">
        <w:rPr>
          <w:sz w:val="28"/>
          <w:szCs w:val="28"/>
          <w:lang w:val="uk-UA"/>
        </w:rPr>
        <w:t>2</w:t>
      </w:r>
      <w:r w:rsidR="009F3DE7" w:rsidRPr="002448CF">
        <w:rPr>
          <w:sz w:val="28"/>
          <w:szCs w:val="28"/>
          <w:lang w:val="uk-UA"/>
        </w:rPr>
        <w:t xml:space="preserve"> років», розп</w:t>
      </w:r>
      <w:r w:rsidR="00185081" w:rsidRPr="002448CF">
        <w:rPr>
          <w:sz w:val="28"/>
          <w:szCs w:val="28"/>
          <w:lang w:val="uk-UA"/>
        </w:rPr>
        <w:t xml:space="preserve">орядженням міського голови від </w:t>
      </w:r>
      <w:r w:rsidR="00FF18C7" w:rsidRPr="002448CF">
        <w:rPr>
          <w:sz w:val="28"/>
          <w:szCs w:val="28"/>
          <w:lang w:val="uk-UA"/>
        </w:rPr>
        <w:t xml:space="preserve">01 </w:t>
      </w:r>
      <w:r w:rsidR="00FB010D" w:rsidRPr="002448CF">
        <w:rPr>
          <w:sz w:val="28"/>
          <w:szCs w:val="28"/>
          <w:lang w:val="uk-UA"/>
        </w:rPr>
        <w:t>червня</w:t>
      </w:r>
      <w:r w:rsidRPr="002448CF">
        <w:rPr>
          <w:sz w:val="28"/>
          <w:szCs w:val="28"/>
          <w:lang w:val="uk-UA"/>
        </w:rPr>
        <w:t xml:space="preserve"> </w:t>
      </w:r>
      <w:r w:rsidR="00887665" w:rsidRPr="002448CF">
        <w:rPr>
          <w:sz w:val="28"/>
          <w:szCs w:val="28"/>
          <w:lang w:val="uk-UA"/>
        </w:rPr>
        <w:t>20</w:t>
      </w:r>
      <w:r w:rsidR="00FF18C7" w:rsidRPr="002448CF">
        <w:rPr>
          <w:sz w:val="28"/>
          <w:szCs w:val="28"/>
          <w:lang w:val="uk-UA"/>
        </w:rPr>
        <w:t>21</w:t>
      </w:r>
      <w:r w:rsidRPr="002448CF">
        <w:rPr>
          <w:sz w:val="28"/>
          <w:szCs w:val="28"/>
          <w:lang w:val="uk-UA"/>
        </w:rPr>
        <w:t>р.</w:t>
      </w:r>
      <w:r w:rsidR="00151B40" w:rsidRPr="002448CF">
        <w:rPr>
          <w:sz w:val="28"/>
          <w:szCs w:val="28"/>
          <w:lang w:val="uk-UA"/>
        </w:rPr>
        <w:t xml:space="preserve"> </w:t>
      </w:r>
      <w:r w:rsidRPr="002448CF">
        <w:rPr>
          <w:sz w:val="28"/>
          <w:szCs w:val="28"/>
          <w:lang w:val="uk-UA"/>
        </w:rPr>
        <w:t>№</w:t>
      </w:r>
      <w:r w:rsidR="00FF18C7" w:rsidRPr="002448CF">
        <w:rPr>
          <w:sz w:val="28"/>
          <w:szCs w:val="28"/>
          <w:lang w:val="uk-UA"/>
        </w:rPr>
        <w:t>15</w:t>
      </w:r>
      <w:r w:rsidR="00FB010D" w:rsidRPr="002448CF">
        <w:rPr>
          <w:sz w:val="28"/>
          <w:szCs w:val="28"/>
          <w:lang w:val="uk-UA"/>
        </w:rPr>
        <w:t>2</w:t>
      </w:r>
      <w:r w:rsidR="0026654C" w:rsidRPr="002448CF">
        <w:rPr>
          <w:sz w:val="28"/>
          <w:szCs w:val="28"/>
          <w:lang w:val="uk-UA"/>
        </w:rPr>
        <w:t xml:space="preserve">-р </w:t>
      </w:r>
    </w:p>
    <w:p w:rsidR="009F3DE7" w:rsidRDefault="009F3DE7" w:rsidP="00FC0D69">
      <w:pPr>
        <w:tabs>
          <w:tab w:val="left" w:pos="2205"/>
        </w:tabs>
        <w:rPr>
          <w:sz w:val="28"/>
          <w:szCs w:val="28"/>
          <w:lang w:val="uk-UA"/>
        </w:rPr>
      </w:pPr>
      <w:r w:rsidRPr="002448CF">
        <w:rPr>
          <w:sz w:val="28"/>
          <w:szCs w:val="28"/>
          <w:lang w:val="uk-UA"/>
        </w:rPr>
        <w:t>«</w:t>
      </w:r>
      <w:r w:rsidR="00FC0D69" w:rsidRPr="002448CF">
        <w:rPr>
          <w:sz w:val="28"/>
          <w:szCs w:val="28"/>
          <w:lang w:val="uk-UA"/>
        </w:rPr>
        <w:t>Про підготовку підприємств житлово-комунального господарства, па</w:t>
      </w:r>
      <w:r w:rsidR="00185081" w:rsidRPr="002448CF">
        <w:rPr>
          <w:sz w:val="28"/>
          <w:szCs w:val="28"/>
          <w:lang w:val="uk-UA"/>
        </w:rPr>
        <w:t xml:space="preserve">ливно-енергетичного </w:t>
      </w:r>
      <w:r w:rsidR="00FC0D69" w:rsidRPr="002448CF">
        <w:rPr>
          <w:sz w:val="28"/>
          <w:szCs w:val="28"/>
          <w:lang w:val="uk-UA"/>
        </w:rPr>
        <w:t xml:space="preserve">комплексу та об’єктів соціальної сфери </w:t>
      </w:r>
      <w:r w:rsidR="00FD4A36" w:rsidRPr="002448CF">
        <w:rPr>
          <w:sz w:val="28"/>
          <w:szCs w:val="28"/>
          <w:lang w:val="uk-UA"/>
        </w:rPr>
        <w:t>Могилів -</w:t>
      </w:r>
      <w:r w:rsidR="00FD4A36">
        <w:rPr>
          <w:sz w:val="28"/>
          <w:szCs w:val="28"/>
          <w:lang w:val="uk-UA"/>
        </w:rPr>
        <w:t xml:space="preserve"> Подільської</w:t>
      </w:r>
      <w:r w:rsidR="00FC0D69" w:rsidRPr="005C6684">
        <w:rPr>
          <w:sz w:val="28"/>
          <w:szCs w:val="28"/>
          <w:lang w:val="uk-UA"/>
        </w:rPr>
        <w:t xml:space="preserve"> міської територіальної громади Могилів</w:t>
      </w:r>
      <w:r w:rsidR="00185081">
        <w:rPr>
          <w:sz w:val="28"/>
          <w:szCs w:val="28"/>
          <w:lang w:val="uk-UA"/>
        </w:rPr>
        <w:t xml:space="preserve"> </w:t>
      </w:r>
      <w:r w:rsidR="00FC0D69" w:rsidRPr="005C6684">
        <w:rPr>
          <w:sz w:val="28"/>
          <w:szCs w:val="28"/>
          <w:lang w:val="uk-UA"/>
        </w:rPr>
        <w:t>-</w:t>
      </w:r>
      <w:r w:rsidR="00185081">
        <w:rPr>
          <w:sz w:val="28"/>
          <w:szCs w:val="28"/>
          <w:lang w:val="uk-UA"/>
        </w:rPr>
        <w:t xml:space="preserve"> </w:t>
      </w:r>
      <w:r w:rsidR="00FC0D69" w:rsidRPr="005C6684">
        <w:rPr>
          <w:sz w:val="28"/>
          <w:szCs w:val="28"/>
          <w:lang w:val="uk-UA"/>
        </w:rPr>
        <w:t>Подільського райо</w:t>
      </w:r>
      <w:r w:rsidR="00FC0D69" w:rsidRPr="00151B40">
        <w:rPr>
          <w:sz w:val="28"/>
          <w:szCs w:val="28"/>
          <w:lang w:val="uk-UA"/>
        </w:rPr>
        <w:t>ну</w:t>
      </w:r>
      <w:r w:rsidR="00151B40">
        <w:rPr>
          <w:sz w:val="28"/>
          <w:szCs w:val="28"/>
          <w:lang w:val="uk-UA"/>
        </w:rPr>
        <w:t xml:space="preserve"> </w:t>
      </w:r>
      <w:r w:rsidR="00FC0D69" w:rsidRPr="003F585C">
        <w:rPr>
          <w:sz w:val="28"/>
          <w:szCs w:val="28"/>
          <w:lang w:val="uk-UA"/>
        </w:rPr>
        <w:t>до роботи в умовах осінньо-зимового періоду 20</w:t>
      </w:r>
      <w:r w:rsidR="00FC0D69">
        <w:rPr>
          <w:sz w:val="28"/>
          <w:szCs w:val="28"/>
          <w:lang w:val="uk-UA"/>
        </w:rPr>
        <w:t>21</w:t>
      </w:r>
      <w:r w:rsidR="00FC0D69" w:rsidRPr="003F585C">
        <w:rPr>
          <w:sz w:val="28"/>
          <w:szCs w:val="28"/>
          <w:lang w:val="uk-UA"/>
        </w:rPr>
        <w:t>-20</w:t>
      </w:r>
      <w:r w:rsidR="00FC0D69">
        <w:rPr>
          <w:sz w:val="28"/>
          <w:szCs w:val="28"/>
          <w:lang w:val="uk-UA"/>
        </w:rPr>
        <w:t>22</w:t>
      </w:r>
      <w:r w:rsidR="00FC0D69" w:rsidRPr="003F585C">
        <w:rPr>
          <w:sz w:val="28"/>
          <w:szCs w:val="28"/>
          <w:lang w:val="uk-UA"/>
        </w:rPr>
        <w:t xml:space="preserve"> років</w:t>
      </w:r>
      <w:r w:rsidR="00FC0D69">
        <w:rPr>
          <w:sz w:val="28"/>
          <w:szCs w:val="28"/>
          <w:lang w:val="uk-UA"/>
        </w:rPr>
        <w:t>»</w:t>
      </w:r>
      <w:r w:rsidR="002448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заслухавши інформацію начальника управління житлово-комунальн</w:t>
      </w:r>
      <w:r w:rsidR="00185081">
        <w:rPr>
          <w:sz w:val="28"/>
          <w:szCs w:val="28"/>
          <w:lang w:val="uk-UA"/>
        </w:rPr>
        <w:t xml:space="preserve">ого </w:t>
      </w:r>
      <w:r w:rsidR="001928B6">
        <w:rPr>
          <w:sz w:val="28"/>
          <w:szCs w:val="28"/>
          <w:lang w:val="uk-UA"/>
        </w:rPr>
        <w:t xml:space="preserve">господарства </w:t>
      </w:r>
      <w:r w:rsidR="00185081">
        <w:rPr>
          <w:sz w:val="28"/>
          <w:szCs w:val="28"/>
          <w:lang w:val="uk-UA"/>
        </w:rPr>
        <w:t xml:space="preserve">міської ради </w:t>
      </w:r>
      <w:proofErr w:type="spellStart"/>
      <w:r w:rsidR="00FC0D69">
        <w:rPr>
          <w:sz w:val="28"/>
          <w:szCs w:val="28"/>
          <w:lang w:val="uk-UA"/>
        </w:rPr>
        <w:t>Стратійчука</w:t>
      </w:r>
      <w:proofErr w:type="spellEnd"/>
      <w:r w:rsidR="00FC0D69">
        <w:rPr>
          <w:sz w:val="28"/>
          <w:szCs w:val="28"/>
          <w:lang w:val="uk-UA"/>
        </w:rPr>
        <w:t xml:space="preserve"> І.П.</w:t>
      </w:r>
      <w:r w:rsidR="001850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-</w:t>
      </w:r>
    </w:p>
    <w:p w:rsidR="00DB6C84" w:rsidRDefault="00DB6C84" w:rsidP="009F3DE7">
      <w:pPr>
        <w:jc w:val="center"/>
        <w:rPr>
          <w:b/>
          <w:sz w:val="28"/>
          <w:szCs w:val="28"/>
          <w:lang w:val="uk-UA"/>
        </w:rPr>
      </w:pPr>
    </w:p>
    <w:p w:rsidR="009F3DE7" w:rsidRDefault="009F3DE7" w:rsidP="009F3DE7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:rsidR="00151B40" w:rsidRPr="00294B6A" w:rsidRDefault="00151B40" w:rsidP="009F3DE7">
      <w:pPr>
        <w:jc w:val="center"/>
        <w:rPr>
          <w:b/>
          <w:sz w:val="28"/>
          <w:szCs w:val="28"/>
          <w:lang w:val="uk-UA"/>
        </w:rPr>
      </w:pP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18508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Інформацію начальника управління житлово-комунальн</w:t>
      </w:r>
      <w:r w:rsidR="00796678">
        <w:rPr>
          <w:sz w:val="28"/>
          <w:szCs w:val="28"/>
          <w:lang w:val="uk-UA"/>
        </w:rPr>
        <w:t>ого господарства</w:t>
      </w:r>
      <w:r w:rsidR="00185081">
        <w:rPr>
          <w:sz w:val="28"/>
          <w:szCs w:val="28"/>
          <w:lang w:val="uk-UA"/>
        </w:rPr>
        <w:t xml:space="preserve"> міської ради</w:t>
      </w:r>
      <w:r w:rsidR="00796678">
        <w:rPr>
          <w:sz w:val="28"/>
          <w:szCs w:val="28"/>
          <w:lang w:val="uk-UA"/>
        </w:rPr>
        <w:t xml:space="preserve"> </w:t>
      </w:r>
      <w:proofErr w:type="spellStart"/>
      <w:r w:rsidR="00185081">
        <w:rPr>
          <w:sz w:val="28"/>
          <w:szCs w:val="28"/>
          <w:lang w:val="uk-UA"/>
        </w:rPr>
        <w:t>Стратійчука</w:t>
      </w:r>
      <w:proofErr w:type="spellEnd"/>
      <w:r w:rsidR="00185081">
        <w:rPr>
          <w:sz w:val="28"/>
          <w:szCs w:val="28"/>
          <w:lang w:val="uk-UA"/>
        </w:rPr>
        <w:t xml:space="preserve"> </w:t>
      </w:r>
      <w:r w:rsidR="005C6684">
        <w:rPr>
          <w:sz w:val="28"/>
          <w:szCs w:val="28"/>
          <w:lang w:val="uk-UA"/>
        </w:rPr>
        <w:t xml:space="preserve">І.П. </w:t>
      </w:r>
      <w:r>
        <w:rPr>
          <w:sz w:val="28"/>
          <w:szCs w:val="28"/>
          <w:lang w:val="uk-UA"/>
        </w:rPr>
        <w:t>взяти до відома.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185081">
        <w:rPr>
          <w:b/>
          <w:sz w:val="28"/>
          <w:szCs w:val="28"/>
          <w:lang w:val="uk-UA"/>
        </w:rPr>
        <w:t>2.</w:t>
      </w:r>
      <w:r w:rsidRPr="003F5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Керівникам підприємств житлово-комунального господарства, бюджетних установ </w:t>
      </w:r>
      <w:r w:rsidR="005C6684">
        <w:rPr>
          <w:sz w:val="28"/>
          <w:szCs w:val="28"/>
          <w:lang w:val="uk-UA"/>
        </w:rPr>
        <w:t xml:space="preserve">громади </w:t>
      </w:r>
      <w:r w:rsidR="00151B40">
        <w:rPr>
          <w:sz w:val="28"/>
          <w:szCs w:val="28"/>
          <w:lang w:val="uk-UA"/>
        </w:rPr>
        <w:t xml:space="preserve">завершити виконання заходів </w:t>
      </w:r>
      <w:r>
        <w:rPr>
          <w:sz w:val="28"/>
          <w:szCs w:val="28"/>
          <w:lang w:val="uk-UA"/>
        </w:rPr>
        <w:t>в повному обсязі</w:t>
      </w:r>
      <w:r w:rsidR="00151B40">
        <w:rPr>
          <w:sz w:val="28"/>
          <w:szCs w:val="28"/>
          <w:lang w:val="uk-UA"/>
        </w:rPr>
        <w:t xml:space="preserve">, згідно встановлених термінів </w:t>
      </w:r>
      <w:r>
        <w:rPr>
          <w:sz w:val="28"/>
          <w:szCs w:val="28"/>
          <w:lang w:val="uk-UA"/>
        </w:rPr>
        <w:t xml:space="preserve">плану заходів з комплексної підготовки </w:t>
      </w:r>
      <w:r w:rsidRPr="003F585C">
        <w:rPr>
          <w:sz w:val="28"/>
          <w:szCs w:val="28"/>
          <w:lang w:val="uk-UA"/>
        </w:rPr>
        <w:t xml:space="preserve">підприємств житлово-комунального господарства, паливно-енергетичного комплексу та об’єктів соціальної сфери </w:t>
      </w:r>
      <w:r w:rsidR="005C6684">
        <w:rPr>
          <w:sz w:val="28"/>
          <w:szCs w:val="28"/>
          <w:lang w:val="uk-UA"/>
        </w:rPr>
        <w:t xml:space="preserve">громади </w:t>
      </w:r>
      <w:r w:rsidRPr="003F585C">
        <w:rPr>
          <w:sz w:val="28"/>
          <w:szCs w:val="28"/>
          <w:lang w:val="uk-UA"/>
        </w:rPr>
        <w:t>в умовах осінньо-зимового періоду 20</w:t>
      </w:r>
      <w:r w:rsidR="00FB010D">
        <w:rPr>
          <w:sz w:val="28"/>
          <w:szCs w:val="28"/>
          <w:lang w:val="uk-UA"/>
        </w:rPr>
        <w:t>2</w:t>
      </w:r>
      <w:r w:rsidR="005C6684">
        <w:rPr>
          <w:sz w:val="28"/>
          <w:szCs w:val="28"/>
          <w:lang w:val="uk-UA"/>
        </w:rPr>
        <w:t>1</w:t>
      </w:r>
      <w:r w:rsidRPr="003F585C">
        <w:rPr>
          <w:sz w:val="28"/>
          <w:szCs w:val="28"/>
          <w:lang w:val="uk-UA"/>
        </w:rPr>
        <w:t>-20</w:t>
      </w:r>
      <w:r w:rsidR="00FB010D">
        <w:rPr>
          <w:sz w:val="28"/>
          <w:szCs w:val="28"/>
          <w:lang w:val="uk-UA"/>
        </w:rPr>
        <w:t>2</w:t>
      </w:r>
      <w:r w:rsidR="005C6684">
        <w:rPr>
          <w:sz w:val="28"/>
          <w:szCs w:val="28"/>
          <w:lang w:val="uk-UA"/>
        </w:rPr>
        <w:t>2</w:t>
      </w:r>
      <w:r w:rsidR="00FB010D">
        <w:rPr>
          <w:sz w:val="28"/>
          <w:szCs w:val="28"/>
          <w:lang w:val="uk-UA"/>
        </w:rPr>
        <w:t xml:space="preserve"> </w:t>
      </w:r>
      <w:r w:rsidRPr="003F585C"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 xml:space="preserve"> і забезпечити особистий контроль за реалізацією найбільш важливих робіт на підвідомчих об’єктах. </w:t>
      </w:r>
    </w:p>
    <w:p w:rsidR="00DE799A" w:rsidRDefault="00DE799A" w:rsidP="009F3DE7">
      <w:pPr>
        <w:ind w:firstLine="708"/>
        <w:rPr>
          <w:sz w:val="28"/>
          <w:szCs w:val="28"/>
          <w:lang w:val="uk-UA"/>
        </w:rPr>
      </w:pPr>
    </w:p>
    <w:p w:rsidR="00DE799A" w:rsidRDefault="00DE799A" w:rsidP="009F3DE7">
      <w:pPr>
        <w:ind w:firstLine="708"/>
        <w:rPr>
          <w:sz w:val="28"/>
          <w:szCs w:val="28"/>
          <w:lang w:val="uk-UA"/>
        </w:rPr>
      </w:pPr>
    </w:p>
    <w:p w:rsidR="00DE799A" w:rsidRDefault="00DE799A" w:rsidP="009F3DE7">
      <w:pPr>
        <w:ind w:firstLine="708"/>
        <w:rPr>
          <w:sz w:val="28"/>
          <w:szCs w:val="28"/>
          <w:lang w:val="uk-UA"/>
        </w:rPr>
      </w:pPr>
    </w:p>
    <w:p w:rsidR="00DE799A" w:rsidRDefault="00DE799A" w:rsidP="009F3DE7">
      <w:pPr>
        <w:ind w:firstLine="708"/>
        <w:rPr>
          <w:sz w:val="28"/>
          <w:szCs w:val="28"/>
          <w:lang w:val="uk-UA"/>
        </w:rPr>
      </w:pPr>
    </w:p>
    <w:p w:rsidR="00DE799A" w:rsidRDefault="00DE799A" w:rsidP="009F3DE7">
      <w:pPr>
        <w:ind w:firstLine="708"/>
        <w:rPr>
          <w:sz w:val="28"/>
          <w:szCs w:val="28"/>
          <w:lang w:val="uk-UA"/>
        </w:rPr>
      </w:pPr>
    </w:p>
    <w:p w:rsidR="00DE799A" w:rsidRDefault="00DE799A" w:rsidP="009F3DE7">
      <w:pPr>
        <w:ind w:firstLine="708"/>
        <w:rPr>
          <w:sz w:val="28"/>
          <w:szCs w:val="28"/>
          <w:lang w:val="uk-UA"/>
        </w:rPr>
      </w:pPr>
    </w:p>
    <w:p w:rsidR="00DE799A" w:rsidRDefault="00DE799A" w:rsidP="00DE799A">
      <w:pPr>
        <w:rPr>
          <w:sz w:val="28"/>
          <w:szCs w:val="28"/>
          <w:lang w:val="uk-UA"/>
        </w:rPr>
      </w:pPr>
    </w:p>
    <w:p w:rsidR="00DE799A" w:rsidRDefault="00DE799A" w:rsidP="009F3DE7">
      <w:pPr>
        <w:ind w:firstLine="708"/>
        <w:rPr>
          <w:sz w:val="28"/>
          <w:szCs w:val="28"/>
          <w:lang w:val="uk-UA"/>
        </w:rPr>
      </w:pPr>
    </w:p>
    <w:p w:rsidR="002448CF" w:rsidRDefault="009F3DE7" w:rsidP="00DE799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Особливу увагу при цьому приділити питанням:</w:t>
      </w:r>
    </w:p>
    <w:p w:rsidR="00151B40" w:rsidRDefault="009F3DE7" w:rsidP="002448CF">
      <w:pPr>
        <w:ind w:firstLine="708"/>
        <w:rPr>
          <w:sz w:val="28"/>
          <w:szCs w:val="28"/>
          <w:lang w:val="uk-UA"/>
        </w:rPr>
      </w:pPr>
      <w:r w:rsidRPr="00185081">
        <w:rPr>
          <w:b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Підготовки котелень, автономних джерел опалення, які будуть забезпечувати теплом житлові будинки, за</w:t>
      </w:r>
      <w:r w:rsidR="00344D1B">
        <w:rPr>
          <w:sz w:val="28"/>
          <w:szCs w:val="28"/>
          <w:lang w:val="uk-UA"/>
        </w:rPr>
        <w:t>клади освіти, культури та медицини</w:t>
      </w:r>
      <w:r>
        <w:rPr>
          <w:sz w:val="28"/>
          <w:szCs w:val="28"/>
          <w:lang w:val="uk-UA"/>
        </w:rPr>
        <w:t>.</w:t>
      </w:r>
    </w:p>
    <w:p w:rsidR="009F3DE7" w:rsidRDefault="0026654C" w:rsidP="009F3D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 жовтня 20</w:t>
      </w:r>
      <w:r w:rsidR="00FB010D">
        <w:rPr>
          <w:sz w:val="28"/>
          <w:szCs w:val="28"/>
          <w:lang w:val="uk-UA"/>
        </w:rPr>
        <w:t>2</w:t>
      </w:r>
      <w:r w:rsidR="005C6684">
        <w:rPr>
          <w:sz w:val="28"/>
          <w:szCs w:val="28"/>
          <w:lang w:val="uk-UA"/>
        </w:rPr>
        <w:t>1</w:t>
      </w:r>
      <w:r w:rsidR="009F3DE7">
        <w:rPr>
          <w:sz w:val="28"/>
          <w:szCs w:val="28"/>
          <w:lang w:val="uk-UA"/>
        </w:rPr>
        <w:t xml:space="preserve"> року провести пробний запуск об’єктів теплопостачання з подальшим оформленням актів готовності теплового господарства </w:t>
      </w:r>
      <w:r w:rsidR="00BE76A2">
        <w:rPr>
          <w:sz w:val="28"/>
          <w:szCs w:val="28"/>
          <w:lang w:val="uk-UA"/>
        </w:rPr>
        <w:t xml:space="preserve">та житлових будинків </w:t>
      </w:r>
      <w:r w:rsidR="009E4DB5">
        <w:rPr>
          <w:sz w:val="28"/>
          <w:szCs w:val="28"/>
          <w:lang w:val="uk-UA"/>
        </w:rPr>
        <w:t xml:space="preserve">до роботи </w:t>
      </w:r>
      <w:r w:rsidR="009F3DE7">
        <w:rPr>
          <w:sz w:val="28"/>
          <w:szCs w:val="28"/>
          <w:lang w:val="uk-UA"/>
        </w:rPr>
        <w:t>в опалювальний період.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185081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Реалізації заходів з енергозбереження.</w:t>
      </w:r>
    </w:p>
    <w:p w:rsidR="009F3DE7" w:rsidRPr="003F585C" w:rsidRDefault="009F3DE7" w:rsidP="009F3DE7">
      <w:pPr>
        <w:ind w:firstLine="708"/>
        <w:rPr>
          <w:sz w:val="28"/>
          <w:szCs w:val="28"/>
          <w:lang w:val="uk-UA"/>
        </w:rPr>
      </w:pPr>
      <w:r w:rsidRPr="00185081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Забезпеченню аварійним запасом запасних частин, матеріалів, інструментом, засобами захисту та теплим спецодягом аварійно-рятувальні бригади до роботи в умовах понижених температур.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185081">
        <w:rPr>
          <w:b/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 xml:space="preserve"> Вжиттю заходів щодо погашення усіма категоріями споживачів заборгованості за спожиті житлово-комунальні послуги.</w:t>
      </w:r>
    </w:p>
    <w:p w:rsidR="009F3DE7" w:rsidRDefault="009F3DE7" w:rsidP="009F3DE7">
      <w:pPr>
        <w:ind w:firstLine="708"/>
        <w:rPr>
          <w:sz w:val="28"/>
          <w:szCs w:val="28"/>
          <w:lang w:val="uk-UA"/>
        </w:rPr>
      </w:pPr>
      <w:r w:rsidRPr="00185081">
        <w:rPr>
          <w:b/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Забезпеченню відповідних служб матеріалами та технічними засобами для боротьби з сніговими заметами та ожеледицею.</w:t>
      </w:r>
    </w:p>
    <w:p w:rsidR="005F3D8C" w:rsidRDefault="00D264AD" w:rsidP="009F3DE7">
      <w:pPr>
        <w:rPr>
          <w:sz w:val="28"/>
          <w:szCs w:val="28"/>
          <w:lang w:val="uk-UA"/>
        </w:rPr>
      </w:pPr>
      <w:r w:rsidRPr="00185081">
        <w:rPr>
          <w:b/>
          <w:sz w:val="28"/>
          <w:szCs w:val="28"/>
          <w:lang w:val="uk-UA"/>
        </w:rPr>
        <w:t xml:space="preserve">          3</w:t>
      </w:r>
      <w:r w:rsidR="0023058E" w:rsidRPr="00185081">
        <w:rPr>
          <w:b/>
          <w:sz w:val="28"/>
          <w:szCs w:val="28"/>
          <w:lang w:val="uk-UA"/>
        </w:rPr>
        <w:t>.</w:t>
      </w:r>
      <w:r w:rsidR="0023058E">
        <w:rPr>
          <w:sz w:val="28"/>
          <w:szCs w:val="28"/>
          <w:lang w:val="uk-UA"/>
        </w:rPr>
        <w:t xml:space="preserve"> К</w:t>
      </w:r>
      <w:r w:rsidR="009F3DE7">
        <w:rPr>
          <w:sz w:val="28"/>
          <w:szCs w:val="28"/>
          <w:lang w:val="uk-UA"/>
        </w:rPr>
        <w:t>онтроль за виконанням даного рішення</w:t>
      </w:r>
      <w:r w:rsidR="0023058E">
        <w:rPr>
          <w:sz w:val="28"/>
          <w:szCs w:val="28"/>
          <w:lang w:val="uk-UA"/>
        </w:rPr>
        <w:t xml:space="preserve"> покласти</w:t>
      </w:r>
      <w:r w:rsidR="009F3DE7">
        <w:rPr>
          <w:sz w:val="28"/>
          <w:szCs w:val="28"/>
          <w:lang w:val="uk-UA"/>
        </w:rPr>
        <w:t xml:space="preserve"> на</w:t>
      </w:r>
      <w:r w:rsidR="002448CF">
        <w:rPr>
          <w:sz w:val="28"/>
          <w:szCs w:val="28"/>
          <w:lang w:val="uk-UA"/>
        </w:rPr>
        <w:t xml:space="preserve"> </w:t>
      </w:r>
      <w:r w:rsidR="005C6684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5C6684">
        <w:rPr>
          <w:sz w:val="28"/>
          <w:szCs w:val="28"/>
          <w:lang w:val="uk-UA"/>
        </w:rPr>
        <w:t>Безмещука</w:t>
      </w:r>
      <w:proofErr w:type="spellEnd"/>
      <w:r w:rsidR="005C6684">
        <w:rPr>
          <w:sz w:val="28"/>
          <w:szCs w:val="28"/>
          <w:lang w:val="uk-UA"/>
        </w:rPr>
        <w:t xml:space="preserve"> П.О.</w:t>
      </w:r>
      <w:r w:rsidR="00151B40">
        <w:rPr>
          <w:sz w:val="28"/>
          <w:szCs w:val="28"/>
          <w:lang w:val="uk-UA"/>
        </w:rPr>
        <w:t>.</w:t>
      </w:r>
      <w:r w:rsidR="005C6684">
        <w:rPr>
          <w:sz w:val="28"/>
          <w:szCs w:val="28"/>
          <w:lang w:val="uk-UA"/>
        </w:rPr>
        <w:t xml:space="preserve"> </w:t>
      </w:r>
    </w:p>
    <w:p w:rsidR="005C6684" w:rsidRDefault="005C6684" w:rsidP="009F3DE7">
      <w:pPr>
        <w:rPr>
          <w:sz w:val="28"/>
          <w:szCs w:val="28"/>
          <w:lang w:val="uk-UA"/>
        </w:rPr>
      </w:pPr>
    </w:p>
    <w:p w:rsidR="00151B40" w:rsidRDefault="00151B40" w:rsidP="009F3DE7">
      <w:pPr>
        <w:rPr>
          <w:sz w:val="28"/>
          <w:szCs w:val="28"/>
          <w:lang w:val="uk-UA"/>
        </w:rPr>
      </w:pPr>
    </w:p>
    <w:p w:rsidR="00151B40" w:rsidRDefault="00151B40" w:rsidP="009F3DE7">
      <w:pPr>
        <w:rPr>
          <w:sz w:val="28"/>
          <w:szCs w:val="28"/>
          <w:lang w:val="uk-UA"/>
        </w:rPr>
      </w:pPr>
    </w:p>
    <w:p w:rsidR="00151B40" w:rsidRDefault="00151B40" w:rsidP="009F3DE7">
      <w:pPr>
        <w:rPr>
          <w:sz w:val="28"/>
          <w:szCs w:val="28"/>
          <w:lang w:val="uk-UA"/>
        </w:rPr>
      </w:pPr>
    </w:p>
    <w:p w:rsidR="00151B40" w:rsidRDefault="00151B40" w:rsidP="009F3DE7">
      <w:pPr>
        <w:rPr>
          <w:sz w:val="28"/>
          <w:szCs w:val="28"/>
          <w:lang w:val="uk-UA"/>
        </w:rPr>
      </w:pPr>
    </w:p>
    <w:p w:rsidR="00DE799A" w:rsidRDefault="00DE799A" w:rsidP="009F3DE7">
      <w:pPr>
        <w:rPr>
          <w:sz w:val="28"/>
          <w:szCs w:val="28"/>
          <w:lang w:val="uk-UA"/>
        </w:rPr>
      </w:pPr>
    </w:p>
    <w:p w:rsidR="00DE799A" w:rsidRDefault="00DE799A" w:rsidP="009F3DE7">
      <w:pPr>
        <w:rPr>
          <w:sz w:val="28"/>
          <w:szCs w:val="28"/>
          <w:lang w:val="uk-UA"/>
        </w:rPr>
      </w:pPr>
    </w:p>
    <w:p w:rsidR="00ED5CA6" w:rsidRPr="00151B40" w:rsidRDefault="00FD4A36" w:rsidP="00E477D8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51B40">
        <w:rPr>
          <w:sz w:val="28"/>
          <w:szCs w:val="28"/>
          <w:lang w:val="uk-UA"/>
        </w:rPr>
        <w:t xml:space="preserve">    </w:t>
      </w:r>
      <w:r w:rsidR="00151B40" w:rsidRPr="00151B40">
        <w:rPr>
          <w:sz w:val="28"/>
          <w:szCs w:val="28"/>
          <w:lang w:val="uk-UA"/>
        </w:rPr>
        <w:t>Міський голова                                                 Геннадій Г</w:t>
      </w:r>
      <w:r w:rsidR="00151B40">
        <w:rPr>
          <w:sz w:val="28"/>
          <w:szCs w:val="28"/>
          <w:lang w:val="uk-UA"/>
        </w:rPr>
        <w:t>ЛУХМАНЮК</w:t>
      </w:r>
      <w:r w:rsidR="00151B40" w:rsidRPr="00151B40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sz w:val="20"/>
          <w:szCs w:val="20"/>
          <w:u w:val="single"/>
          <w:lang w:val="uk-UA"/>
        </w:rPr>
      </w:pPr>
    </w:p>
    <w:p w:rsidR="00151B40" w:rsidRDefault="00151B40" w:rsidP="00E477D8">
      <w:pPr>
        <w:ind w:firstLine="142"/>
        <w:rPr>
          <w:lang w:val="uk-UA"/>
        </w:rPr>
      </w:pPr>
    </w:p>
    <w:p w:rsidR="00151B40" w:rsidRDefault="00151B40" w:rsidP="00E477D8">
      <w:pPr>
        <w:ind w:firstLine="142"/>
        <w:rPr>
          <w:lang w:val="uk-UA"/>
        </w:rPr>
      </w:pPr>
    </w:p>
    <w:p w:rsidR="00151B40" w:rsidRDefault="00151B40" w:rsidP="00E477D8">
      <w:pPr>
        <w:ind w:firstLine="142"/>
        <w:rPr>
          <w:lang w:val="uk-UA"/>
        </w:rPr>
      </w:pPr>
    </w:p>
    <w:p w:rsidR="00151B40" w:rsidRDefault="00151B40" w:rsidP="002448CF">
      <w:pPr>
        <w:rPr>
          <w:lang w:val="uk-UA"/>
        </w:rPr>
      </w:pPr>
    </w:p>
    <w:p w:rsidR="00E477D8" w:rsidRPr="00151B40" w:rsidRDefault="00E477D8" w:rsidP="00E477D8">
      <w:pPr>
        <w:jc w:val="both"/>
        <w:rPr>
          <w:lang w:val="uk-UA"/>
        </w:rPr>
      </w:pPr>
      <w:bookmarkStart w:id="0" w:name="_GoBack"/>
      <w:bookmarkEnd w:id="0"/>
    </w:p>
    <w:sectPr w:rsidR="00E477D8" w:rsidRPr="00151B40" w:rsidSect="00DE799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1F71A7"/>
    <w:multiLevelType w:val="hybridMultilevel"/>
    <w:tmpl w:val="4B7A0FA4"/>
    <w:lvl w:ilvl="0" w:tplc="EB8AA6D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F4268B"/>
    <w:multiLevelType w:val="hybridMultilevel"/>
    <w:tmpl w:val="BC3A8026"/>
    <w:lvl w:ilvl="0" w:tplc="C1AA0A48">
      <w:start w:val="1"/>
      <w:numFmt w:val="decimal"/>
      <w:lvlText w:val="%1."/>
      <w:lvlJc w:val="left"/>
      <w:pPr>
        <w:tabs>
          <w:tab w:val="num" w:pos="2267"/>
        </w:tabs>
        <w:ind w:left="2267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3" w15:restartNumberingAfterBreak="0">
    <w:nsid w:val="5EA65570"/>
    <w:multiLevelType w:val="multilevel"/>
    <w:tmpl w:val="387C5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ED94D21"/>
    <w:multiLevelType w:val="multilevel"/>
    <w:tmpl w:val="2C5C0CF0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835"/>
        </w:tabs>
        <w:ind w:left="283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95"/>
        </w:tabs>
        <w:ind w:left="43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55"/>
        </w:tabs>
        <w:ind w:left="595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15"/>
        </w:tabs>
        <w:ind w:left="75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5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9"/>
    <w:rsid w:val="00002C54"/>
    <w:rsid w:val="00005866"/>
    <w:rsid w:val="000110F1"/>
    <w:rsid w:val="000412F8"/>
    <w:rsid w:val="00087755"/>
    <w:rsid w:val="0009426A"/>
    <w:rsid w:val="00094C22"/>
    <w:rsid w:val="0009686F"/>
    <w:rsid w:val="000A0A40"/>
    <w:rsid w:val="000D28B9"/>
    <w:rsid w:val="000D5AAE"/>
    <w:rsid w:val="000E490D"/>
    <w:rsid w:val="00130084"/>
    <w:rsid w:val="00135140"/>
    <w:rsid w:val="00151B40"/>
    <w:rsid w:val="001716FD"/>
    <w:rsid w:val="001766D5"/>
    <w:rsid w:val="0018279A"/>
    <w:rsid w:val="00185081"/>
    <w:rsid w:val="00186A65"/>
    <w:rsid w:val="001928B6"/>
    <w:rsid w:val="001C2626"/>
    <w:rsid w:val="001C4FC2"/>
    <w:rsid w:val="001E7989"/>
    <w:rsid w:val="001F48D3"/>
    <w:rsid w:val="001F4C58"/>
    <w:rsid w:val="00204837"/>
    <w:rsid w:val="00217A5C"/>
    <w:rsid w:val="00220775"/>
    <w:rsid w:val="0023058E"/>
    <w:rsid w:val="002448CF"/>
    <w:rsid w:val="00250C3C"/>
    <w:rsid w:val="0026654C"/>
    <w:rsid w:val="002B5955"/>
    <w:rsid w:val="002F2D52"/>
    <w:rsid w:val="00301A77"/>
    <w:rsid w:val="00302F9E"/>
    <w:rsid w:val="003079D3"/>
    <w:rsid w:val="00315C32"/>
    <w:rsid w:val="00321BAE"/>
    <w:rsid w:val="00337696"/>
    <w:rsid w:val="003449E1"/>
    <w:rsid w:val="00344D1B"/>
    <w:rsid w:val="00351662"/>
    <w:rsid w:val="00375BFB"/>
    <w:rsid w:val="00377FA3"/>
    <w:rsid w:val="003A4C72"/>
    <w:rsid w:val="003B6F80"/>
    <w:rsid w:val="003E51F1"/>
    <w:rsid w:val="003F06EE"/>
    <w:rsid w:val="00405086"/>
    <w:rsid w:val="00406134"/>
    <w:rsid w:val="00447D8B"/>
    <w:rsid w:val="00496E07"/>
    <w:rsid w:val="004B42CC"/>
    <w:rsid w:val="004D1667"/>
    <w:rsid w:val="00523C5E"/>
    <w:rsid w:val="00542694"/>
    <w:rsid w:val="0059393B"/>
    <w:rsid w:val="00594428"/>
    <w:rsid w:val="005B59DB"/>
    <w:rsid w:val="005C6684"/>
    <w:rsid w:val="005D2DE1"/>
    <w:rsid w:val="005F0362"/>
    <w:rsid w:val="005F3D8C"/>
    <w:rsid w:val="005F4196"/>
    <w:rsid w:val="005F51A1"/>
    <w:rsid w:val="00605161"/>
    <w:rsid w:val="006116C3"/>
    <w:rsid w:val="0061480F"/>
    <w:rsid w:val="0062422B"/>
    <w:rsid w:val="006313A0"/>
    <w:rsid w:val="0063386D"/>
    <w:rsid w:val="0063551D"/>
    <w:rsid w:val="00637159"/>
    <w:rsid w:val="00652EF8"/>
    <w:rsid w:val="00656DA0"/>
    <w:rsid w:val="00665B32"/>
    <w:rsid w:val="00676061"/>
    <w:rsid w:val="00677D41"/>
    <w:rsid w:val="006833FF"/>
    <w:rsid w:val="006B0A54"/>
    <w:rsid w:val="006C1464"/>
    <w:rsid w:val="006F3F09"/>
    <w:rsid w:val="0070164D"/>
    <w:rsid w:val="007101EF"/>
    <w:rsid w:val="00737A7E"/>
    <w:rsid w:val="00737A88"/>
    <w:rsid w:val="00755BA8"/>
    <w:rsid w:val="0076668E"/>
    <w:rsid w:val="00783F1B"/>
    <w:rsid w:val="007945D8"/>
    <w:rsid w:val="00796678"/>
    <w:rsid w:val="007B6AEF"/>
    <w:rsid w:val="007C69E9"/>
    <w:rsid w:val="007C6D49"/>
    <w:rsid w:val="007D0A5F"/>
    <w:rsid w:val="007E093A"/>
    <w:rsid w:val="007F4D3C"/>
    <w:rsid w:val="007F4FE9"/>
    <w:rsid w:val="008023CF"/>
    <w:rsid w:val="0082496D"/>
    <w:rsid w:val="00886F99"/>
    <w:rsid w:val="00887665"/>
    <w:rsid w:val="008A66A8"/>
    <w:rsid w:val="008D003D"/>
    <w:rsid w:val="009273D6"/>
    <w:rsid w:val="00945662"/>
    <w:rsid w:val="00970C40"/>
    <w:rsid w:val="0098291B"/>
    <w:rsid w:val="009916B7"/>
    <w:rsid w:val="009A1D14"/>
    <w:rsid w:val="009B17A5"/>
    <w:rsid w:val="009E4DB5"/>
    <w:rsid w:val="009F3DE7"/>
    <w:rsid w:val="00A0258D"/>
    <w:rsid w:val="00A23729"/>
    <w:rsid w:val="00A25355"/>
    <w:rsid w:val="00A44003"/>
    <w:rsid w:val="00A51FD8"/>
    <w:rsid w:val="00A577FC"/>
    <w:rsid w:val="00A953AE"/>
    <w:rsid w:val="00AA312F"/>
    <w:rsid w:val="00AA4F20"/>
    <w:rsid w:val="00AC3586"/>
    <w:rsid w:val="00AD544A"/>
    <w:rsid w:val="00AD61D4"/>
    <w:rsid w:val="00AF63B4"/>
    <w:rsid w:val="00B1036F"/>
    <w:rsid w:val="00B20FD3"/>
    <w:rsid w:val="00B306BB"/>
    <w:rsid w:val="00B35C74"/>
    <w:rsid w:val="00B40F84"/>
    <w:rsid w:val="00B41B35"/>
    <w:rsid w:val="00B42D81"/>
    <w:rsid w:val="00B52CBA"/>
    <w:rsid w:val="00B615F3"/>
    <w:rsid w:val="00B61D54"/>
    <w:rsid w:val="00B63463"/>
    <w:rsid w:val="00B664EE"/>
    <w:rsid w:val="00B81607"/>
    <w:rsid w:val="00B9783A"/>
    <w:rsid w:val="00BC4274"/>
    <w:rsid w:val="00BE76A2"/>
    <w:rsid w:val="00BF1AD5"/>
    <w:rsid w:val="00C55C7E"/>
    <w:rsid w:val="00C750D1"/>
    <w:rsid w:val="00C80DAF"/>
    <w:rsid w:val="00C8422A"/>
    <w:rsid w:val="00CA13A8"/>
    <w:rsid w:val="00CA35D4"/>
    <w:rsid w:val="00CC2522"/>
    <w:rsid w:val="00CF4F5D"/>
    <w:rsid w:val="00D00B22"/>
    <w:rsid w:val="00D1474F"/>
    <w:rsid w:val="00D25D1E"/>
    <w:rsid w:val="00D264AD"/>
    <w:rsid w:val="00D54FD1"/>
    <w:rsid w:val="00D80797"/>
    <w:rsid w:val="00D97D3A"/>
    <w:rsid w:val="00DA43BC"/>
    <w:rsid w:val="00DB3A18"/>
    <w:rsid w:val="00DB6C84"/>
    <w:rsid w:val="00DB6F3C"/>
    <w:rsid w:val="00DC701C"/>
    <w:rsid w:val="00DD1206"/>
    <w:rsid w:val="00DD3237"/>
    <w:rsid w:val="00DE799A"/>
    <w:rsid w:val="00DF6124"/>
    <w:rsid w:val="00E00CE0"/>
    <w:rsid w:val="00E33E93"/>
    <w:rsid w:val="00E35BA9"/>
    <w:rsid w:val="00E477D8"/>
    <w:rsid w:val="00E508D0"/>
    <w:rsid w:val="00E561C4"/>
    <w:rsid w:val="00E7138D"/>
    <w:rsid w:val="00E72E94"/>
    <w:rsid w:val="00E77004"/>
    <w:rsid w:val="00E9368D"/>
    <w:rsid w:val="00EA1481"/>
    <w:rsid w:val="00ED32D7"/>
    <w:rsid w:val="00ED5CA6"/>
    <w:rsid w:val="00ED7A65"/>
    <w:rsid w:val="00EF2666"/>
    <w:rsid w:val="00EF734B"/>
    <w:rsid w:val="00F00825"/>
    <w:rsid w:val="00F30FF4"/>
    <w:rsid w:val="00F85CF3"/>
    <w:rsid w:val="00F95237"/>
    <w:rsid w:val="00FA17A0"/>
    <w:rsid w:val="00FA7E56"/>
    <w:rsid w:val="00FB010D"/>
    <w:rsid w:val="00FB3C71"/>
    <w:rsid w:val="00FC0D69"/>
    <w:rsid w:val="00FD4A3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A418E0"/>
  <w15:chartTrackingRefBased/>
  <w15:docId w15:val="{60321F3C-F6F9-4C0C-9AA6-02E50A2A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A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77FA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377FA3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Balloon Text"/>
    <w:basedOn w:val="a"/>
    <w:link w:val="a7"/>
    <w:rsid w:val="00AD61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61D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ПРОЕКТ РІШЕННЯ</vt:lpstr>
    </vt:vector>
  </TitlesOfParts>
  <Company>MPMVK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dc:description/>
  <cp:lastModifiedBy>Пользователь Windows</cp:lastModifiedBy>
  <cp:revision>3</cp:revision>
  <cp:lastPrinted>2021-09-07T11:47:00Z</cp:lastPrinted>
  <dcterms:created xsi:type="dcterms:W3CDTF">2021-09-16T13:50:00Z</dcterms:created>
  <dcterms:modified xsi:type="dcterms:W3CDTF">2021-09-16T13:51:00Z</dcterms:modified>
</cp:coreProperties>
</file>