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99" w:rsidRDefault="002C7999" w:rsidP="00AF5BD9">
      <w:pPr>
        <w:spacing w:line="360" w:lineRule="auto"/>
        <w:ind w:firstLine="708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</w:p>
    <w:p w:rsidR="002C7999" w:rsidRPr="00883FB6" w:rsidRDefault="002C7999" w:rsidP="00C52851">
      <w:pPr>
        <w:rPr>
          <w:color w:val="000000"/>
        </w:rPr>
      </w:pPr>
      <w:r w:rsidRPr="00883FB6">
        <w:rPr>
          <w:color w:val="000000"/>
        </w:rPr>
        <w:t xml:space="preserve">                                                            </w:t>
      </w:r>
      <w:r>
        <w:rPr>
          <w:color w:val="000000"/>
          <w:lang w:val="uk-UA"/>
        </w:rPr>
        <w:t xml:space="preserve">   </w:t>
      </w:r>
      <w:r w:rsidRPr="00883FB6">
        <w:rPr>
          <w:color w:val="000000"/>
        </w:rPr>
        <w:t xml:space="preserve"> </w:t>
      </w:r>
      <w:r w:rsidRPr="007A6EAE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2C7999" w:rsidRPr="00883FB6" w:rsidRDefault="002C7999" w:rsidP="00C52851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883FB6">
        <w:rPr>
          <w:smallCaps/>
          <w:color w:val="000000"/>
        </w:rPr>
        <w:t>УКРАЇНА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МОГИЛІВ-ПОДІЛЬСЬКА МІСЬКА РАДА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ВІННИЦЬКОЇ ОБЛАСТІ</w:t>
      </w:r>
    </w:p>
    <w:p w:rsidR="002C7999" w:rsidRPr="00883FB6" w:rsidRDefault="002C7999" w:rsidP="00C52851">
      <w:pPr>
        <w:jc w:val="center"/>
        <w:rPr>
          <w:b/>
          <w:bCs/>
          <w:i/>
          <w:color w:val="000000"/>
          <w:spacing w:val="80"/>
        </w:rPr>
      </w:pPr>
      <w:r w:rsidRPr="00883FB6">
        <w:rPr>
          <w:b/>
          <w:color w:val="000000"/>
        </w:rPr>
        <w:t>ВИКОНАВЧИЙ КОМІТЕТ</w:t>
      </w:r>
    </w:p>
    <w:p w:rsidR="002C7999" w:rsidRPr="00883FB6" w:rsidRDefault="002C7999" w:rsidP="00C52851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98</w:t>
      </w:r>
    </w:p>
    <w:p w:rsidR="002C7999" w:rsidRDefault="002C7999" w:rsidP="00631FF9">
      <w:pPr>
        <w:spacing w:before="120" w:after="360"/>
        <w:rPr>
          <w:bCs/>
          <w:lang w:val="uk-UA"/>
        </w:rPr>
      </w:pPr>
      <w:r w:rsidRPr="00883FB6">
        <w:rPr>
          <w:bCs/>
          <w:lang w:val="uk-UA"/>
        </w:rPr>
        <w:t xml:space="preserve">             Від 12.04.2017р.                                              м. Могилів-Подільський</w:t>
      </w:r>
    </w:p>
    <w:p w:rsidR="002C7999" w:rsidRPr="00631FF9" w:rsidRDefault="002C7999" w:rsidP="00631FF9">
      <w:pPr>
        <w:spacing w:line="360" w:lineRule="auto"/>
        <w:ind w:firstLine="708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</w:t>
      </w:r>
    </w:p>
    <w:p w:rsidR="002C7999" w:rsidRDefault="002C7999" w:rsidP="00631FF9">
      <w:pPr>
        <w:spacing w:line="360" w:lineRule="auto"/>
        <w:ind w:firstLine="708"/>
        <w:rPr>
          <w:b/>
          <w:lang w:val="uk-UA"/>
        </w:rPr>
      </w:pPr>
      <w:r>
        <w:rPr>
          <w:b/>
          <w:lang w:val="uk-UA"/>
        </w:rPr>
        <w:t xml:space="preserve">             </w:t>
      </w:r>
      <w:r>
        <w:rPr>
          <w:b/>
        </w:rPr>
        <w:t xml:space="preserve">Про внесення змін </w:t>
      </w:r>
      <w:r w:rsidRPr="00C52851">
        <w:rPr>
          <w:b/>
        </w:rPr>
        <w:t>до бюджету міста на 20</w:t>
      </w:r>
      <w:r w:rsidRPr="00C52851">
        <w:rPr>
          <w:b/>
          <w:lang w:val="uk-UA"/>
        </w:rPr>
        <w:t>17</w:t>
      </w:r>
      <w:r w:rsidRPr="00C52851">
        <w:rPr>
          <w:b/>
        </w:rPr>
        <w:t xml:space="preserve"> рік</w:t>
      </w:r>
    </w:p>
    <w:p w:rsidR="002C7999" w:rsidRDefault="002C7999" w:rsidP="00631FF9">
      <w:pPr>
        <w:ind w:firstLine="708"/>
        <w:rPr>
          <w:lang w:val="uk-UA"/>
        </w:rPr>
      </w:pPr>
      <w:r>
        <w:rPr>
          <w:lang w:val="uk-UA"/>
        </w:rPr>
        <w:t>Керуючись ст. 28 Закону України „Про місцеве самоврядування в                Україні”, ст. 78 Бюджетного кодексу України та рішенням 11 сесії міської ради                             7 скликання від  15.12.2016р.</w:t>
      </w:r>
      <w:r w:rsidRPr="00631FF9">
        <w:rPr>
          <w:lang w:val="uk-UA"/>
        </w:rPr>
        <w:t xml:space="preserve"> </w:t>
      </w:r>
      <w:r>
        <w:rPr>
          <w:lang w:val="uk-UA"/>
        </w:rPr>
        <w:t>№ 344, Законом України «Про Державний бюджет України на 2017рік»,-</w:t>
      </w:r>
    </w:p>
    <w:p w:rsidR="002C7999" w:rsidRDefault="002C7999" w:rsidP="00AF5BD9">
      <w:pPr>
        <w:jc w:val="both"/>
        <w:rPr>
          <w:b/>
          <w:lang w:val="uk-UA"/>
        </w:rPr>
      </w:pPr>
    </w:p>
    <w:p w:rsidR="002C7999" w:rsidRPr="00631FF9" w:rsidRDefault="002C7999" w:rsidP="00AF5BD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 w:rsidRPr="00631FF9">
        <w:rPr>
          <w:b/>
          <w:lang w:val="uk-UA"/>
        </w:rPr>
        <w:t>виконком міської ради ВИРІШИВ:</w:t>
      </w:r>
    </w:p>
    <w:p w:rsidR="002C7999" w:rsidRDefault="002C7999" w:rsidP="00696FC3">
      <w:pPr>
        <w:jc w:val="both"/>
        <w:rPr>
          <w:lang w:val="uk-UA"/>
        </w:rPr>
      </w:pP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1. Внести зміни до кошторису міського центру соціального обслуговування                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(надання соціальних послуг) по КПКВ 1513104: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 Зменшити КЕКВ 2210 на суму 380 грн. 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 Збільшити КЕКВ 2282 на суму 380 грн..</w:t>
      </w:r>
    </w:p>
    <w:p w:rsidR="002C7999" w:rsidRDefault="002C7999" w:rsidP="00631FF9">
      <w:pPr>
        <w:rPr>
          <w:lang w:val="uk-UA"/>
        </w:rPr>
      </w:pP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2. Внести зміни до кошторису КУ «Могилів-Подільська окружна лікарня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інтенсивного лікування» по КПКВ 0312010: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- по спеціальному фонду: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  Збільшити КЕКВ 3210 на суму 60000 грн.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- по загальному фонду: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Перемістити бюджетні призначення по КЕКВ 2282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з листопада місяця на квітень місяць в сумі 400000 грн..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Перемістити бюджетні призначення по КЕКВ 2282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з жовтня місяця в сумі 21800 грн.,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з листопада місяця в сумі 737299,84 грн.,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з грудня місяця в сумі 268100 грн.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на квітень місяць в сумі 534000 грн.,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на травень місяць в сумі 100000 грн.,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на червень місяць в сумі 100000 грн., 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на липень місяць в сумі 100000 грн.,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на серпень місяць в сумі 100000 грн.,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на вересень місяць в сумі 93199,84 грн.. </w:t>
      </w:r>
    </w:p>
    <w:p w:rsidR="002C7999" w:rsidRDefault="002C7999" w:rsidP="00631FF9">
      <w:pPr>
        <w:rPr>
          <w:lang w:val="uk-UA"/>
        </w:rPr>
      </w:pPr>
    </w:p>
    <w:p w:rsidR="002C7999" w:rsidRDefault="002C7999" w:rsidP="00631FF9">
      <w:pPr>
        <w:rPr>
          <w:lang w:val="uk-UA"/>
        </w:rPr>
      </w:pPr>
    </w:p>
    <w:p w:rsidR="002C7999" w:rsidRDefault="002C7999" w:rsidP="00631FF9">
      <w:pPr>
        <w:rPr>
          <w:lang w:val="uk-UA"/>
        </w:rPr>
      </w:pPr>
    </w:p>
    <w:p w:rsidR="002C7999" w:rsidRDefault="002C7999" w:rsidP="00631FF9">
      <w:pPr>
        <w:rPr>
          <w:lang w:val="uk-UA"/>
        </w:rPr>
      </w:pPr>
    </w:p>
    <w:p w:rsidR="002C7999" w:rsidRDefault="002C7999" w:rsidP="00631FF9">
      <w:pPr>
        <w:rPr>
          <w:lang w:val="uk-UA"/>
        </w:rPr>
      </w:pP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3. Внести зміни до кошторису управління житлово – комунального господарства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міської ради по спеціальному фонду по КПКВ 4016650: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Зменшити КЕКВ 3132 на суму 490000 грн..</w:t>
      </w:r>
    </w:p>
    <w:p w:rsidR="002C7999" w:rsidRDefault="002C7999" w:rsidP="00631FF9">
      <w:pPr>
        <w:rPr>
          <w:rStyle w:val="Strong"/>
          <w:b w:val="0"/>
          <w:bCs/>
          <w:lang w:val="uk-UA"/>
        </w:rPr>
      </w:pPr>
      <w:r>
        <w:rPr>
          <w:lang w:val="uk-UA"/>
        </w:rPr>
        <w:t xml:space="preserve">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4. Внести зміни до кошторису відділу культури і туризму міської ради по КПКВ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2414200: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- по загальному фонду: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Перемістити бюджетні призначення  по КЕКВ 2210 </w:t>
      </w:r>
    </w:p>
    <w:p w:rsidR="002C7999" w:rsidRDefault="002C7999" w:rsidP="00631FF9">
      <w:pPr>
        <w:rPr>
          <w:lang w:val="uk-UA"/>
        </w:rPr>
      </w:pPr>
      <w:r>
        <w:rPr>
          <w:lang w:val="uk-UA"/>
        </w:rPr>
        <w:t xml:space="preserve">     з грудня місяця на  квітень місяць в сумі 1050 грн.</w:t>
      </w:r>
    </w:p>
    <w:p w:rsidR="002C7999" w:rsidRDefault="002C7999" w:rsidP="00C1093F">
      <w:pPr>
        <w:jc w:val="both"/>
        <w:rPr>
          <w:lang w:val="uk-UA"/>
        </w:rPr>
      </w:pPr>
      <w:r>
        <w:rPr>
          <w:lang w:val="uk-UA"/>
        </w:rPr>
        <w:t xml:space="preserve">    - по спеціальному фонду:</w:t>
      </w:r>
    </w:p>
    <w:p w:rsidR="002C7999" w:rsidRDefault="002C7999" w:rsidP="00C1093F">
      <w:pPr>
        <w:jc w:val="both"/>
        <w:rPr>
          <w:lang w:val="uk-UA"/>
        </w:rPr>
      </w:pPr>
      <w:r>
        <w:rPr>
          <w:lang w:val="uk-UA"/>
        </w:rPr>
        <w:t xml:space="preserve">    Перемістити бюджетні призначення по КЕКВ 3110 з грудня місяця на квітень </w:t>
      </w:r>
    </w:p>
    <w:p w:rsidR="002C7999" w:rsidRDefault="002C7999" w:rsidP="00C1093F">
      <w:pPr>
        <w:jc w:val="both"/>
        <w:rPr>
          <w:lang w:val="uk-UA"/>
        </w:rPr>
      </w:pPr>
      <w:r>
        <w:rPr>
          <w:lang w:val="uk-UA"/>
        </w:rPr>
        <w:t xml:space="preserve">     місяць в сумі 24550 грн..</w:t>
      </w:r>
    </w:p>
    <w:p w:rsidR="002C7999" w:rsidRDefault="002C7999" w:rsidP="00C1093F">
      <w:pPr>
        <w:jc w:val="both"/>
        <w:rPr>
          <w:lang w:val="uk-UA"/>
        </w:rPr>
      </w:pP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5. Внести зміни до кошторису виконавчого комітету міської ради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 по спеціальному фонду :</w:t>
      </w:r>
    </w:p>
    <w:p w:rsidR="002C7999" w:rsidRDefault="002C7999" w:rsidP="00C1093F">
      <w:pPr>
        <w:jc w:val="both"/>
        <w:rPr>
          <w:lang w:val="uk-UA"/>
        </w:rPr>
      </w:pPr>
      <w:r>
        <w:rPr>
          <w:lang w:val="uk-UA"/>
        </w:rPr>
        <w:t xml:space="preserve">     Збільшити КПКВ 0310170 КЕКВ 3110 на  суму 20000 грн.</w:t>
      </w:r>
    </w:p>
    <w:p w:rsidR="002C7999" w:rsidRDefault="002C7999" w:rsidP="00C109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КЕКВ 3132 на суму  410000 грн..</w:t>
      </w:r>
    </w:p>
    <w:p w:rsidR="002C7999" w:rsidRDefault="002C7999" w:rsidP="00C1093F">
      <w:pPr>
        <w:jc w:val="both"/>
        <w:rPr>
          <w:lang w:val="uk-UA"/>
        </w:rPr>
      </w:pP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6. Внести зміни до кошторису КУ «Могилів-Подільський міський центр   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 первинної медико-санітарної допомоги» по КПКВ 0312180: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 Перемістити бюджетні призначення  по КЕКВ 2282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 з грудня місяця на квітень місяць в сумі 120000 грн..</w:t>
      </w:r>
    </w:p>
    <w:p w:rsidR="002C7999" w:rsidRDefault="002C7999" w:rsidP="00C1093F">
      <w:pPr>
        <w:jc w:val="both"/>
        <w:rPr>
          <w:lang w:val="uk-UA"/>
        </w:rPr>
      </w:pPr>
    </w:p>
    <w:p w:rsidR="002C7999" w:rsidRDefault="002C7999" w:rsidP="00C1093F">
      <w:pPr>
        <w:jc w:val="both"/>
        <w:rPr>
          <w:lang w:val="uk-UA"/>
        </w:rPr>
      </w:pPr>
      <w:r>
        <w:rPr>
          <w:lang w:val="uk-UA"/>
        </w:rPr>
        <w:t>7. Внести зміни до кошторису управління освіти міської ради по КПКВ 1011020: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Перемістити бюджетні призначення: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по КЕКВ 2111 з листопада місяця на квітень місяць в сумі 200000 грн.,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по КЕКВ 2120 з листопада місяця на грудень місяць в сумі 44000 грн.,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по КЕКВ 2220 з серпня місяця на  квітень місяць в сумі 5000 грн.,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по КЕКВ 2250 з листопада місяця на квітень місць в сумі 7000 грн..</w:t>
      </w:r>
    </w:p>
    <w:p w:rsidR="002C7999" w:rsidRDefault="002C7999" w:rsidP="00C2109D">
      <w:pPr>
        <w:rPr>
          <w:lang w:val="uk-UA"/>
        </w:rPr>
      </w:pP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8. Внести зміни до кошторису управління праці та соціального захисту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населення міської ради по КПКВ 1510180: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КЕКВ 2111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з червня місяця в сумі 57700 грн.,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з липня місяця в сумі 57500 грн.,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з серпня місяця в сумі 46200 грн., </w:t>
      </w:r>
    </w:p>
    <w:p w:rsidR="002C7999" w:rsidRPr="00BD56F9" w:rsidRDefault="002C7999" w:rsidP="00C2109D">
      <w:pPr>
        <w:rPr>
          <w:lang w:val="uk-UA"/>
        </w:rPr>
      </w:pPr>
      <w:r>
        <w:rPr>
          <w:lang w:val="uk-UA"/>
        </w:rPr>
        <w:t xml:space="preserve">    на квітень місяць в сумі 161400 грн. 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Перемістити бюджетні призначення по КПКВ 1513400 КЕКВ 2730:</w:t>
      </w:r>
    </w:p>
    <w:p w:rsidR="002C7999" w:rsidRDefault="002C7999" w:rsidP="00C2109D">
      <w:pPr>
        <w:rPr>
          <w:lang w:val="uk-UA"/>
        </w:rPr>
      </w:pPr>
      <w:r>
        <w:rPr>
          <w:lang w:val="uk-UA"/>
        </w:rPr>
        <w:t xml:space="preserve">    з грудня місяця на квітень місяць в сумі 45000 грн..</w:t>
      </w:r>
    </w:p>
    <w:p w:rsidR="002C7999" w:rsidRDefault="002C7999" w:rsidP="00C2109D">
      <w:pPr>
        <w:rPr>
          <w:lang w:val="uk-UA"/>
        </w:rPr>
      </w:pPr>
    </w:p>
    <w:p w:rsidR="002C7999" w:rsidRDefault="002C7999" w:rsidP="007E5618">
      <w:pPr>
        <w:rPr>
          <w:lang w:val="uk-UA"/>
        </w:rPr>
      </w:pPr>
      <w:r>
        <w:rPr>
          <w:lang w:val="uk-UA"/>
        </w:rPr>
        <w:t xml:space="preserve">9. </w:t>
      </w:r>
      <w:r w:rsidRPr="00C1093F">
        <w:rPr>
          <w:lang w:val="uk-UA"/>
        </w:rPr>
        <w:t>Дане рішення підлягає затвердженню на черговій сесії міської ради.</w:t>
      </w:r>
    </w:p>
    <w:p w:rsidR="002C7999" w:rsidRDefault="002C7999" w:rsidP="00C1093F">
      <w:pPr>
        <w:jc w:val="both"/>
        <w:rPr>
          <w:lang w:val="uk-UA"/>
        </w:rPr>
      </w:pPr>
      <w:r>
        <w:rPr>
          <w:lang w:val="uk-UA"/>
        </w:rPr>
        <w:t>10</w:t>
      </w:r>
      <w:r w:rsidRPr="00843144">
        <w:rPr>
          <w:lang w:val="uk-UA"/>
        </w:rPr>
        <w:t xml:space="preserve">. Контроль за виконанням даного </w:t>
      </w:r>
      <w:r>
        <w:t xml:space="preserve">рішення покласти на секретаря міської ради, </w:t>
      </w:r>
    </w:p>
    <w:p w:rsidR="002C7999" w:rsidRPr="00C95226" w:rsidRDefault="002C7999" w:rsidP="00C1093F">
      <w:pPr>
        <w:jc w:val="both"/>
      </w:pPr>
      <w:r>
        <w:rPr>
          <w:lang w:val="uk-UA"/>
        </w:rPr>
        <w:t xml:space="preserve">      </w:t>
      </w:r>
      <w:r>
        <w:t>в.о. першого заступника міського голови Гоцуляка М.В..</w:t>
      </w:r>
    </w:p>
    <w:p w:rsidR="002C7999" w:rsidRDefault="002C7999" w:rsidP="00C1093F">
      <w:pPr>
        <w:jc w:val="both"/>
      </w:pPr>
      <w:r>
        <w:t xml:space="preserve">                  </w:t>
      </w:r>
    </w:p>
    <w:p w:rsidR="002C7999" w:rsidRDefault="002C7999" w:rsidP="00C1093F">
      <w:pPr>
        <w:jc w:val="both"/>
        <w:rPr>
          <w:lang w:val="uk-UA"/>
        </w:rPr>
      </w:pPr>
      <w:r>
        <w:t xml:space="preserve">              </w:t>
      </w:r>
    </w:p>
    <w:p w:rsidR="002C7999" w:rsidRPr="00653A1E" w:rsidRDefault="002C7999" w:rsidP="00C1093F">
      <w:pPr>
        <w:jc w:val="both"/>
        <w:rPr>
          <w:lang w:val="uk-UA"/>
        </w:rPr>
      </w:pPr>
    </w:p>
    <w:p w:rsidR="002C7999" w:rsidRPr="00FA0ECB" w:rsidRDefault="002C7999" w:rsidP="00FA0ECB">
      <w:pPr>
        <w:rPr>
          <w:bCs/>
          <w:sz w:val="24"/>
          <w:szCs w:val="24"/>
          <w:lang w:val="uk-UA"/>
        </w:rPr>
      </w:pPr>
      <w:r>
        <w:t xml:space="preserve">           Міський голова                                                           П. Бровко</w:t>
      </w:r>
      <w:r w:rsidRPr="00FF76D4">
        <w:t xml:space="preserve">      </w:t>
      </w:r>
    </w:p>
    <w:sectPr w:rsidR="002C7999" w:rsidRPr="00FA0ECB" w:rsidSect="00696DA8">
      <w:pgSz w:w="11906" w:h="16838"/>
      <w:pgMar w:top="397" w:right="567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128EB"/>
    <w:rsid w:val="00013BA5"/>
    <w:rsid w:val="00014E36"/>
    <w:rsid w:val="00016350"/>
    <w:rsid w:val="000236F9"/>
    <w:rsid w:val="00030BC3"/>
    <w:rsid w:val="00034EDF"/>
    <w:rsid w:val="00037374"/>
    <w:rsid w:val="0005244E"/>
    <w:rsid w:val="00073AE9"/>
    <w:rsid w:val="00077268"/>
    <w:rsid w:val="00085EA1"/>
    <w:rsid w:val="000868C2"/>
    <w:rsid w:val="00097089"/>
    <w:rsid w:val="0009783C"/>
    <w:rsid w:val="000A1A4C"/>
    <w:rsid w:val="000B574A"/>
    <w:rsid w:val="000C3066"/>
    <w:rsid w:val="000E50CF"/>
    <w:rsid w:val="000E670A"/>
    <w:rsid w:val="000F4197"/>
    <w:rsid w:val="00102CC5"/>
    <w:rsid w:val="00103CA4"/>
    <w:rsid w:val="001057DB"/>
    <w:rsid w:val="0010723F"/>
    <w:rsid w:val="001114E2"/>
    <w:rsid w:val="001155FB"/>
    <w:rsid w:val="00134D8E"/>
    <w:rsid w:val="00135068"/>
    <w:rsid w:val="001522C3"/>
    <w:rsid w:val="00155A01"/>
    <w:rsid w:val="00182927"/>
    <w:rsid w:val="00184B36"/>
    <w:rsid w:val="00192F0B"/>
    <w:rsid w:val="001A0C6A"/>
    <w:rsid w:val="001A30E5"/>
    <w:rsid w:val="001A54A4"/>
    <w:rsid w:val="001A5F87"/>
    <w:rsid w:val="001B22F1"/>
    <w:rsid w:val="001B57FB"/>
    <w:rsid w:val="001C6352"/>
    <w:rsid w:val="001D2037"/>
    <w:rsid w:val="001D3132"/>
    <w:rsid w:val="001E5F6A"/>
    <w:rsid w:val="002023F3"/>
    <w:rsid w:val="00204401"/>
    <w:rsid w:val="002064FA"/>
    <w:rsid w:val="00224740"/>
    <w:rsid w:val="00231AAD"/>
    <w:rsid w:val="0024065C"/>
    <w:rsid w:val="00240F36"/>
    <w:rsid w:val="00244BB8"/>
    <w:rsid w:val="0024757E"/>
    <w:rsid w:val="00247839"/>
    <w:rsid w:val="00250E00"/>
    <w:rsid w:val="0025249A"/>
    <w:rsid w:val="002774F0"/>
    <w:rsid w:val="002834F7"/>
    <w:rsid w:val="002904CE"/>
    <w:rsid w:val="00292093"/>
    <w:rsid w:val="00292804"/>
    <w:rsid w:val="0029535F"/>
    <w:rsid w:val="00296696"/>
    <w:rsid w:val="0029767F"/>
    <w:rsid w:val="002A27A1"/>
    <w:rsid w:val="002A30F3"/>
    <w:rsid w:val="002A3A68"/>
    <w:rsid w:val="002B071A"/>
    <w:rsid w:val="002B7AF6"/>
    <w:rsid w:val="002B7EED"/>
    <w:rsid w:val="002C7999"/>
    <w:rsid w:val="002D1BDE"/>
    <w:rsid w:val="002D58F0"/>
    <w:rsid w:val="002D5D12"/>
    <w:rsid w:val="002E000F"/>
    <w:rsid w:val="002E304F"/>
    <w:rsid w:val="002E46F6"/>
    <w:rsid w:val="00312BB4"/>
    <w:rsid w:val="003226BC"/>
    <w:rsid w:val="00323F1E"/>
    <w:rsid w:val="003318A9"/>
    <w:rsid w:val="003458A6"/>
    <w:rsid w:val="00357DEE"/>
    <w:rsid w:val="00361E84"/>
    <w:rsid w:val="00385122"/>
    <w:rsid w:val="0039782F"/>
    <w:rsid w:val="003B2570"/>
    <w:rsid w:val="003B65A7"/>
    <w:rsid w:val="003B6611"/>
    <w:rsid w:val="003C25FC"/>
    <w:rsid w:val="003D4416"/>
    <w:rsid w:val="003D47B2"/>
    <w:rsid w:val="003D47B4"/>
    <w:rsid w:val="003E0CA6"/>
    <w:rsid w:val="003E1966"/>
    <w:rsid w:val="003E2893"/>
    <w:rsid w:val="003E2913"/>
    <w:rsid w:val="003F6099"/>
    <w:rsid w:val="00402016"/>
    <w:rsid w:val="0044268D"/>
    <w:rsid w:val="00442C9C"/>
    <w:rsid w:val="00445F0C"/>
    <w:rsid w:val="00450D60"/>
    <w:rsid w:val="00455899"/>
    <w:rsid w:val="00460630"/>
    <w:rsid w:val="00461476"/>
    <w:rsid w:val="00462026"/>
    <w:rsid w:val="00481596"/>
    <w:rsid w:val="00483145"/>
    <w:rsid w:val="0049656D"/>
    <w:rsid w:val="00497AD8"/>
    <w:rsid w:val="004B33BD"/>
    <w:rsid w:val="004E2E1D"/>
    <w:rsid w:val="004F6DBF"/>
    <w:rsid w:val="0050105E"/>
    <w:rsid w:val="005025AA"/>
    <w:rsid w:val="00507360"/>
    <w:rsid w:val="00521334"/>
    <w:rsid w:val="0052522C"/>
    <w:rsid w:val="0053465A"/>
    <w:rsid w:val="0053789D"/>
    <w:rsid w:val="00540C5D"/>
    <w:rsid w:val="0054340E"/>
    <w:rsid w:val="00562C50"/>
    <w:rsid w:val="00571099"/>
    <w:rsid w:val="00594A7D"/>
    <w:rsid w:val="005C48EF"/>
    <w:rsid w:val="005C4FA0"/>
    <w:rsid w:val="005C7019"/>
    <w:rsid w:val="005D6CE7"/>
    <w:rsid w:val="005E2C7A"/>
    <w:rsid w:val="005E6A5E"/>
    <w:rsid w:val="005F64A2"/>
    <w:rsid w:val="00604C68"/>
    <w:rsid w:val="0060594B"/>
    <w:rsid w:val="00607441"/>
    <w:rsid w:val="00611AF5"/>
    <w:rsid w:val="00612D0A"/>
    <w:rsid w:val="00617188"/>
    <w:rsid w:val="00631FF9"/>
    <w:rsid w:val="00651625"/>
    <w:rsid w:val="00653A1E"/>
    <w:rsid w:val="00653EC8"/>
    <w:rsid w:val="00662D48"/>
    <w:rsid w:val="00662E4B"/>
    <w:rsid w:val="0066624D"/>
    <w:rsid w:val="00685ABF"/>
    <w:rsid w:val="00696DA8"/>
    <w:rsid w:val="00696FC3"/>
    <w:rsid w:val="006A5E8F"/>
    <w:rsid w:val="006B05B1"/>
    <w:rsid w:val="006B1E26"/>
    <w:rsid w:val="006C022E"/>
    <w:rsid w:val="006C05E0"/>
    <w:rsid w:val="006C1CE2"/>
    <w:rsid w:val="006C3BB4"/>
    <w:rsid w:val="006D0625"/>
    <w:rsid w:val="006D10F8"/>
    <w:rsid w:val="006D2A09"/>
    <w:rsid w:val="006F01B0"/>
    <w:rsid w:val="006F27E1"/>
    <w:rsid w:val="006F7A86"/>
    <w:rsid w:val="007024D2"/>
    <w:rsid w:val="00706D37"/>
    <w:rsid w:val="00721292"/>
    <w:rsid w:val="00724082"/>
    <w:rsid w:val="00736D17"/>
    <w:rsid w:val="00742142"/>
    <w:rsid w:val="00746086"/>
    <w:rsid w:val="00747BF6"/>
    <w:rsid w:val="0075319E"/>
    <w:rsid w:val="0075698B"/>
    <w:rsid w:val="00765F8D"/>
    <w:rsid w:val="00766A33"/>
    <w:rsid w:val="007740E3"/>
    <w:rsid w:val="0077580E"/>
    <w:rsid w:val="00783A42"/>
    <w:rsid w:val="007862B8"/>
    <w:rsid w:val="00796EA2"/>
    <w:rsid w:val="00797DBB"/>
    <w:rsid w:val="007A04AA"/>
    <w:rsid w:val="007A6EAE"/>
    <w:rsid w:val="007A7644"/>
    <w:rsid w:val="007B0C73"/>
    <w:rsid w:val="007B56AF"/>
    <w:rsid w:val="007B575E"/>
    <w:rsid w:val="007C07FA"/>
    <w:rsid w:val="007C23CE"/>
    <w:rsid w:val="007C698C"/>
    <w:rsid w:val="007C70BE"/>
    <w:rsid w:val="007D3452"/>
    <w:rsid w:val="007E5618"/>
    <w:rsid w:val="007F276F"/>
    <w:rsid w:val="00802508"/>
    <w:rsid w:val="008076D4"/>
    <w:rsid w:val="00807CF0"/>
    <w:rsid w:val="00817519"/>
    <w:rsid w:val="008276B9"/>
    <w:rsid w:val="008316F3"/>
    <w:rsid w:val="00840DBF"/>
    <w:rsid w:val="00843144"/>
    <w:rsid w:val="00853E08"/>
    <w:rsid w:val="008540D3"/>
    <w:rsid w:val="0085565C"/>
    <w:rsid w:val="00861441"/>
    <w:rsid w:val="008726B9"/>
    <w:rsid w:val="00883FB6"/>
    <w:rsid w:val="00885502"/>
    <w:rsid w:val="0089508D"/>
    <w:rsid w:val="008A029C"/>
    <w:rsid w:val="008A2804"/>
    <w:rsid w:val="008A417A"/>
    <w:rsid w:val="008A4AD8"/>
    <w:rsid w:val="008A64EA"/>
    <w:rsid w:val="008B0141"/>
    <w:rsid w:val="008B0E0A"/>
    <w:rsid w:val="008B0EEB"/>
    <w:rsid w:val="008B1135"/>
    <w:rsid w:val="008B29DE"/>
    <w:rsid w:val="008B6B62"/>
    <w:rsid w:val="008E568B"/>
    <w:rsid w:val="008E671D"/>
    <w:rsid w:val="008F1D61"/>
    <w:rsid w:val="008F216D"/>
    <w:rsid w:val="00905E81"/>
    <w:rsid w:val="00915FEB"/>
    <w:rsid w:val="0091693F"/>
    <w:rsid w:val="009228BC"/>
    <w:rsid w:val="00923DAE"/>
    <w:rsid w:val="009315EA"/>
    <w:rsid w:val="009333E7"/>
    <w:rsid w:val="009379F2"/>
    <w:rsid w:val="009539A1"/>
    <w:rsid w:val="00955120"/>
    <w:rsid w:val="009619B4"/>
    <w:rsid w:val="00973F65"/>
    <w:rsid w:val="00981F54"/>
    <w:rsid w:val="00982C27"/>
    <w:rsid w:val="0099596E"/>
    <w:rsid w:val="009A0762"/>
    <w:rsid w:val="009B1537"/>
    <w:rsid w:val="009B2816"/>
    <w:rsid w:val="009B4A6E"/>
    <w:rsid w:val="009D063A"/>
    <w:rsid w:val="009E7FBE"/>
    <w:rsid w:val="009F050C"/>
    <w:rsid w:val="00A2389E"/>
    <w:rsid w:val="00A27685"/>
    <w:rsid w:val="00A4631E"/>
    <w:rsid w:val="00A63967"/>
    <w:rsid w:val="00A779BC"/>
    <w:rsid w:val="00AA6A7D"/>
    <w:rsid w:val="00AB3093"/>
    <w:rsid w:val="00AB3795"/>
    <w:rsid w:val="00AC0E2A"/>
    <w:rsid w:val="00AD2D57"/>
    <w:rsid w:val="00AF5BD9"/>
    <w:rsid w:val="00AF5F46"/>
    <w:rsid w:val="00B058EF"/>
    <w:rsid w:val="00B10519"/>
    <w:rsid w:val="00B111B4"/>
    <w:rsid w:val="00B12DBE"/>
    <w:rsid w:val="00B12F2D"/>
    <w:rsid w:val="00B15508"/>
    <w:rsid w:val="00B158B3"/>
    <w:rsid w:val="00B22F48"/>
    <w:rsid w:val="00B43839"/>
    <w:rsid w:val="00B61566"/>
    <w:rsid w:val="00B63484"/>
    <w:rsid w:val="00B87D1F"/>
    <w:rsid w:val="00B903B6"/>
    <w:rsid w:val="00BA1DB3"/>
    <w:rsid w:val="00BB4265"/>
    <w:rsid w:val="00BC019E"/>
    <w:rsid w:val="00BC09C8"/>
    <w:rsid w:val="00BD2933"/>
    <w:rsid w:val="00BD56F9"/>
    <w:rsid w:val="00BE3E35"/>
    <w:rsid w:val="00BE57E8"/>
    <w:rsid w:val="00C02731"/>
    <w:rsid w:val="00C1093F"/>
    <w:rsid w:val="00C17370"/>
    <w:rsid w:val="00C2109D"/>
    <w:rsid w:val="00C21423"/>
    <w:rsid w:val="00C21D9E"/>
    <w:rsid w:val="00C33B09"/>
    <w:rsid w:val="00C3706F"/>
    <w:rsid w:val="00C40F1D"/>
    <w:rsid w:val="00C52851"/>
    <w:rsid w:val="00C62F83"/>
    <w:rsid w:val="00C654E1"/>
    <w:rsid w:val="00C66467"/>
    <w:rsid w:val="00C6650C"/>
    <w:rsid w:val="00C73E7D"/>
    <w:rsid w:val="00C7460A"/>
    <w:rsid w:val="00C77E1D"/>
    <w:rsid w:val="00C82341"/>
    <w:rsid w:val="00C908BD"/>
    <w:rsid w:val="00C95226"/>
    <w:rsid w:val="00CA0AEB"/>
    <w:rsid w:val="00CA547D"/>
    <w:rsid w:val="00CB78A5"/>
    <w:rsid w:val="00CE0909"/>
    <w:rsid w:val="00CE56A8"/>
    <w:rsid w:val="00CF2C64"/>
    <w:rsid w:val="00D118DE"/>
    <w:rsid w:val="00D16601"/>
    <w:rsid w:val="00D36AF8"/>
    <w:rsid w:val="00D43058"/>
    <w:rsid w:val="00D4598F"/>
    <w:rsid w:val="00D4710A"/>
    <w:rsid w:val="00D476B8"/>
    <w:rsid w:val="00D47A87"/>
    <w:rsid w:val="00D645CD"/>
    <w:rsid w:val="00D7482C"/>
    <w:rsid w:val="00D74D64"/>
    <w:rsid w:val="00D8323B"/>
    <w:rsid w:val="00D84B08"/>
    <w:rsid w:val="00D857D0"/>
    <w:rsid w:val="00D85F12"/>
    <w:rsid w:val="00DA041E"/>
    <w:rsid w:val="00DA362C"/>
    <w:rsid w:val="00DA6221"/>
    <w:rsid w:val="00DA75A0"/>
    <w:rsid w:val="00DB5F7D"/>
    <w:rsid w:val="00DD6961"/>
    <w:rsid w:val="00DE7A60"/>
    <w:rsid w:val="00DF60F5"/>
    <w:rsid w:val="00DF7CD5"/>
    <w:rsid w:val="00E03CD9"/>
    <w:rsid w:val="00E061A5"/>
    <w:rsid w:val="00E3505E"/>
    <w:rsid w:val="00E41CDC"/>
    <w:rsid w:val="00E47148"/>
    <w:rsid w:val="00E51BE8"/>
    <w:rsid w:val="00E73E48"/>
    <w:rsid w:val="00E91019"/>
    <w:rsid w:val="00EA7CC6"/>
    <w:rsid w:val="00ED04DB"/>
    <w:rsid w:val="00ED4BF6"/>
    <w:rsid w:val="00EE1371"/>
    <w:rsid w:val="00EE6643"/>
    <w:rsid w:val="00EF13BA"/>
    <w:rsid w:val="00F024C6"/>
    <w:rsid w:val="00F02842"/>
    <w:rsid w:val="00F034D5"/>
    <w:rsid w:val="00F04A11"/>
    <w:rsid w:val="00F04AD4"/>
    <w:rsid w:val="00F17B85"/>
    <w:rsid w:val="00F25101"/>
    <w:rsid w:val="00F25725"/>
    <w:rsid w:val="00F2595C"/>
    <w:rsid w:val="00F31F86"/>
    <w:rsid w:val="00F40CD2"/>
    <w:rsid w:val="00F55D5E"/>
    <w:rsid w:val="00F63013"/>
    <w:rsid w:val="00F66D7A"/>
    <w:rsid w:val="00F67E41"/>
    <w:rsid w:val="00F82A9D"/>
    <w:rsid w:val="00F93157"/>
    <w:rsid w:val="00F952FB"/>
    <w:rsid w:val="00FA0ECB"/>
    <w:rsid w:val="00FB6398"/>
    <w:rsid w:val="00FB6839"/>
    <w:rsid w:val="00FB764D"/>
    <w:rsid w:val="00FD1477"/>
    <w:rsid w:val="00FE1E93"/>
    <w:rsid w:val="00FE3FFE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578</Words>
  <Characters>3300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15</cp:revision>
  <cp:lastPrinted>2006-12-31T22:19:00Z</cp:lastPrinted>
  <dcterms:created xsi:type="dcterms:W3CDTF">2017-04-13T09:21:00Z</dcterms:created>
  <dcterms:modified xsi:type="dcterms:W3CDTF">2007-01-01T03:38:00Z</dcterms:modified>
</cp:coreProperties>
</file>