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2A" w:rsidRPr="0068372A" w:rsidRDefault="0068372A" w:rsidP="0068372A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68372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 w:rsidRPr="0068372A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45770" cy="578485"/>
            <wp:effectExtent l="19050" t="0" r="0" b="0"/>
            <wp:docPr id="1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72A" w:rsidRPr="0068372A" w:rsidRDefault="0068372A" w:rsidP="0068372A">
      <w:pPr>
        <w:pStyle w:val="a5"/>
        <w:outlineLvl w:val="0"/>
        <w:rPr>
          <w:b w:val="0"/>
          <w:bCs w:val="0"/>
          <w:smallCaps/>
          <w:color w:val="000000"/>
        </w:rPr>
      </w:pPr>
      <w:r w:rsidRPr="0068372A">
        <w:rPr>
          <w:b w:val="0"/>
          <w:bCs w:val="0"/>
          <w:smallCaps/>
          <w:color w:val="000000"/>
        </w:rPr>
        <w:t>УКРАЇНА</w:t>
      </w:r>
      <w:r w:rsidRPr="0068372A">
        <w:rPr>
          <w:bCs w:val="0"/>
          <w:smallCaps/>
          <w:color w:val="000000"/>
        </w:rPr>
        <w:br/>
      </w:r>
      <w:r w:rsidRPr="0068372A">
        <w:rPr>
          <w:b w:val="0"/>
          <w:bCs w:val="0"/>
          <w:smallCaps/>
          <w:color w:val="000000"/>
        </w:rPr>
        <w:t>МОГИЛІВ-ПОДІЛЬСЬКА МІСЬКА РАДА</w:t>
      </w:r>
      <w:r w:rsidRPr="0068372A">
        <w:rPr>
          <w:bCs w:val="0"/>
          <w:smallCaps/>
          <w:color w:val="000000"/>
        </w:rPr>
        <w:br/>
      </w:r>
      <w:r w:rsidRPr="0068372A">
        <w:rPr>
          <w:b w:val="0"/>
          <w:bCs w:val="0"/>
          <w:smallCaps/>
          <w:color w:val="000000"/>
        </w:rPr>
        <w:t>ВІННИЦЬКОЇ ОБЛАСТІ</w:t>
      </w:r>
    </w:p>
    <w:p w:rsidR="0068372A" w:rsidRPr="0068372A" w:rsidRDefault="0068372A" w:rsidP="006837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pacing w:val="80"/>
          <w:sz w:val="28"/>
          <w:szCs w:val="28"/>
          <w:lang w:val="uk-UA"/>
        </w:rPr>
      </w:pPr>
      <w:r w:rsidRPr="0068372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ВИКОНАВЧИЙ КОМІТЕТ</w:t>
      </w:r>
    </w:p>
    <w:p w:rsidR="0068372A" w:rsidRPr="0068372A" w:rsidRDefault="00A14BA0" w:rsidP="0068372A">
      <w:pPr>
        <w:spacing w:before="120" w:after="360"/>
        <w:jc w:val="center"/>
        <w:rPr>
          <w:rFonts w:ascii="Times New Roman" w:hAnsi="Times New Roman" w:cs="Times New Roman"/>
          <w:b/>
          <w:bCs/>
          <w:color w:val="000000"/>
          <w:spacing w:val="80"/>
          <w:sz w:val="32"/>
          <w:szCs w:val="32"/>
          <w:lang w:val="uk-UA"/>
        </w:rPr>
      </w:pPr>
      <w:r w:rsidRPr="00A14BA0">
        <w:rPr>
          <w:rFonts w:ascii="Times New Roman" w:hAnsi="Times New Roman" w:cs="Times New Roman"/>
          <w:b/>
          <w:bCs/>
          <w:i/>
          <w:noProof/>
          <w:color w:val="000000"/>
          <w:spacing w:val="80"/>
          <w:sz w:val="32"/>
          <w:szCs w:val="32"/>
          <w:lang w:val="uk-UA" w:eastAsia="uk-UA"/>
        </w:rPr>
        <w:pict>
          <v:line id="Прямая соединительная линия 8" o:spid="_x0000_s1026" style="position:absolute;left:0;text-align:left;z-index:251660288;visibility:visible;mso-height-relative:margin" from="1.7pt,.6pt" to="484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qsYQIAAIUEAAAOAAAAZHJzL2Uyb0RvYy54bWysVMGO0zAQvSPxD1bu3STdbreJNl2hpuWy&#10;wEq7fIDrOI2FY1u2t2mFkIAzUj+BX+AA0koLfEP6R4ydttrCBSF6cMf2zJs3M8+5uFzVHC2pNkyK&#10;LIhPogBRQWTBxCILXt/OeqMAGYtFgbkUNAvW1ASX46dPLhqV0r6sJC+oRgAiTNqoLKisVWkYGlLR&#10;GpsTqaiAy1LqGlvY6kVYaNwAes3DfhQNw0bqQmlJqDFwmneXwdjjlyUl9lVZGmoRzwLgZv2q/Tp3&#10;azi+wOlCY1UxsqOB/4FFjZmApAeoHFuM7jT7A6pmREsjS3tCZB3KsmSE+hqgmjj6rZqbCivqa4Hm&#10;GHVok/l/sOTl8lojVmQBDErgGkbUft6+327a7+2X7QZtP7Q/22/t1/a+/dHebz+C/bD9BLa7bB92&#10;xxs0cp1slEkBcCKutesFWYkbdSXJG4OEnFRYLKiv6HatIE3sIsKjELcxCvjMmxeyAB98Z6Vv66rU&#10;tYOEhqGVn976MD26sojA4fA0SpLkLEBkfxfidB+otLHPqayRM7KAM+Eai1O8vDLWEcHp3sUdCzlj&#10;nHtxcIEa6M4oiUA/pFbQKquZDzaSs8I5uhCjF/MJ12iJndT8r8vAVYW703Pgl/iyD+4+8xGOlnei&#10;8JkriovpzraY8c4Gply4hFA3cN9ZndjeJlEyHU1Hg96gP5z2BlGe957NJoPecBafn+Wn+WSSx+8c&#10;rXiQVqwoqHD098KPB38nrN0T7CR7kP6hZ+Exui8RyO7/PWk/eDfrTjVzWayv9V4QoHXvvHuX7jE9&#10;3oP9+Osx/gUAAP//AwBQSwMEFAAGAAgAAAAhAMY6E/DeAAAACQEAAA8AAABkcnMvZG93bnJldi54&#10;bWxMj01vwjAMhu+T+A+RkXaDFBCFdnXRtI/jkCgI7Rgar63WOFUTaPfvl2mH7Wj70evnzXajacWN&#10;etdYRljMIxDEpdUNVwin4+tsC8J5xVq1lgnhixzs8sldplJtBz7QrfCVCCHsUoVQe9+lUrqyJqPc&#10;3HbE4fZhe6N8GPtK6l4NIdy0chlFsTSq4fChVh091VR+FleDUJwP78P+uWriIY70fpm8bfhFI95P&#10;x8cHEJ5G/wfDj35Qhzw4XeyVtRMtwmy1jgOKsEoSEAFI1tsFiMvvQuaZ/N8g/wYAAP//AwBQSwEC&#10;LQAUAAYACAAAACEAtoM4kv4AAADhAQAAEwAAAAAAAAAAAAAAAAAAAAAAW0NvbnRlbnRfVHlwZXNd&#10;LnhtbFBLAQItABQABgAIAAAAIQA4/SH/1gAAAJQBAAALAAAAAAAAAAAAAAAAAC8BAABfcmVscy8u&#10;cmVsc1BLAQItABQABgAIAAAAIQBYVzqsYQIAAIUEAAAOAAAAAAAAAAAAAAAAAC4CAABkcnMvZTJv&#10;RG9jLnhtbFBLAQItABQABgAIAAAAIQDGOhPw3gAAAAkBAAAPAAAAAAAAAAAAAAAAALsEAABkcnMv&#10;ZG93bnJldi54bWxQSwUGAAAAAAQABADzAAAAxgUAAAAA&#10;" strokeweight="7pt">
            <v:stroke opacity="52428f" linestyle="thickBetweenThin"/>
          </v:line>
        </w:pict>
      </w:r>
      <w:r w:rsidR="0068372A">
        <w:rPr>
          <w:rFonts w:ascii="Times New Roman" w:hAnsi="Times New Roman" w:cs="Times New Roman"/>
          <w:b/>
          <w:bCs/>
          <w:color w:val="000000"/>
          <w:spacing w:val="80"/>
          <w:sz w:val="32"/>
          <w:szCs w:val="32"/>
          <w:lang w:val="uk-UA"/>
        </w:rPr>
        <w:t xml:space="preserve"> </w:t>
      </w:r>
      <w:r w:rsidR="0068372A" w:rsidRPr="0068372A">
        <w:rPr>
          <w:rFonts w:ascii="Times New Roman" w:hAnsi="Times New Roman" w:cs="Times New Roman"/>
          <w:b/>
          <w:bCs/>
          <w:color w:val="000000"/>
          <w:spacing w:val="80"/>
          <w:sz w:val="32"/>
          <w:szCs w:val="32"/>
          <w:lang w:val="uk-UA"/>
        </w:rPr>
        <w:t xml:space="preserve"> РІШЕННЯ№</w:t>
      </w:r>
      <w:r w:rsidR="0068372A">
        <w:rPr>
          <w:rFonts w:ascii="Times New Roman" w:hAnsi="Times New Roman" w:cs="Times New Roman"/>
          <w:b/>
          <w:bCs/>
          <w:color w:val="000000"/>
          <w:spacing w:val="80"/>
          <w:sz w:val="32"/>
          <w:szCs w:val="32"/>
          <w:lang w:val="uk-UA"/>
        </w:rPr>
        <w:t>8</w:t>
      </w:r>
    </w:p>
    <w:p w:rsidR="0068372A" w:rsidRPr="0068372A" w:rsidRDefault="0068372A" w:rsidP="0068372A">
      <w:pPr>
        <w:spacing w:before="120" w:after="360"/>
        <w:rPr>
          <w:rStyle w:val="a7"/>
          <w:rFonts w:ascii="Times New Roman" w:hAnsi="Times New Roman" w:cs="Times New Roman"/>
          <w:b w:val="0"/>
          <w:sz w:val="28"/>
          <w:szCs w:val="28"/>
          <w:lang w:val="uk-UA"/>
        </w:rPr>
      </w:pPr>
      <w:r w:rsidRPr="0068372A">
        <w:rPr>
          <w:rStyle w:val="a7"/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Від 31.01.2017 р.                 </w:t>
      </w:r>
      <w:r>
        <w:rPr>
          <w:rStyle w:val="a7"/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</w:t>
      </w:r>
      <w:r w:rsidRPr="0068372A">
        <w:rPr>
          <w:rStyle w:val="a7"/>
          <w:rFonts w:ascii="Times New Roman" w:hAnsi="Times New Roman" w:cs="Times New Roman"/>
          <w:b w:val="0"/>
          <w:sz w:val="28"/>
          <w:szCs w:val="28"/>
          <w:lang w:val="uk-UA"/>
        </w:rPr>
        <w:t xml:space="preserve"> м. Могилів-Подільський</w:t>
      </w:r>
    </w:p>
    <w:p w:rsidR="0068372A" w:rsidRDefault="0068372A" w:rsidP="006837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68372A" w:rsidRDefault="00154889" w:rsidP="00683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83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погодження тарифу на послугу</w:t>
      </w:r>
      <w:r w:rsidR="00ED3321" w:rsidRPr="00683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 утримання</w:t>
      </w:r>
    </w:p>
    <w:p w:rsidR="0068372A" w:rsidRDefault="00154889" w:rsidP="00683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83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та обслуговування будинку</w:t>
      </w:r>
      <w:r w:rsidR="0088166A" w:rsidRPr="00683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 споруд</w:t>
      </w:r>
      <w:r w:rsidR="00683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683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та прибудинкової території</w:t>
      </w:r>
    </w:p>
    <w:p w:rsidR="00ED3321" w:rsidRPr="0068372A" w:rsidRDefault="00ED3321" w:rsidP="00683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83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ОСББ «</w:t>
      </w:r>
      <w:r w:rsidR="00154889" w:rsidRPr="00683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Фенікс-777</w:t>
      </w:r>
      <w:r w:rsidRPr="00683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</w:p>
    <w:p w:rsidR="00154889" w:rsidRPr="0068372A" w:rsidRDefault="00154889" w:rsidP="0068372A">
      <w:pPr>
        <w:spacing w:after="0" w:line="240" w:lineRule="auto"/>
        <w:rPr>
          <w:rFonts w:ascii="Times New Roman" w:eastAsia="Times New Roman" w:hAnsi="Times New Roman" w:cs="Times New Roman"/>
          <w:color w:val="4D2121"/>
          <w:sz w:val="28"/>
          <w:szCs w:val="28"/>
          <w:lang w:val="uk-UA" w:eastAsia="ru-RU"/>
        </w:rPr>
      </w:pPr>
    </w:p>
    <w:p w:rsidR="0098167F" w:rsidRPr="0068372A" w:rsidRDefault="00154889" w:rsidP="006837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3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</w:t>
      </w:r>
      <w:r w:rsidR="00C82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83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ст. 28 Закону України “Про місцеве самоврядування в Україні”, Законом України від 24 червня 2004 року № 1875-ІV “Про житлов</w:t>
      </w:r>
      <w:r w:rsidR="0098167F" w:rsidRPr="00683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о-комунальні послуги”, </w:t>
      </w:r>
      <w:r w:rsidR="00683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98167F" w:rsidRPr="00683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остановою</w:t>
      </w:r>
      <w:r w:rsidR="00683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Кабінету Міністрів України </w:t>
      </w:r>
      <w:r w:rsidRPr="00683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01.06.2011р. № 869 «Про забезпечення єдиного пі</w:t>
      </w:r>
      <w:r w:rsidR="00683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дходу до формування тарифів на </w:t>
      </w:r>
      <w:r w:rsidRPr="00683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житлово-комунальні послуги»</w:t>
      </w:r>
      <w:r w:rsidR="00C82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98167F" w:rsidRPr="00683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враховуючи лист </w:t>
      </w:r>
      <w:r w:rsidR="00ED3321" w:rsidRPr="00683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голови правління ОСББ «</w:t>
      </w:r>
      <w:r w:rsidR="0098167F" w:rsidRPr="00683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Фенікс-777» та витяг</w:t>
      </w:r>
      <w:r w:rsidR="00ED3321" w:rsidRPr="00683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Протоколу </w:t>
      </w:r>
      <w:r w:rsidR="0098167F" w:rsidRPr="00683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30.1</w:t>
      </w:r>
      <w:r w:rsidR="0088166A" w:rsidRPr="00683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1.2016 року</w:t>
      </w:r>
      <w:r w:rsidR="00683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8372A" w:rsidRPr="00683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 5</w:t>
      </w:r>
      <w:r w:rsidR="00284E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8166A" w:rsidRPr="00683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загальних зборів членів об’єднання спі</w:t>
      </w:r>
      <w:r w:rsidR="00CB7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ввласників багатоквартирного </w:t>
      </w:r>
      <w:r w:rsidR="0088166A" w:rsidRPr="00683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будинку «</w:t>
      </w:r>
      <w:r w:rsidR="0098167F" w:rsidRPr="00683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Фенікс-777»,</w:t>
      </w:r>
      <w:r w:rsidR="00ED3321" w:rsidRPr="00683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зв’язку з необхідністю доведення складових тарифу до повної собівартості експлуатаційних витрат,</w:t>
      </w:r>
      <w:r w:rsidR="00683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ED3321" w:rsidRPr="00683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98167F" w:rsidRPr="0068372A" w:rsidRDefault="0098167F" w:rsidP="00981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167F" w:rsidRDefault="0068372A" w:rsidP="00CB70A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98167F" w:rsidRPr="0068372A">
        <w:rPr>
          <w:rFonts w:ascii="Times New Roman" w:hAnsi="Times New Roman" w:cs="Times New Roman"/>
          <w:b/>
          <w:sz w:val="28"/>
          <w:szCs w:val="28"/>
          <w:lang w:val="uk-UA"/>
        </w:rPr>
        <w:t>виконком міської ради ВИРІШИВ:</w:t>
      </w:r>
    </w:p>
    <w:p w:rsidR="00CB70A7" w:rsidRPr="0068372A" w:rsidRDefault="00CB70A7" w:rsidP="00CB70A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70A7" w:rsidRDefault="00154889" w:rsidP="00CB70A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3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Погодити </w:t>
      </w:r>
      <w:r w:rsidR="00CB7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01.02.2017 р. </w:t>
      </w:r>
      <w:r w:rsidRPr="00683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тариф на послугу</w:t>
      </w:r>
      <w:r w:rsidR="00C82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3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утримання та </w:t>
      </w:r>
      <w:r w:rsidR="00CB7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</w:p>
    <w:p w:rsidR="00CB70A7" w:rsidRDefault="00CB70A7" w:rsidP="00CB70A7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154889" w:rsidRPr="00CB7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обслуговування будинку</w:t>
      </w:r>
      <w:r w:rsidR="0088166A" w:rsidRPr="00CB7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споруд</w:t>
      </w:r>
      <w:r w:rsidR="00154889" w:rsidRPr="00CB7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прибудинкової території ОСББ </w:t>
      </w:r>
    </w:p>
    <w:p w:rsidR="00CB70A7" w:rsidRDefault="00CB70A7" w:rsidP="00CB70A7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154889" w:rsidRPr="00CB7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«Фенікс-777»</w:t>
      </w:r>
      <w:r w:rsidR="00EF3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54889" w:rsidRPr="00CB7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власників квартир у житловому будинку за </w:t>
      </w:r>
    </w:p>
    <w:p w:rsidR="00CB70A7" w:rsidRDefault="00CB70A7" w:rsidP="00CB70A7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154889" w:rsidRPr="00CB7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4889" w:rsidRPr="00CB7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Могилів-Подільський, вул. О.</w:t>
      </w:r>
      <w:r w:rsidR="00EF3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4889" w:rsidRPr="00CB7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88166A" w:rsidRPr="00CB7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чілки, б.</w:t>
      </w:r>
      <w:r w:rsidR="00154889" w:rsidRPr="00CB7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7 у розмірі</w:t>
      </w:r>
      <w:r w:rsidR="00ED3321" w:rsidRPr="00CB7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</w:t>
      </w:r>
    </w:p>
    <w:p w:rsidR="00CB70A7" w:rsidRDefault="00CB70A7" w:rsidP="00CB70A7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A74379" w:rsidRPr="00CB7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2,35</w:t>
      </w:r>
      <w:r w:rsidR="00ED3321" w:rsidRPr="00CB70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грн.</w:t>
      </w:r>
      <w:r w:rsidR="00ED3321" w:rsidRPr="00CB7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A74379" w:rsidRPr="00CB7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місяць за</w:t>
      </w:r>
      <w:r w:rsidR="00EF3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ED3321" w:rsidRPr="00CB7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м² </w:t>
      </w:r>
      <w:r w:rsidR="00A74379" w:rsidRPr="00CB7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загальної площі згідно розрахунків,</w:t>
      </w:r>
      <w:r w:rsidR="0088166A" w:rsidRPr="00CB7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D3321" w:rsidRPr="00CB70A7" w:rsidRDefault="00CB70A7" w:rsidP="00CB70A7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88166A" w:rsidRPr="00CB7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наведених у додатку.</w:t>
      </w:r>
    </w:p>
    <w:p w:rsidR="0098167F" w:rsidRPr="0068372A" w:rsidRDefault="00CB70A7" w:rsidP="00CB70A7">
      <w:pPr>
        <w:numPr>
          <w:ilvl w:val="0"/>
          <w:numId w:val="1"/>
        </w:numPr>
        <w:tabs>
          <w:tab w:val="clear" w:pos="786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167F" w:rsidRPr="00683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рішення оприлюднити у місцевих засобах масової інформації</w:t>
      </w:r>
      <w:r w:rsidR="00A74379" w:rsidRPr="00683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B70A7" w:rsidRDefault="00CB70A7" w:rsidP="00CB70A7">
      <w:pPr>
        <w:numPr>
          <w:ilvl w:val="0"/>
          <w:numId w:val="1"/>
        </w:numPr>
        <w:tabs>
          <w:tab w:val="clear" w:pos="786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8166A" w:rsidRPr="00683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секретаря міської </w:t>
      </w:r>
    </w:p>
    <w:p w:rsidR="0088166A" w:rsidRPr="0068372A" w:rsidRDefault="00CB70A7" w:rsidP="00CB70A7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88166A" w:rsidRPr="00683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ради, в.о першого заступника міського голови Гоцуляка М.В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</w:t>
      </w:r>
    </w:p>
    <w:p w:rsidR="00CB70A7" w:rsidRDefault="00CB70A7" w:rsidP="00CB70A7">
      <w:pPr>
        <w:spacing w:after="0"/>
        <w:rPr>
          <w:sz w:val="28"/>
          <w:szCs w:val="28"/>
          <w:lang w:val="uk-UA"/>
        </w:rPr>
      </w:pPr>
    </w:p>
    <w:p w:rsidR="00CB70A7" w:rsidRDefault="00CB70A7" w:rsidP="00CB70A7">
      <w:pPr>
        <w:spacing w:after="0"/>
        <w:rPr>
          <w:sz w:val="28"/>
          <w:szCs w:val="28"/>
          <w:lang w:val="uk-UA"/>
        </w:rPr>
      </w:pPr>
    </w:p>
    <w:p w:rsidR="00EA1C29" w:rsidRPr="0068372A" w:rsidRDefault="00EA1C29" w:rsidP="00CB70A7">
      <w:pPr>
        <w:spacing w:after="0"/>
        <w:rPr>
          <w:sz w:val="28"/>
          <w:szCs w:val="28"/>
          <w:lang w:val="uk-UA"/>
        </w:rPr>
      </w:pPr>
    </w:p>
    <w:p w:rsidR="0098167F" w:rsidRPr="00CB70A7" w:rsidRDefault="0068372A" w:rsidP="00CB7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3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CB7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3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167F" w:rsidRPr="00683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</w:t>
      </w:r>
      <w:r w:rsidRPr="00683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</w:t>
      </w:r>
      <w:r w:rsidRPr="00683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83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83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83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</w:t>
      </w:r>
      <w:r w:rsidR="00CB7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683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</w:t>
      </w:r>
      <w:r w:rsidR="0098167F" w:rsidRPr="00683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</w:t>
      </w:r>
      <w:r w:rsidRPr="00683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ровко</w:t>
      </w:r>
    </w:p>
    <w:p w:rsidR="00CB70A7" w:rsidRDefault="00CB70A7" w:rsidP="00981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CB70A7" w:rsidRDefault="00CB70A7" w:rsidP="00981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C29" w:rsidRDefault="00EA1C29" w:rsidP="00CB7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C29" w:rsidRDefault="00EA1C29" w:rsidP="00CB7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C29" w:rsidRDefault="00EA1C29" w:rsidP="00CB7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C29" w:rsidRDefault="00EA1C29" w:rsidP="00CB7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C29" w:rsidRDefault="00EA1C29" w:rsidP="00CB7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70A7" w:rsidRPr="00CB70A7" w:rsidRDefault="00CB70A7" w:rsidP="00CB7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</w:t>
      </w:r>
      <w:r w:rsidR="00C86AC0" w:rsidRPr="00C82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C82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70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:rsidR="00CB70A7" w:rsidRPr="00CB70A7" w:rsidRDefault="007905D8" w:rsidP="004B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</w:t>
      </w:r>
      <w:r w:rsidR="00CB70A7" w:rsidRPr="00CB70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рішення виконавчого</w:t>
      </w:r>
    </w:p>
    <w:p w:rsidR="00CB70A7" w:rsidRPr="00CB70A7" w:rsidRDefault="007905D8" w:rsidP="004B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</w:t>
      </w:r>
      <w:r w:rsidR="00CB70A7" w:rsidRPr="00CB7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 міської ради</w:t>
      </w:r>
    </w:p>
    <w:p w:rsidR="0088166A" w:rsidRDefault="007905D8" w:rsidP="004B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</w:t>
      </w:r>
      <w:r w:rsidR="00CB70A7" w:rsidRPr="00CB70A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31.01.2017 року №8</w:t>
      </w:r>
    </w:p>
    <w:p w:rsidR="00CB70A7" w:rsidRDefault="00CB70A7" w:rsidP="00CB7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AC0" w:rsidRDefault="00C86AC0" w:rsidP="00433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6AC0" w:rsidRDefault="00C86AC0" w:rsidP="00433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6AC0" w:rsidRDefault="004336F3" w:rsidP="00433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70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Структура та вартість витрат </w:t>
      </w:r>
    </w:p>
    <w:p w:rsidR="004336F3" w:rsidRPr="00CB70A7" w:rsidRDefault="004336F3" w:rsidP="00433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70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послугу з утримання будинку, споруд </w:t>
      </w:r>
    </w:p>
    <w:p w:rsidR="0098167F" w:rsidRPr="00CB70A7" w:rsidRDefault="004336F3" w:rsidP="00433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70A7">
        <w:rPr>
          <w:rFonts w:ascii="Times New Roman" w:hAnsi="Times New Roman" w:cs="Times New Roman"/>
          <w:b/>
          <w:sz w:val="28"/>
          <w:szCs w:val="28"/>
          <w:lang w:val="uk-UA"/>
        </w:rPr>
        <w:t>та прибудинкової території ОСББ «Фенікс-777»</w:t>
      </w:r>
    </w:p>
    <w:p w:rsidR="0088166A" w:rsidRPr="00CB70A7" w:rsidRDefault="0088166A">
      <w:pPr>
        <w:rPr>
          <w:sz w:val="28"/>
          <w:szCs w:val="28"/>
          <w:lang w:val="uk-UA"/>
        </w:rPr>
      </w:pPr>
    </w:p>
    <w:tbl>
      <w:tblPr>
        <w:tblStyle w:val="a4"/>
        <w:tblW w:w="9039" w:type="dxa"/>
        <w:tblLook w:val="04A0"/>
      </w:tblPr>
      <w:tblGrid>
        <w:gridCol w:w="801"/>
        <w:gridCol w:w="6820"/>
        <w:gridCol w:w="1418"/>
      </w:tblGrid>
      <w:tr w:rsidR="005308C1" w:rsidTr="00C86AC0">
        <w:tc>
          <w:tcPr>
            <w:tcW w:w="801" w:type="dxa"/>
          </w:tcPr>
          <w:p w:rsidR="005308C1" w:rsidRPr="00C86AC0" w:rsidRDefault="00D20D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6A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C86AC0" w:rsidRPr="00C86A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6820" w:type="dxa"/>
          </w:tcPr>
          <w:p w:rsidR="005308C1" w:rsidRPr="00C86AC0" w:rsidRDefault="00D20DC0" w:rsidP="00D20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6A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Статті витрат</w:t>
            </w:r>
          </w:p>
        </w:tc>
        <w:tc>
          <w:tcPr>
            <w:tcW w:w="1418" w:type="dxa"/>
          </w:tcPr>
          <w:p w:rsidR="005308C1" w:rsidRPr="00C86AC0" w:rsidRDefault="00D20DC0" w:rsidP="00D20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6A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Тариф, грн.</w:t>
            </w:r>
            <w:r w:rsidR="00C86AC0" w:rsidRPr="00C86A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5308C1" w:rsidTr="00C86AC0">
        <w:tc>
          <w:tcPr>
            <w:tcW w:w="801" w:type="dxa"/>
          </w:tcPr>
          <w:p w:rsidR="005308C1" w:rsidRPr="00C86AC0" w:rsidRDefault="00D20D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820" w:type="dxa"/>
          </w:tcPr>
          <w:p w:rsidR="005308C1" w:rsidRPr="00C86AC0" w:rsidRDefault="00D20D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Обслуговування димовентиляційних каналів</w:t>
            </w:r>
          </w:p>
        </w:tc>
        <w:tc>
          <w:tcPr>
            <w:tcW w:w="1418" w:type="dxa"/>
          </w:tcPr>
          <w:p w:rsidR="005308C1" w:rsidRPr="00C86AC0" w:rsidRDefault="00D20DC0" w:rsidP="00D2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0,10</w:t>
            </w:r>
          </w:p>
        </w:tc>
      </w:tr>
      <w:tr w:rsidR="005308C1" w:rsidTr="00C86AC0">
        <w:tc>
          <w:tcPr>
            <w:tcW w:w="801" w:type="dxa"/>
          </w:tcPr>
          <w:p w:rsidR="005308C1" w:rsidRPr="00C86AC0" w:rsidRDefault="00D20D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820" w:type="dxa"/>
          </w:tcPr>
          <w:p w:rsidR="005308C1" w:rsidRPr="00C86AC0" w:rsidRDefault="00D20D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Технічне обслуговування внутрішньо будинкових систем теплопостачання</w:t>
            </w:r>
          </w:p>
        </w:tc>
        <w:tc>
          <w:tcPr>
            <w:tcW w:w="1418" w:type="dxa"/>
          </w:tcPr>
          <w:p w:rsidR="005308C1" w:rsidRPr="00C86AC0" w:rsidRDefault="00D20DC0" w:rsidP="00D2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0,15</w:t>
            </w:r>
          </w:p>
        </w:tc>
      </w:tr>
      <w:tr w:rsidR="005308C1" w:rsidTr="00C86AC0">
        <w:tc>
          <w:tcPr>
            <w:tcW w:w="801" w:type="dxa"/>
          </w:tcPr>
          <w:p w:rsidR="005308C1" w:rsidRPr="00C86AC0" w:rsidRDefault="00D20D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820" w:type="dxa"/>
          </w:tcPr>
          <w:p w:rsidR="005308C1" w:rsidRPr="00C86AC0" w:rsidRDefault="00D20DC0" w:rsidP="00D20D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Технічне обслуговування внутрішньо будинкових систем водопостачання та каналізації</w:t>
            </w:r>
          </w:p>
        </w:tc>
        <w:tc>
          <w:tcPr>
            <w:tcW w:w="1418" w:type="dxa"/>
          </w:tcPr>
          <w:p w:rsidR="005308C1" w:rsidRPr="00C86AC0" w:rsidRDefault="00D20DC0" w:rsidP="00D2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0,45</w:t>
            </w:r>
          </w:p>
        </w:tc>
      </w:tr>
      <w:tr w:rsidR="005308C1" w:rsidTr="00C86AC0">
        <w:tc>
          <w:tcPr>
            <w:tcW w:w="801" w:type="dxa"/>
          </w:tcPr>
          <w:p w:rsidR="005308C1" w:rsidRPr="00C86AC0" w:rsidRDefault="00D20D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820" w:type="dxa"/>
          </w:tcPr>
          <w:p w:rsidR="005308C1" w:rsidRPr="00C86AC0" w:rsidRDefault="00D20D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на освітлення місць загального користування</w:t>
            </w:r>
          </w:p>
        </w:tc>
        <w:tc>
          <w:tcPr>
            <w:tcW w:w="1418" w:type="dxa"/>
          </w:tcPr>
          <w:p w:rsidR="005308C1" w:rsidRPr="00C86AC0" w:rsidRDefault="00D20DC0" w:rsidP="00D2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0,27</w:t>
            </w:r>
          </w:p>
        </w:tc>
      </w:tr>
      <w:tr w:rsidR="005308C1" w:rsidTr="00C86AC0">
        <w:tc>
          <w:tcPr>
            <w:tcW w:w="801" w:type="dxa"/>
          </w:tcPr>
          <w:p w:rsidR="005308C1" w:rsidRPr="00C86AC0" w:rsidRDefault="00D20D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820" w:type="dxa"/>
          </w:tcPr>
          <w:p w:rsidR="005308C1" w:rsidRPr="00C86AC0" w:rsidRDefault="00D20D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Загальновиробничі та адміністративні витрати</w:t>
            </w:r>
          </w:p>
        </w:tc>
        <w:tc>
          <w:tcPr>
            <w:tcW w:w="1418" w:type="dxa"/>
          </w:tcPr>
          <w:p w:rsidR="005308C1" w:rsidRPr="00C86AC0" w:rsidRDefault="00D20DC0" w:rsidP="00D2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0,74</w:t>
            </w:r>
          </w:p>
        </w:tc>
      </w:tr>
      <w:tr w:rsidR="005308C1" w:rsidTr="00C86AC0">
        <w:tc>
          <w:tcPr>
            <w:tcW w:w="801" w:type="dxa"/>
          </w:tcPr>
          <w:p w:rsidR="005308C1" w:rsidRPr="00C86AC0" w:rsidRDefault="00D20D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820" w:type="dxa"/>
          </w:tcPr>
          <w:p w:rsidR="005308C1" w:rsidRPr="00C86AC0" w:rsidRDefault="00D20D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Відрахування до резервного фонду (капітальні ремонти)</w:t>
            </w:r>
          </w:p>
        </w:tc>
        <w:tc>
          <w:tcPr>
            <w:tcW w:w="1418" w:type="dxa"/>
          </w:tcPr>
          <w:p w:rsidR="005308C1" w:rsidRPr="00C86AC0" w:rsidRDefault="00D20DC0" w:rsidP="00D2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0,10</w:t>
            </w:r>
          </w:p>
        </w:tc>
      </w:tr>
      <w:tr w:rsidR="005308C1" w:rsidTr="00C86AC0">
        <w:tc>
          <w:tcPr>
            <w:tcW w:w="801" w:type="dxa"/>
          </w:tcPr>
          <w:p w:rsidR="005308C1" w:rsidRPr="00C86AC0" w:rsidRDefault="00D20D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820" w:type="dxa"/>
          </w:tcPr>
          <w:p w:rsidR="005308C1" w:rsidRPr="00C86AC0" w:rsidRDefault="00D20DC0" w:rsidP="00D20D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Відрахування до ремонтного фонду</w:t>
            </w:r>
            <w:r w:rsidR="00A46A75" w:rsidRPr="00C86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за роботи з поточного ремонту покрівлі, сходових клітин та інші згідно необхідності)</w:t>
            </w:r>
          </w:p>
        </w:tc>
        <w:tc>
          <w:tcPr>
            <w:tcW w:w="1418" w:type="dxa"/>
          </w:tcPr>
          <w:p w:rsidR="005308C1" w:rsidRPr="00C86AC0" w:rsidRDefault="00A46A75" w:rsidP="00D2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0,15</w:t>
            </w:r>
          </w:p>
        </w:tc>
      </w:tr>
      <w:tr w:rsidR="00D20DC0" w:rsidTr="00C86AC0">
        <w:tc>
          <w:tcPr>
            <w:tcW w:w="801" w:type="dxa"/>
          </w:tcPr>
          <w:p w:rsidR="00D20DC0" w:rsidRPr="00C86AC0" w:rsidRDefault="00D20D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820" w:type="dxa"/>
          </w:tcPr>
          <w:p w:rsidR="00D20DC0" w:rsidRPr="00C86AC0" w:rsidRDefault="00A46A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Прибирання прибудинкової території та сходових клітин</w:t>
            </w:r>
          </w:p>
        </w:tc>
        <w:tc>
          <w:tcPr>
            <w:tcW w:w="1418" w:type="dxa"/>
          </w:tcPr>
          <w:p w:rsidR="00D20DC0" w:rsidRPr="00C86AC0" w:rsidRDefault="00A46A75" w:rsidP="00D2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0,39</w:t>
            </w:r>
          </w:p>
        </w:tc>
      </w:tr>
      <w:tr w:rsidR="00D20DC0" w:rsidTr="00C86AC0">
        <w:tc>
          <w:tcPr>
            <w:tcW w:w="7621" w:type="dxa"/>
            <w:gridSpan w:val="2"/>
          </w:tcPr>
          <w:p w:rsidR="00D20DC0" w:rsidRPr="00C86AC0" w:rsidRDefault="00D20D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6A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  <w:r w:rsidR="00C86AC0" w:rsidRPr="00C86A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418" w:type="dxa"/>
          </w:tcPr>
          <w:p w:rsidR="00D20DC0" w:rsidRPr="00C86AC0" w:rsidRDefault="00A46A75" w:rsidP="00D20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6A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2,35</w:t>
            </w:r>
          </w:p>
        </w:tc>
      </w:tr>
    </w:tbl>
    <w:p w:rsidR="0088166A" w:rsidRDefault="0088166A">
      <w:pPr>
        <w:rPr>
          <w:lang w:val="uk-UA"/>
        </w:rPr>
      </w:pPr>
    </w:p>
    <w:p w:rsidR="0088166A" w:rsidRDefault="0088166A">
      <w:pPr>
        <w:rPr>
          <w:lang w:val="uk-UA"/>
        </w:rPr>
      </w:pPr>
    </w:p>
    <w:p w:rsidR="0088166A" w:rsidRDefault="0088166A" w:rsidP="008816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6AC0" w:rsidRPr="0088166A" w:rsidRDefault="00C86AC0" w:rsidP="008816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8166A" w:rsidRPr="00C86AC0" w:rsidRDefault="00C86AC0" w:rsidP="00881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88166A" w:rsidRPr="00C86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 виконкому                                      Р. Горбатюк</w:t>
      </w:r>
    </w:p>
    <w:p w:rsidR="0088166A" w:rsidRPr="0098167F" w:rsidRDefault="0088166A">
      <w:pPr>
        <w:rPr>
          <w:lang w:val="uk-UA"/>
        </w:rPr>
      </w:pPr>
    </w:p>
    <w:sectPr w:rsidR="0088166A" w:rsidRPr="0098167F" w:rsidSect="00CB70A7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02AF"/>
    <w:multiLevelType w:val="multilevel"/>
    <w:tmpl w:val="5FBE596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4224E"/>
    <w:rsid w:val="00154889"/>
    <w:rsid w:val="00284E0D"/>
    <w:rsid w:val="00344F12"/>
    <w:rsid w:val="004336F3"/>
    <w:rsid w:val="004B3F90"/>
    <w:rsid w:val="005308C1"/>
    <w:rsid w:val="005523A5"/>
    <w:rsid w:val="006760EE"/>
    <w:rsid w:val="0068372A"/>
    <w:rsid w:val="007905D8"/>
    <w:rsid w:val="007F63D1"/>
    <w:rsid w:val="0083470E"/>
    <w:rsid w:val="0088166A"/>
    <w:rsid w:val="0098167F"/>
    <w:rsid w:val="00985E25"/>
    <w:rsid w:val="00A14BA0"/>
    <w:rsid w:val="00A4224E"/>
    <w:rsid w:val="00A46A75"/>
    <w:rsid w:val="00A74379"/>
    <w:rsid w:val="00C82E02"/>
    <w:rsid w:val="00C86AC0"/>
    <w:rsid w:val="00CB70A7"/>
    <w:rsid w:val="00D20DC0"/>
    <w:rsid w:val="00DA197E"/>
    <w:rsid w:val="00EA1C29"/>
    <w:rsid w:val="00ED3321"/>
    <w:rsid w:val="00EF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67F"/>
    <w:pPr>
      <w:ind w:left="720"/>
      <w:contextualSpacing/>
    </w:pPr>
  </w:style>
  <w:style w:type="table" w:styleId="a4">
    <w:name w:val="Table Grid"/>
    <w:basedOn w:val="a1"/>
    <w:uiPriority w:val="59"/>
    <w:rsid w:val="0053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qFormat/>
    <w:rsid w:val="006837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 w:eastAsia="ru-RU"/>
    </w:rPr>
  </w:style>
  <w:style w:type="paragraph" w:styleId="a6">
    <w:name w:val="No Spacing"/>
    <w:uiPriority w:val="1"/>
    <w:qFormat/>
    <w:rsid w:val="0068372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7">
    <w:name w:val="Strong"/>
    <w:uiPriority w:val="22"/>
    <w:qFormat/>
    <w:rsid w:val="0068372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8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67F"/>
    <w:pPr>
      <w:ind w:left="720"/>
      <w:contextualSpacing/>
    </w:pPr>
  </w:style>
  <w:style w:type="table" w:styleId="a4">
    <w:name w:val="Table Grid"/>
    <w:basedOn w:val="a1"/>
    <w:uiPriority w:val="59"/>
    <w:rsid w:val="0053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Snijana</dc:creator>
  <cp:keywords/>
  <dc:description/>
  <cp:lastModifiedBy>LUSER</cp:lastModifiedBy>
  <cp:revision>10</cp:revision>
  <cp:lastPrinted>2017-02-01T08:25:00Z</cp:lastPrinted>
  <dcterms:created xsi:type="dcterms:W3CDTF">2017-01-25T08:04:00Z</dcterms:created>
  <dcterms:modified xsi:type="dcterms:W3CDTF">2017-02-09T06:39:00Z</dcterms:modified>
</cp:coreProperties>
</file>