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4A" w:rsidRPr="00252A38" w:rsidRDefault="00185C4A" w:rsidP="00185C4A">
      <w:pPr>
        <w:tabs>
          <w:tab w:val="left" w:pos="567"/>
          <w:tab w:val="left" w:pos="851"/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r w:rsidRPr="00252A38">
        <w:rPr>
          <w:rFonts w:eastAsia="Calibri"/>
          <w:sz w:val="28"/>
          <w:szCs w:val="28"/>
        </w:rPr>
        <w:t xml:space="preserve">                                                              </w:t>
      </w:r>
      <w:r w:rsidRPr="00252A38">
        <w:rPr>
          <w:rFonts w:eastAsia="Calibri"/>
          <w:noProof/>
          <w:sz w:val="28"/>
          <w:szCs w:val="28"/>
        </w:rPr>
        <w:drawing>
          <wp:inline distT="0" distB="0" distL="0" distR="0" wp14:anchorId="69BD34CB" wp14:editId="1A9F4277">
            <wp:extent cx="41719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4A" w:rsidRPr="00252A38" w:rsidRDefault="00185C4A" w:rsidP="00185C4A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252A38">
        <w:rPr>
          <w:rFonts w:eastAsia="Calibri"/>
          <w:bCs/>
          <w:sz w:val="28"/>
          <w:szCs w:val="28"/>
          <w:lang w:eastAsia="en-US"/>
        </w:rPr>
        <w:t>УКРАЇНА</w:t>
      </w:r>
      <w:r w:rsidRPr="00252A38">
        <w:rPr>
          <w:rFonts w:eastAsia="Calibri"/>
          <w:bCs/>
          <w:sz w:val="28"/>
          <w:szCs w:val="28"/>
          <w:lang w:eastAsia="en-US"/>
        </w:rPr>
        <w:br/>
        <w:t>МОГИЛІВ-ПОДІЛЬСЬКА МІСЬКА РАДА</w:t>
      </w:r>
      <w:r w:rsidRPr="00252A38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185C4A" w:rsidRPr="00252A38" w:rsidRDefault="00185C4A" w:rsidP="00185C4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42544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B6ABD" id="Прямая соединительная линия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15pt,3.35pt" to="485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" strokeweight="7pt">
                <v:stroke opacity="52428f" linestyle="thickBetweenThin"/>
              </v:line>
            </w:pict>
          </mc:Fallback>
        </mc:AlternateContent>
      </w:r>
    </w:p>
    <w:p w:rsidR="00185C4A" w:rsidRPr="00252A38" w:rsidRDefault="00185C4A" w:rsidP="00185C4A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252A38">
        <w:rPr>
          <w:rFonts w:eastAsia="Calibri"/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252A38">
        <w:rPr>
          <w:rFonts w:eastAsia="Calibri"/>
          <w:b/>
          <w:bCs/>
          <w:sz w:val="32"/>
          <w:szCs w:val="32"/>
          <w:lang w:eastAsia="en-US"/>
        </w:rPr>
        <w:t>Н</w:t>
      </w:r>
      <w:proofErr w:type="spellEnd"/>
      <w:r w:rsidRPr="00252A38">
        <w:rPr>
          <w:rFonts w:eastAsia="Calibri"/>
          <w:b/>
          <w:bCs/>
          <w:sz w:val="32"/>
          <w:szCs w:val="32"/>
          <w:lang w:eastAsia="en-US"/>
        </w:rPr>
        <w:t xml:space="preserve"> Я №1</w:t>
      </w:r>
      <w:r>
        <w:rPr>
          <w:rFonts w:eastAsia="Calibri"/>
          <w:b/>
          <w:bCs/>
          <w:sz w:val="32"/>
          <w:szCs w:val="32"/>
          <w:lang w:eastAsia="en-US"/>
        </w:rPr>
        <w:t>74</w:t>
      </w:r>
    </w:p>
    <w:p w:rsidR="00185C4A" w:rsidRPr="00252A38" w:rsidRDefault="00185C4A" w:rsidP="00185C4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89"/>
        <w:gridCol w:w="3191"/>
        <w:gridCol w:w="3191"/>
        <w:gridCol w:w="3191"/>
        <w:gridCol w:w="3195"/>
        <w:gridCol w:w="3184"/>
      </w:tblGrid>
      <w:tr w:rsidR="00185C4A" w:rsidRPr="00252A38" w:rsidTr="003A7CF6">
        <w:trPr>
          <w:trHeight w:val="425"/>
        </w:trPr>
        <w:tc>
          <w:tcPr>
            <w:tcW w:w="811" w:type="pct"/>
          </w:tcPr>
          <w:p w:rsidR="00185C4A" w:rsidRPr="00252A38" w:rsidRDefault="00185C4A" w:rsidP="003A7CF6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252A38">
              <w:rPr>
                <w:rFonts w:eastAsia="Calibri"/>
                <w:bCs/>
                <w:sz w:val="28"/>
                <w:szCs w:val="28"/>
                <w:lang w:eastAsia="en-US"/>
              </w:rPr>
              <w:t>Від 12.05.2021р.</w:t>
            </w:r>
          </w:p>
        </w:tc>
        <w:tc>
          <w:tcPr>
            <w:tcW w:w="838" w:type="pct"/>
          </w:tcPr>
          <w:p w:rsidR="00185C4A" w:rsidRPr="00252A38" w:rsidRDefault="00185C4A" w:rsidP="003A7CF6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252A38">
              <w:rPr>
                <w:rFonts w:eastAsia="Calibri"/>
                <w:bCs/>
                <w:sz w:val="28"/>
                <w:szCs w:val="28"/>
                <w:lang w:eastAsia="en-US"/>
              </w:rPr>
              <w:t>7 сесії</w:t>
            </w:r>
          </w:p>
        </w:tc>
        <w:tc>
          <w:tcPr>
            <w:tcW w:w="838" w:type="pct"/>
          </w:tcPr>
          <w:p w:rsidR="00185C4A" w:rsidRPr="00252A38" w:rsidRDefault="00185C4A" w:rsidP="003A7CF6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252A38">
              <w:rPr>
                <w:rFonts w:eastAsia="Calibri"/>
                <w:bCs/>
                <w:sz w:val="28"/>
                <w:szCs w:val="28"/>
                <w:lang w:eastAsia="en-US"/>
              </w:rPr>
              <w:t>8 скликання</w:t>
            </w:r>
          </w:p>
          <w:p w:rsidR="00185C4A" w:rsidRPr="00252A38" w:rsidRDefault="00185C4A" w:rsidP="003A7CF6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185C4A" w:rsidRPr="00252A38" w:rsidRDefault="00185C4A" w:rsidP="003A7CF6">
            <w:pPr>
              <w:jc w:val="center"/>
              <w:rPr>
                <w:rFonts w:eastAsia="Calibri"/>
                <w:bCs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185C4A" w:rsidRPr="00252A38" w:rsidRDefault="00185C4A" w:rsidP="003A7CF6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185C4A" w:rsidRPr="00252A38" w:rsidRDefault="00185C4A" w:rsidP="003A7CF6">
            <w:pPr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</w:p>
        </w:tc>
      </w:tr>
    </w:tbl>
    <w:p w:rsidR="00050C48" w:rsidRDefault="00050C48" w:rsidP="00050C48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6E55" w:rsidRDefault="00050C48" w:rsidP="00050C48">
      <w:pPr>
        <w:jc w:val="center"/>
        <w:outlineLvl w:val="0"/>
        <w:rPr>
          <w:b/>
          <w:sz w:val="28"/>
          <w:szCs w:val="28"/>
        </w:rPr>
      </w:pPr>
      <w:r w:rsidRPr="00185C4A">
        <w:rPr>
          <w:b/>
          <w:sz w:val="28"/>
          <w:szCs w:val="28"/>
        </w:rPr>
        <w:t xml:space="preserve">Про  передачу коштів іншої субвенції </w:t>
      </w:r>
    </w:p>
    <w:p w:rsidR="00050C48" w:rsidRPr="00185C4A" w:rsidRDefault="00050C48" w:rsidP="00050C48">
      <w:pPr>
        <w:jc w:val="center"/>
        <w:outlineLvl w:val="0"/>
        <w:rPr>
          <w:b/>
          <w:sz w:val="28"/>
          <w:szCs w:val="28"/>
        </w:rPr>
      </w:pPr>
      <w:r w:rsidRPr="00185C4A">
        <w:rPr>
          <w:b/>
          <w:sz w:val="28"/>
          <w:szCs w:val="28"/>
        </w:rPr>
        <w:t>у вигляді міжбюджетного трансферту</w:t>
      </w:r>
    </w:p>
    <w:p w:rsidR="00050C48" w:rsidRPr="00050C48" w:rsidRDefault="00050C48" w:rsidP="00050C48">
      <w:pPr>
        <w:jc w:val="center"/>
        <w:outlineLvl w:val="0"/>
        <w:rPr>
          <w:b/>
          <w:sz w:val="28"/>
          <w:szCs w:val="28"/>
        </w:rPr>
      </w:pPr>
    </w:p>
    <w:p w:rsidR="00050C48" w:rsidRPr="00050C48" w:rsidRDefault="00185C4A" w:rsidP="00185C4A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Керуючись ст.</w:t>
      </w:r>
      <w:r w:rsidR="00050C48" w:rsidRPr="00050C48">
        <w:rPr>
          <w:sz w:val="28"/>
          <w:szCs w:val="28"/>
        </w:rPr>
        <w:t>26 Закону Украї</w:t>
      </w:r>
      <w:r>
        <w:rPr>
          <w:sz w:val="28"/>
          <w:szCs w:val="28"/>
        </w:rPr>
        <w:t xml:space="preserve">ни «Про місцеве самоврядування </w:t>
      </w:r>
      <w:r w:rsidR="00050C48" w:rsidRPr="00050C48">
        <w:rPr>
          <w:sz w:val="28"/>
          <w:szCs w:val="28"/>
        </w:rPr>
        <w:t xml:space="preserve">в Україні», </w:t>
      </w:r>
      <w:r w:rsidR="00050C48">
        <w:rPr>
          <w:sz w:val="28"/>
          <w:szCs w:val="28"/>
        </w:rPr>
        <w:t xml:space="preserve">ст.93 та </w:t>
      </w:r>
      <w:r w:rsidR="00050C48" w:rsidRPr="00050C48">
        <w:rPr>
          <w:sz w:val="28"/>
          <w:szCs w:val="28"/>
        </w:rPr>
        <w:t>п.5 ст.101 Бюджетного кодексу України,</w:t>
      </w:r>
      <w:r w:rsidR="00050C48">
        <w:rPr>
          <w:sz w:val="28"/>
          <w:szCs w:val="28"/>
        </w:rPr>
        <w:t xml:space="preserve"> рішення</w:t>
      </w:r>
      <w:r w:rsidR="00CA2628">
        <w:rPr>
          <w:sz w:val="28"/>
          <w:szCs w:val="28"/>
        </w:rPr>
        <w:t>м</w:t>
      </w:r>
      <w:r w:rsidR="00050C48">
        <w:rPr>
          <w:sz w:val="28"/>
          <w:szCs w:val="28"/>
        </w:rPr>
        <w:t xml:space="preserve"> 4 сесії Могилів-Подільської міської ради 8 скликання від 18.02.2021р. №139 «</w:t>
      </w:r>
      <w:r w:rsidR="00050C48" w:rsidRPr="00050C48">
        <w:rPr>
          <w:sz w:val="28"/>
          <w:szCs w:val="28"/>
        </w:rPr>
        <w:t>Про  пе</w:t>
      </w:r>
      <w:r>
        <w:rPr>
          <w:sz w:val="28"/>
          <w:szCs w:val="28"/>
        </w:rPr>
        <w:t xml:space="preserve">редачу коштів іншої субвенції у </w:t>
      </w:r>
      <w:r w:rsidR="00050C48" w:rsidRPr="00050C48">
        <w:rPr>
          <w:sz w:val="28"/>
          <w:szCs w:val="28"/>
        </w:rPr>
        <w:t>вигляді міжбюджетного трансферту</w:t>
      </w:r>
      <w:r w:rsidR="00050C4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050C48" w:rsidRPr="00050C48">
        <w:rPr>
          <w:sz w:val="28"/>
          <w:szCs w:val="28"/>
        </w:rPr>
        <w:t xml:space="preserve">-  </w:t>
      </w:r>
    </w:p>
    <w:p w:rsidR="00050C48" w:rsidRPr="00050C48" w:rsidRDefault="00050C48" w:rsidP="00050C48">
      <w:pPr>
        <w:jc w:val="center"/>
        <w:rPr>
          <w:sz w:val="28"/>
          <w:szCs w:val="28"/>
        </w:rPr>
      </w:pPr>
    </w:p>
    <w:p w:rsidR="00050C48" w:rsidRPr="00185C4A" w:rsidRDefault="00185C4A" w:rsidP="00050C48">
      <w:pPr>
        <w:jc w:val="center"/>
        <w:rPr>
          <w:b/>
          <w:sz w:val="28"/>
          <w:szCs w:val="28"/>
        </w:rPr>
      </w:pPr>
      <w:r w:rsidRPr="00185C4A">
        <w:rPr>
          <w:b/>
          <w:sz w:val="28"/>
          <w:szCs w:val="28"/>
        </w:rPr>
        <w:t>міська рада ВИРІШИЛ</w:t>
      </w:r>
      <w:r>
        <w:rPr>
          <w:b/>
          <w:sz w:val="28"/>
          <w:szCs w:val="28"/>
        </w:rPr>
        <w:t>А</w:t>
      </w:r>
      <w:r w:rsidR="00050C48" w:rsidRPr="00185C4A">
        <w:rPr>
          <w:b/>
          <w:sz w:val="28"/>
          <w:szCs w:val="28"/>
        </w:rPr>
        <w:t>:</w:t>
      </w:r>
    </w:p>
    <w:p w:rsidR="00050C48" w:rsidRPr="00050C48" w:rsidRDefault="00050C48" w:rsidP="00050C48"/>
    <w:p w:rsidR="00CD3AA9" w:rsidRPr="00CD3AA9" w:rsidRDefault="00185C4A" w:rsidP="00185C4A">
      <w:pPr>
        <w:tabs>
          <w:tab w:val="left" w:pos="709"/>
          <w:tab w:val="left" w:pos="993"/>
        </w:tabs>
        <w:contextualSpacing/>
        <w:rPr>
          <w:rFonts w:eastAsia="Arial Unicode MS"/>
          <w:color w:val="000000"/>
          <w:sz w:val="28"/>
          <w:szCs w:val="28"/>
          <w:lang w:bidi="uk-UA"/>
        </w:rPr>
      </w:pPr>
      <w:r>
        <w:rPr>
          <w:sz w:val="28"/>
          <w:szCs w:val="28"/>
        </w:rPr>
        <w:t xml:space="preserve">          </w:t>
      </w:r>
      <w:r w:rsidR="00015A78" w:rsidRPr="00185C4A">
        <w:rPr>
          <w:b/>
          <w:sz w:val="28"/>
          <w:szCs w:val="28"/>
        </w:rPr>
        <w:t>1</w:t>
      </w:r>
      <w:r w:rsidR="00CD3AA9" w:rsidRPr="00185C4A">
        <w:rPr>
          <w:b/>
          <w:sz w:val="28"/>
          <w:szCs w:val="28"/>
        </w:rPr>
        <w:t>.</w:t>
      </w:r>
      <w:r w:rsidR="00CD3AA9">
        <w:rPr>
          <w:sz w:val="28"/>
          <w:szCs w:val="28"/>
        </w:rPr>
        <w:t xml:space="preserve"> </w:t>
      </w:r>
      <w:r w:rsidR="00CD3AA9" w:rsidRPr="00CD3AA9">
        <w:rPr>
          <w:sz w:val="28"/>
          <w:szCs w:val="28"/>
        </w:rPr>
        <w:t xml:space="preserve">Передати кошти іншої субвенції у вигляді </w:t>
      </w:r>
      <w:r w:rsidR="003F5E6E">
        <w:rPr>
          <w:sz w:val="28"/>
          <w:szCs w:val="28"/>
        </w:rPr>
        <w:t xml:space="preserve">міжбюджетного трансферту </w:t>
      </w:r>
      <w:r w:rsidR="003F5E6E" w:rsidRPr="00CD3AA9">
        <w:rPr>
          <w:rFonts w:eastAsia="Arial Unicode MS"/>
          <w:sz w:val="28"/>
          <w:szCs w:val="28"/>
          <w:lang w:bidi="uk-UA"/>
        </w:rPr>
        <w:t>з бюджету Могилів-Подільської міської</w:t>
      </w:r>
      <w:r w:rsidR="003F5E6E" w:rsidRPr="003F5E6E">
        <w:rPr>
          <w:rFonts w:eastAsia="Arial Unicode MS"/>
          <w:sz w:val="28"/>
          <w:szCs w:val="28"/>
          <w:lang w:bidi="uk-UA"/>
        </w:rPr>
        <w:t xml:space="preserve"> </w:t>
      </w:r>
      <w:r w:rsidR="003F5E6E" w:rsidRPr="00CD3AA9">
        <w:rPr>
          <w:rFonts w:eastAsia="Arial Unicode MS"/>
          <w:sz w:val="28"/>
          <w:szCs w:val="28"/>
          <w:lang w:bidi="uk-UA"/>
        </w:rPr>
        <w:t>територіальної громади</w:t>
      </w:r>
      <w:r w:rsidR="003F5E6E">
        <w:rPr>
          <w:rFonts w:eastAsia="Arial Unicode MS"/>
          <w:sz w:val="28"/>
          <w:szCs w:val="28"/>
          <w:lang w:bidi="uk-UA"/>
        </w:rPr>
        <w:t xml:space="preserve"> Могилів-Подільського району Вінницької області </w:t>
      </w:r>
      <w:proofErr w:type="spellStart"/>
      <w:r w:rsidR="00CD3AA9" w:rsidRPr="00CD3AA9">
        <w:rPr>
          <w:sz w:val="28"/>
          <w:szCs w:val="28"/>
        </w:rPr>
        <w:t>Вендичанськ</w:t>
      </w:r>
      <w:r w:rsidR="003F5E6E">
        <w:rPr>
          <w:sz w:val="28"/>
          <w:szCs w:val="28"/>
        </w:rPr>
        <w:t>ій</w:t>
      </w:r>
      <w:proofErr w:type="spellEnd"/>
      <w:r w:rsidR="00CD3AA9" w:rsidRPr="00CD3AA9">
        <w:rPr>
          <w:sz w:val="28"/>
          <w:szCs w:val="28"/>
        </w:rPr>
        <w:t xml:space="preserve"> селищн</w:t>
      </w:r>
      <w:r w:rsidR="003F5E6E">
        <w:rPr>
          <w:sz w:val="28"/>
          <w:szCs w:val="28"/>
        </w:rPr>
        <w:t>ій</w:t>
      </w:r>
      <w:r w:rsidR="00CD3AA9" w:rsidRPr="00CD3AA9">
        <w:rPr>
          <w:sz w:val="28"/>
          <w:szCs w:val="28"/>
        </w:rPr>
        <w:t xml:space="preserve"> територіальн</w:t>
      </w:r>
      <w:r w:rsidR="003F5E6E">
        <w:rPr>
          <w:sz w:val="28"/>
          <w:szCs w:val="28"/>
        </w:rPr>
        <w:t>ій</w:t>
      </w:r>
      <w:r w:rsidR="00CD3AA9" w:rsidRPr="00CD3AA9">
        <w:rPr>
          <w:sz w:val="28"/>
          <w:szCs w:val="28"/>
        </w:rPr>
        <w:t xml:space="preserve"> громад</w:t>
      </w:r>
      <w:r w:rsidR="003F5E6E">
        <w:rPr>
          <w:sz w:val="28"/>
          <w:szCs w:val="28"/>
        </w:rPr>
        <w:t>і</w:t>
      </w:r>
      <w:r w:rsidR="00CD3AA9" w:rsidRPr="00CD3AA9">
        <w:rPr>
          <w:sz w:val="28"/>
          <w:szCs w:val="28"/>
        </w:rPr>
        <w:t xml:space="preserve"> </w:t>
      </w:r>
      <w:r w:rsidR="00CD3AA9" w:rsidRPr="00CD3AA9">
        <w:rPr>
          <w:color w:val="000000"/>
          <w:sz w:val="28"/>
          <w:szCs w:val="28"/>
        </w:rPr>
        <w:t xml:space="preserve">Могилів-Подільського району Вінницької області </w:t>
      </w:r>
      <w:r w:rsidR="00CD3AA9">
        <w:rPr>
          <w:rFonts w:eastAsia="Arial Unicode MS"/>
          <w:color w:val="000000"/>
          <w:sz w:val="28"/>
          <w:szCs w:val="28"/>
          <w:lang w:bidi="uk-UA"/>
        </w:rPr>
        <w:t>в</w:t>
      </w:r>
      <w:r w:rsidR="00CD3AA9" w:rsidRPr="00CD3AA9">
        <w:rPr>
          <w:rFonts w:eastAsia="Arial Unicode MS"/>
          <w:color w:val="000000"/>
          <w:sz w:val="28"/>
          <w:szCs w:val="28"/>
          <w:lang w:bidi="uk-UA"/>
        </w:rPr>
        <w:t xml:space="preserve"> сум</w:t>
      </w:r>
      <w:r w:rsidR="00CD3AA9">
        <w:rPr>
          <w:rFonts w:eastAsia="Arial Unicode MS"/>
          <w:color w:val="000000"/>
          <w:sz w:val="28"/>
          <w:szCs w:val="28"/>
          <w:lang w:bidi="uk-UA"/>
        </w:rPr>
        <w:t>і</w:t>
      </w:r>
      <w:r>
        <w:rPr>
          <w:rFonts w:eastAsia="Arial Unicode MS"/>
          <w:color w:val="000000"/>
          <w:sz w:val="28"/>
          <w:szCs w:val="28"/>
          <w:lang w:bidi="uk-UA"/>
        </w:rPr>
        <w:t xml:space="preserve"> </w:t>
      </w:r>
      <w:r w:rsidR="00CD3AA9">
        <w:rPr>
          <w:rFonts w:eastAsia="Arial Unicode MS"/>
          <w:color w:val="000000"/>
          <w:sz w:val="28"/>
          <w:szCs w:val="28"/>
          <w:lang w:bidi="uk-UA"/>
        </w:rPr>
        <w:t xml:space="preserve">27000 </w:t>
      </w:r>
      <w:r w:rsidR="00CD3AA9" w:rsidRPr="00CD3AA9">
        <w:rPr>
          <w:rFonts w:eastAsia="Arial Unicode MS"/>
          <w:color w:val="000000"/>
          <w:sz w:val="28"/>
          <w:szCs w:val="28"/>
          <w:lang w:bidi="uk-UA"/>
        </w:rPr>
        <w:t xml:space="preserve">грн </w:t>
      </w:r>
      <w:r w:rsidR="00CD3AA9" w:rsidRPr="00185C4A">
        <w:rPr>
          <w:rFonts w:eastAsia="Arial Unicode MS"/>
          <w:i/>
          <w:color w:val="000000"/>
          <w:sz w:val="28"/>
          <w:szCs w:val="28"/>
          <w:lang w:bidi="uk-UA"/>
        </w:rPr>
        <w:t>(Двадцять сім тисяч грн)</w:t>
      </w:r>
      <w:r w:rsidR="00CD3AA9" w:rsidRPr="00CD3AA9">
        <w:rPr>
          <w:rFonts w:eastAsia="Arial Unicode MS"/>
          <w:color w:val="000000"/>
          <w:sz w:val="28"/>
          <w:szCs w:val="28"/>
          <w:lang w:bidi="uk-UA"/>
        </w:rPr>
        <w:t xml:space="preserve"> на </w:t>
      </w:r>
      <w:r w:rsidR="00CD3AA9">
        <w:rPr>
          <w:rFonts w:eastAsia="Arial Unicode MS"/>
          <w:color w:val="000000"/>
          <w:sz w:val="28"/>
          <w:szCs w:val="28"/>
          <w:lang w:bidi="uk-UA"/>
        </w:rPr>
        <w:t xml:space="preserve">закупівлю ліцензії для підключення </w:t>
      </w:r>
      <w:proofErr w:type="spellStart"/>
      <w:r w:rsidR="00CD3AA9">
        <w:rPr>
          <w:rFonts w:eastAsia="Arial Unicode MS"/>
          <w:color w:val="000000"/>
          <w:sz w:val="28"/>
          <w:szCs w:val="28"/>
          <w:lang w:bidi="uk-UA"/>
        </w:rPr>
        <w:t>телемедичного</w:t>
      </w:r>
      <w:proofErr w:type="spellEnd"/>
      <w:r w:rsidR="00CD3AA9">
        <w:rPr>
          <w:rFonts w:eastAsia="Arial Unicode MS"/>
          <w:color w:val="000000"/>
          <w:sz w:val="28"/>
          <w:szCs w:val="28"/>
          <w:lang w:bidi="uk-UA"/>
        </w:rPr>
        <w:t xml:space="preserve"> обладнання </w:t>
      </w:r>
      <w:proofErr w:type="spellStart"/>
      <w:r w:rsidR="00CD3AA9">
        <w:rPr>
          <w:rFonts w:eastAsia="Arial Unicode MS"/>
          <w:color w:val="000000"/>
          <w:sz w:val="28"/>
          <w:szCs w:val="28"/>
          <w:lang w:bidi="uk-UA"/>
        </w:rPr>
        <w:t>Озаринецькій</w:t>
      </w:r>
      <w:proofErr w:type="spellEnd"/>
      <w:r w:rsidR="00CD3AA9">
        <w:rPr>
          <w:rFonts w:eastAsia="Arial Unicode MS"/>
          <w:color w:val="000000"/>
          <w:sz w:val="28"/>
          <w:szCs w:val="28"/>
          <w:lang w:bidi="uk-UA"/>
        </w:rPr>
        <w:t xml:space="preserve">, </w:t>
      </w:r>
      <w:proofErr w:type="spellStart"/>
      <w:r w:rsidR="00CD3AA9">
        <w:rPr>
          <w:rFonts w:eastAsia="Arial Unicode MS"/>
          <w:color w:val="000000"/>
          <w:sz w:val="28"/>
          <w:szCs w:val="28"/>
          <w:lang w:bidi="uk-UA"/>
        </w:rPr>
        <w:t>Ярузькій</w:t>
      </w:r>
      <w:proofErr w:type="spellEnd"/>
      <w:r w:rsidR="00CD3AA9">
        <w:rPr>
          <w:rFonts w:eastAsia="Arial Unicode MS"/>
          <w:color w:val="000000"/>
          <w:sz w:val="28"/>
          <w:szCs w:val="28"/>
          <w:lang w:bidi="uk-UA"/>
        </w:rPr>
        <w:t xml:space="preserve"> та </w:t>
      </w:r>
      <w:proofErr w:type="spellStart"/>
      <w:r w:rsidR="00CD3AA9">
        <w:rPr>
          <w:rFonts w:eastAsia="Arial Unicode MS"/>
          <w:color w:val="000000"/>
          <w:sz w:val="28"/>
          <w:szCs w:val="28"/>
          <w:lang w:bidi="uk-UA"/>
        </w:rPr>
        <w:t>Серебрійській</w:t>
      </w:r>
      <w:proofErr w:type="spellEnd"/>
      <w:r w:rsidR="00CD3AA9">
        <w:rPr>
          <w:rFonts w:eastAsia="Arial Unicode MS"/>
          <w:color w:val="000000"/>
          <w:sz w:val="28"/>
          <w:szCs w:val="28"/>
          <w:lang w:bidi="uk-UA"/>
        </w:rPr>
        <w:t xml:space="preserve"> амбулаторіям загальної практики сімейної медицини</w:t>
      </w:r>
      <w:r w:rsidR="003F5E6E">
        <w:rPr>
          <w:rFonts w:eastAsia="Arial Unicode MS"/>
          <w:color w:val="000000"/>
          <w:sz w:val="28"/>
          <w:szCs w:val="28"/>
          <w:lang w:bidi="uk-UA"/>
        </w:rPr>
        <w:t>.</w:t>
      </w:r>
    </w:p>
    <w:p w:rsidR="00CD3AA9" w:rsidRPr="00CD3AA9" w:rsidRDefault="00CD3AA9" w:rsidP="00185C4A">
      <w:pPr>
        <w:ind w:firstLine="708"/>
        <w:contextualSpacing/>
        <w:rPr>
          <w:sz w:val="28"/>
          <w:szCs w:val="28"/>
        </w:rPr>
      </w:pPr>
      <w:r w:rsidRPr="00185C4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D3AA9">
        <w:rPr>
          <w:sz w:val="28"/>
          <w:szCs w:val="28"/>
        </w:rPr>
        <w:t xml:space="preserve">Затвердити </w:t>
      </w:r>
      <w:proofErr w:type="spellStart"/>
      <w:r w:rsidRPr="00CD3AA9">
        <w:rPr>
          <w:sz w:val="28"/>
          <w:szCs w:val="28"/>
        </w:rPr>
        <w:t>проєкт</w:t>
      </w:r>
      <w:proofErr w:type="spellEnd"/>
      <w:r w:rsidRPr="00CD3AA9">
        <w:rPr>
          <w:sz w:val="28"/>
          <w:szCs w:val="28"/>
        </w:rPr>
        <w:t xml:space="preserve"> Д</w:t>
      </w:r>
      <w:r>
        <w:rPr>
          <w:sz w:val="28"/>
          <w:szCs w:val="28"/>
        </w:rPr>
        <w:t>одаткової угоди до Договору про передачу коштів іншої субвенції у вигляді міжбюджетного трансферту від 18.02.2021р.</w:t>
      </w:r>
      <w:r w:rsidRPr="00CD3AA9">
        <w:rPr>
          <w:sz w:val="28"/>
          <w:szCs w:val="28"/>
        </w:rPr>
        <w:t xml:space="preserve">  згідно</w:t>
      </w:r>
      <w:r w:rsidR="00CA2628">
        <w:rPr>
          <w:sz w:val="28"/>
          <w:szCs w:val="28"/>
        </w:rPr>
        <w:t xml:space="preserve"> з</w:t>
      </w:r>
      <w:r w:rsidRPr="00CD3AA9">
        <w:rPr>
          <w:sz w:val="28"/>
          <w:szCs w:val="28"/>
        </w:rPr>
        <w:t xml:space="preserve"> додатк</w:t>
      </w:r>
      <w:r w:rsidR="00CA2628">
        <w:rPr>
          <w:sz w:val="28"/>
          <w:szCs w:val="28"/>
        </w:rPr>
        <w:t>ом</w:t>
      </w:r>
      <w:r w:rsidRPr="00CD3AA9">
        <w:rPr>
          <w:sz w:val="28"/>
          <w:szCs w:val="28"/>
        </w:rPr>
        <w:t>, що додається.</w:t>
      </w:r>
    </w:p>
    <w:p w:rsidR="00CD3AA9" w:rsidRPr="00CD3AA9" w:rsidRDefault="00CD3AA9" w:rsidP="00185C4A">
      <w:pPr>
        <w:ind w:firstLine="708"/>
        <w:contextualSpacing/>
        <w:rPr>
          <w:sz w:val="28"/>
          <w:szCs w:val="28"/>
        </w:rPr>
      </w:pPr>
      <w:r w:rsidRPr="00185C4A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A6E55">
        <w:rPr>
          <w:sz w:val="28"/>
          <w:szCs w:val="28"/>
        </w:rPr>
        <w:t xml:space="preserve">Надати дозвіл </w:t>
      </w:r>
      <w:r w:rsidRPr="00CD3AA9">
        <w:rPr>
          <w:sz w:val="28"/>
          <w:szCs w:val="28"/>
        </w:rPr>
        <w:t xml:space="preserve">міському голові </w:t>
      </w:r>
      <w:proofErr w:type="spellStart"/>
      <w:r w:rsidRPr="00CD3AA9">
        <w:rPr>
          <w:sz w:val="28"/>
          <w:szCs w:val="28"/>
        </w:rPr>
        <w:t>Глухманюку</w:t>
      </w:r>
      <w:proofErr w:type="spellEnd"/>
      <w:r w:rsidRPr="00CD3AA9">
        <w:rPr>
          <w:sz w:val="28"/>
          <w:szCs w:val="28"/>
        </w:rPr>
        <w:t xml:space="preserve"> Г.Г. підписати </w:t>
      </w:r>
      <w:r w:rsidR="003F5E6E">
        <w:rPr>
          <w:sz w:val="28"/>
          <w:szCs w:val="28"/>
        </w:rPr>
        <w:t xml:space="preserve">Додаткову угоду </w:t>
      </w:r>
      <w:r w:rsidRPr="00CD3AA9">
        <w:rPr>
          <w:sz w:val="28"/>
          <w:szCs w:val="28"/>
        </w:rPr>
        <w:t xml:space="preserve">між Могилів-Подільською міською радою та </w:t>
      </w:r>
      <w:proofErr w:type="spellStart"/>
      <w:r w:rsidRPr="00CD3AA9">
        <w:rPr>
          <w:sz w:val="28"/>
          <w:szCs w:val="28"/>
        </w:rPr>
        <w:t>Вендичанською</w:t>
      </w:r>
      <w:proofErr w:type="spellEnd"/>
      <w:r w:rsidRPr="00CD3AA9">
        <w:rPr>
          <w:sz w:val="28"/>
          <w:szCs w:val="28"/>
        </w:rPr>
        <w:t xml:space="preserve"> селищною радою.</w:t>
      </w:r>
    </w:p>
    <w:p w:rsidR="00CD3AA9" w:rsidRPr="00CD3AA9" w:rsidRDefault="00015A78" w:rsidP="00185C4A">
      <w:pPr>
        <w:ind w:firstLine="708"/>
        <w:contextualSpacing/>
        <w:rPr>
          <w:sz w:val="28"/>
          <w:szCs w:val="28"/>
        </w:rPr>
      </w:pPr>
      <w:r w:rsidRPr="00185C4A">
        <w:rPr>
          <w:b/>
          <w:sz w:val="28"/>
          <w:szCs w:val="28"/>
        </w:rPr>
        <w:t>4</w:t>
      </w:r>
      <w:r w:rsidR="00CD3AA9" w:rsidRPr="00185C4A">
        <w:rPr>
          <w:b/>
          <w:sz w:val="28"/>
          <w:szCs w:val="28"/>
        </w:rPr>
        <w:t>.</w:t>
      </w:r>
      <w:r w:rsidR="00CD3AA9">
        <w:rPr>
          <w:sz w:val="28"/>
          <w:szCs w:val="28"/>
        </w:rPr>
        <w:t xml:space="preserve"> </w:t>
      </w:r>
      <w:r w:rsidR="00185C4A">
        <w:rPr>
          <w:sz w:val="28"/>
          <w:szCs w:val="28"/>
        </w:rPr>
        <w:t xml:space="preserve">Контроль за виконанням даного рішення покласти </w:t>
      </w:r>
      <w:r w:rsidR="00CD3AA9" w:rsidRPr="00CD3AA9">
        <w:rPr>
          <w:sz w:val="28"/>
          <w:szCs w:val="28"/>
        </w:rPr>
        <w:t>на перш</w:t>
      </w:r>
      <w:r w:rsidR="00185C4A">
        <w:rPr>
          <w:sz w:val="28"/>
          <w:szCs w:val="28"/>
        </w:rPr>
        <w:t xml:space="preserve">ого заступника міського голови </w:t>
      </w:r>
      <w:proofErr w:type="spellStart"/>
      <w:r w:rsidR="00CD3AA9" w:rsidRPr="00CD3AA9">
        <w:rPr>
          <w:sz w:val="28"/>
          <w:szCs w:val="28"/>
        </w:rPr>
        <w:t>Безмещука</w:t>
      </w:r>
      <w:proofErr w:type="spellEnd"/>
      <w:r w:rsidR="00CD3AA9" w:rsidRPr="00CD3AA9">
        <w:rPr>
          <w:sz w:val="28"/>
          <w:szCs w:val="28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="00CD3AA9" w:rsidRPr="00CD3AA9">
        <w:rPr>
          <w:sz w:val="28"/>
          <w:szCs w:val="28"/>
        </w:rPr>
        <w:t>Трейбич</w:t>
      </w:r>
      <w:proofErr w:type="spellEnd"/>
      <w:r w:rsidR="00CD3AA9" w:rsidRPr="00CD3AA9">
        <w:rPr>
          <w:sz w:val="28"/>
          <w:szCs w:val="28"/>
        </w:rPr>
        <w:t xml:space="preserve"> Е.А.).</w:t>
      </w:r>
    </w:p>
    <w:p w:rsidR="00050C48" w:rsidRDefault="00050C48" w:rsidP="00050C48">
      <w:pPr>
        <w:ind w:left="720"/>
        <w:contextualSpacing/>
        <w:jc w:val="both"/>
        <w:rPr>
          <w:sz w:val="28"/>
          <w:szCs w:val="28"/>
        </w:rPr>
      </w:pPr>
    </w:p>
    <w:p w:rsidR="00185C4A" w:rsidRDefault="00185C4A" w:rsidP="00050C48">
      <w:pPr>
        <w:ind w:left="720"/>
        <w:contextualSpacing/>
        <w:jc w:val="both"/>
        <w:rPr>
          <w:sz w:val="28"/>
          <w:szCs w:val="28"/>
        </w:rPr>
      </w:pPr>
    </w:p>
    <w:p w:rsidR="00185C4A" w:rsidRDefault="00185C4A" w:rsidP="00050C48">
      <w:pPr>
        <w:ind w:left="720"/>
        <w:contextualSpacing/>
        <w:jc w:val="both"/>
        <w:rPr>
          <w:sz w:val="28"/>
          <w:szCs w:val="28"/>
        </w:rPr>
      </w:pPr>
    </w:p>
    <w:p w:rsidR="00185C4A" w:rsidRPr="00050C48" w:rsidRDefault="00185C4A" w:rsidP="00050C48">
      <w:pPr>
        <w:ind w:left="720"/>
        <w:contextualSpacing/>
        <w:jc w:val="both"/>
        <w:rPr>
          <w:sz w:val="28"/>
          <w:szCs w:val="28"/>
        </w:rPr>
      </w:pPr>
    </w:p>
    <w:p w:rsidR="00050C48" w:rsidRPr="00050C48" w:rsidRDefault="00185C4A" w:rsidP="00050C48">
      <w:pPr>
        <w:rPr>
          <w:sz w:val="28"/>
          <w:szCs w:val="28"/>
        </w:rPr>
      </w:pPr>
      <w:r>
        <w:rPr>
          <w:sz w:val="28"/>
          <w:szCs w:val="28"/>
        </w:rPr>
        <w:t xml:space="preserve">       Міський </w:t>
      </w:r>
      <w:r w:rsidR="00050C48" w:rsidRPr="00050C48">
        <w:rPr>
          <w:sz w:val="28"/>
          <w:szCs w:val="28"/>
        </w:rPr>
        <w:t xml:space="preserve">голова                           </w:t>
      </w:r>
      <w:r>
        <w:rPr>
          <w:sz w:val="28"/>
          <w:szCs w:val="28"/>
        </w:rPr>
        <w:t xml:space="preserve">                        </w:t>
      </w:r>
      <w:r w:rsidR="00050C48" w:rsidRPr="00050C48">
        <w:rPr>
          <w:sz w:val="28"/>
          <w:szCs w:val="28"/>
        </w:rPr>
        <w:t xml:space="preserve">  Геннадій ГЛУХМАНЮК</w:t>
      </w:r>
    </w:p>
    <w:p w:rsidR="00050C48" w:rsidRPr="00050C48" w:rsidRDefault="00050C48" w:rsidP="00050C48">
      <w:pPr>
        <w:rPr>
          <w:sz w:val="28"/>
          <w:szCs w:val="28"/>
        </w:rPr>
      </w:pPr>
    </w:p>
    <w:p w:rsidR="002D0389" w:rsidRDefault="002D0389" w:rsidP="00050C48">
      <w:pPr>
        <w:jc w:val="both"/>
      </w:pPr>
    </w:p>
    <w:p w:rsidR="00DA6E55" w:rsidRDefault="00DA6E55" w:rsidP="00050C48">
      <w:pPr>
        <w:jc w:val="both"/>
      </w:pPr>
    </w:p>
    <w:p w:rsidR="00DA6E55" w:rsidRDefault="00DA6E55" w:rsidP="00050C48">
      <w:pPr>
        <w:jc w:val="both"/>
      </w:pPr>
    </w:p>
    <w:p w:rsidR="00DA6E55" w:rsidRDefault="00DA6E55" w:rsidP="00DA6E55">
      <w:pPr>
        <w:widowControl w:val="0"/>
        <w:autoSpaceDE/>
        <w:autoSpaceDN/>
        <w:adjustRightInd w:val="0"/>
        <w:ind w:left="-513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                </w:t>
      </w:r>
      <w:proofErr w:type="spellStart"/>
      <w:r w:rsidR="003B06AA">
        <w:rPr>
          <w:rFonts w:eastAsia="Times New Roman"/>
          <w:sz w:val="28"/>
          <w:szCs w:val="28"/>
          <w:lang w:val="ru-RU" w:eastAsia="ru-RU"/>
        </w:rPr>
        <w:t>Додаток</w:t>
      </w:r>
      <w:proofErr w:type="spellEnd"/>
      <w:r w:rsidR="003B06AA">
        <w:rPr>
          <w:rFonts w:eastAsia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Pr="00DA6E55">
        <w:rPr>
          <w:rFonts w:eastAsia="Times New Roman"/>
          <w:sz w:val="28"/>
          <w:szCs w:val="28"/>
          <w:lang w:val="ru-RU" w:eastAsia="ru-RU"/>
        </w:rPr>
        <w:br/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DA6E55">
        <w:rPr>
          <w:rFonts w:eastAsia="Times New Roman"/>
          <w:color w:val="000000"/>
          <w:sz w:val="28"/>
          <w:szCs w:val="28"/>
          <w:lang w:eastAsia="ru-RU"/>
        </w:rPr>
        <w:t xml:space="preserve">до рішення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8 </w:t>
      </w:r>
      <w:r w:rsidRPr="00DA6E55">
        <w:rPr>
          <w:rFonts w:eastAsia="Times New Roman"/>
          <w:color w:val="000000"/>
          <w:sz w:val="28"/>
          <w:szCs w:val="28"/>
          <w:lang w:eastAsia="ru-RU"/>
        </w:rPr>
        <w:t>сесії</w:t>
      </w:r>
    </w:p>
    <w:p w:rsidR="00DA6E55" w:rsidRPr="00DA6E55" w:rsidRDefault="00DA6E55" w:rsidP="00DA6E55">
      <w:pPr>
        <w:widowControl w:val="0"/>
        <w:autoSpaceDE/>
        <w:autoSpaceDN/>
        <w:adjustRightInd w:val="0"/>
        <w:ind w:left="-513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DA6E55">
        <w:rPr>
          <w:rFonts w:eastAsia="Times New Roman"/>
          <w:color w:val="000000"/>
          <w:sz w:val="28"/>
          <w:szCs w:val="28"/>
          <w:lang w:eastAsia="ru-RU"/>
        </w:rPr>
        <w:t xml:space="preserve">міської ради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8 </w:t>
      </w:r>
      <w:r w:rsidRPr="00DA6E55">
        <w:rPr>
          <w:rFonts w:eastAsia="Times New Roman"/>
          <w:color w:val="000000"/>
          <w:sz w:val="28"/>
          <w:szCs w:val="28"/>
          <w:lang w:eastAsia="ru-RU"/>
        </w:rPr>
        <w:t xml:space="preserve">скликання </w:t>
      </w:r>
    </w:p>
    <w:p w:rsidR="00DA6E55" w:rsidRPr="00DA6E55" w:rsidRDefault="00DA6E55" w:rsidP="00DA6E5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/>
        <w:autoSpaceDN/>
        <w:adjustRightInd w:val="0"/>
        <w:ind w:left="-513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від 12.05.2021 року </w:t>
      </w:r>
      <w:r w:rsidRPr="00DA6E55">
        <w:rPr>
          <w:rFonts w:eastAsia="Times New Roman"/>
          <w:color w:val="000000"/>
          <w:sz w:val="28"/>
          <w:szCs w:val="28"/>
          <w:lang w:eastAsia="ru-RU"/>
        </w:rPr>
        <w:t>№</w:t>
      </w:r>
      <w:r>
        <w:rPr>
          <w:rFonts w:eastAsia="Times New Roman"/>
          <w:color w:val="000000"/>
          <w:sz w:val="28"/>
          <w:szCs w:val="28"/>
          <w:lang w:eastAsia="ru-RU"/>
        </w:rPr>
        <w:t>174</w:t>
      </w:r>
    </w:p>
    <w:p w:rsidR="00DA6E55" w:rsidRDefault="00DA6E55" w:rsidP="00DA6E55">
      <w:pPr>
        <w:autoSpaceDE/>
        <w:autoSpaceDN/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DA6E55" w:rsidRPr="006006A0" w:rsidRDefault="00DA6E55" w:rsidP="00DA6E55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Pr="006006A0">
        <w:rPr>
          <w:rFonts w:eastAsia="Calibri"/>
          <w:b/>
          <w:sz w:val="28"/>
          <w:szCs w:val="28"/>
          <w:lang w:eastAsia="en-US"/>
        </w:rPr>
        <w:t>Додаткова угода №1</w:t>
      </w:r>
    </w:p>
    <w:p w:rsidR="00DA6E55" w:rsidRPr="006006A0" w:rsidRDefault="00DA6E55" w:rsidP="00DA6E55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6006A0">
        <w:rPr>
          <w:rFonts w:eastAsia="Calibri"/>
          <w:b/>
          <w:sz w:val="28"/>
          <w:szCs w:val="28"/>
          <w:lang w:eastAsia="en-US"/>
        </w:rPr>
        <w:t>до Договору про передачу</w:t>
      </w:r>
      <w:r w:rsidRPr="006006A0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6006A0">
        <w:rPr>
          <w:rFonts w:eastAsia="Calibri"/>
          <w:b/>
          <w:sz w:val="28"/>
          <w:szCs w:val="28"/>
          <w:lang w:eastAsia="en-US"/>
        </w:rPr>
        <w:t xml:space="preserve">коштів іншої субвенції </w:t>
      </w:r>
    </w:p>
    <w:p w:rsidR="00DA6E55" w:rsidRPr="006006A0" w:rsidRDefault="00DA6E55" w:rsidP="00DA6E55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6006A0">
        <w:rPr>
          <w:rFonts w:eastAsia="Calibri"/>
          <w:b/>
          <w:sz w:val="28"/>
          <w:szCs w:val="28"/>
          <w:lang w:eastAsia="en-US"/>
        </w:rPr>
        <w:t>у вигляді міжбюджетного трансферту</w:t>
      </w:r>
    </w:p>
    <w:p w:rsidR="00DA6E55" w:rsidRPr="006006A0" w:rsidRDefault="00DA6E55" w:rsidP="00DA6E55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6006A0">
        <w:rPr>
          <w:rFonts w:eastAsia="Calibri"/>
          <w:b/>
          <w:sz w:val="28"/>
          <w:szCs w:val="28"/>
          <w:lang w:eastAsia="en-US"/>
        </w:rPr>
        <w:t xml:space="preserve">від 18.02.2021р. </w:t>
      </w:r>
    </w:p>
    <w:p w:rsidR="00DA6E55" w:rsidRPr="006006A0" w:rsidRDefault="00DA6E55" w:rsidP="00DA6E55">
      <w:pPr>
        <w:widowControl w:val="0"/>
        <w:tabs>
          <w:tab w:val="left" w:pos="6614"/>
        </w:tabs>
        <w:autoSpaceDE/>
        <w:autoSpaceDN/>
        <w:spacing w:after="257" w:line="260" w:lineRule="exact"/>
        <w:jc w:val="both"/>
        <w:rPr>
          <w:rFonts w:eastAsia="Times New Roman"/>
          <w:sz w:val="28"/>
          <w:szCs w:val="28"/>
          <w:lang w:eastAsia="en-US"/>
        </w:rPr>
      </w:pPr>
    </w:p>
    <w:p w:rsidR="00DA6E55" w:rsidRDefault="00DA6E55" w:rsidP="00DA6E55">
      <w:pPr>
        <w:widowControl w:val="0"/>
        <w:tabs>
          <w:tab w:val="left" w:pos="6614"/>
        </w:tabs>
        <w:autoSpaceDE/>
        <w:autoSpaceDN/>
        <w:spacing w:after="257" w:line="260" w:lineRule="exact"/>
        <w:jc w:val="both"/>
        <w:rPr>
          <w:rFonts w:eastAsia="Times New Roman"/>
          <w:sz w:val="28"/>
          <w:szCs w:val="28"/>
          <w:lang w:eastAsia="en-US"/>
        </w:rPr>
      </w:pPr>
      <w:r w:rsidRPr="006006A0">
        <w:rPr>
          <w:rFonts w:eastAsia="Times New Roman"/>
          <w:sz w:val="28"/>
          <w:szCs w:val="28"/>
          <w:lang w:eastAsia="en-US"/>
        </w:rPr>
        <w:t>м. Могилів-Подільський                                        «__» ____________ 2021 року</w:t>
      </w:r>
    </w:p>
    <w:p w:rsidR="00DA6E55" w:rsidRDefault="00DA6E55" w:rsidP="00DA6E55">
      <w:pPr>
        <w:autoSpaceDE/>
        <w:autoSpaceDN/>
        <w:rPr>
          <w:rFonts w:eastAsia="Arial Unicode MS"/>
          <w:color w:val="FF0000"/>
          <w:sz w:val="28"/>
          <w:szCs w:val="28"/>
          <w:lang w:bidi="uk-UA"/>
        </w:rPr>
      </w:pPr>
      <w:r w:rsidRPr="006006A0">
        <w:rPr>
          <w:rFonts w:eastAsia="Arial Unicode MS"/>
          <w:color w:val="000000"/>
          <w:sz w:val="28"/>
          <w:szCs w:val="28"/>
          <w:lang w:bidi="uk-UA"/>
        </w:rPr>
        <w:t xml:space="preserve">           Могилів-Подільська </w:t>
      </w:r>
      <w:r>
        <w:rPr>
          <w:rFonts w:eastAsia="Arial Unicode MS"/>
          <w:color w:val="000000"/>
          <w:sz w:val="28"/>
          <w:szCs w:val="28"/>
          <w:lang w:bidi="uk-UA"/>
        </w:rPr>
        <w:t xml:space="preserve">міська рада Вінницької області </w:t>
      </w:r>
      <w:r w:rsidRPr="006006A0">
        <w:rPr>
          <w:rFonts w:eastAsia="Arial Unicode MS"/>
          <w:color w:val="000000"/>
          <w:sz w:val="28"/>
          <w:szCs w:val="28"/>
          <w:lang w:bidi="uk-UA"/>
        </w:rPr>
        <w:t xml:space="preserve">в особі міського голови </w:t>
      </w:r>
      <w:proofErr w:type="spellStart"/>
      <w:r w:rsidRPr="006006A0">
        <w:rPr>
          <w:rFonts w:eastAsia="Arial Unicode MS"/>
          <w:color w:val="000000"/>
          <w:sz w:val="28"/>
          <w:szCs w:val="28"/>
          <w:lang w:bidi="uk-UA"/>
        </w:rPr>
        <w:t>Глухманюка</w:t>
      </w:r>
      <w:proofErr w:type="spellEnd"/>
      <w:r w:rsidRPr="006006A0">
        <w:rPr>
          <w:rFonts w:eastAsia="Arial Unicode MS"/>
          <w:color w:val="000000"/>
          <w:sz w:val="28"/>
          <w:szCs w:val="28"/>
          <w:lang w:bidi="uk-UA"/>
        </w:rPr>
        <w:t xml:space="preserve"> Геннадія</w:t>
      </w:r>
      <w:r w:rsidR="003B06AA">
        <w:rPr>
          <w:rFonts w:eastAsia="Arial Unicode MS"/>
          <w:color w:val="000000"/>
          <w:sz w:val="28"/>
          <w:szCs w:val="28"/>
          <w:lang w:bidi="uk-UA"/>
        </w:rPr>
        <w:t xml:space="preserve"> Григоровича, з однієї сторони </w:t>
      </w:r>
      <w:r w:rsidRPr="006006A0">
        <w:rPr>
          <w:rFonts w:eastAsia="Arial Unicode MS"/>
          <w:color w:val="000000"/>
          <w:sz w:val="28"/>
          <w:szCs w:val="28"/>
          <w:lang w:bidi="uk-UA"/>
        </w:rPr>
        <w:t xml:space="preserve">та </w:t>
      </w:r>
      <w:proofErr w:type="spellStart"/>
      <w:r w:rsidRPr="006006A0">
        <w:rPr>
          <w:rFonts w:eastAsia="Arial Unicode MS"/>
          <w:color w:val="000000"/>
          <w:sz w:val="28"/>
          <w:szCs w:val="28"/>
          <w:lang w:bidi="uk-UA"/>
        </w:rPr>
        <w:t>Вендичанська</w:t>
      </w:r>
      <w:proofErr w:type="spellEnd"/>
      <w:r w:rsidRPr="006006A0">
        <w:rPr>
          <w:rFonts w:eastAsia="Arial Unicode MS"/>
          <w:color w:val="000000"/>
          <w:sz w:val="28"/>
          <w:szCs w:val="28"/>
          <w:lang w:bidi="uk-UA"/>
        </w:rPr>
        <w:t xml:space="preserve"> селищна рада </w:t>
      </w:r>
      <w:r w:rsidRPr="006006A0">
        <w:rPr>
          <w:rFonts w:eastAsia="Arial Unicode MS"/>
          <w:sz w:val="28"/>
          <w:szCs w:val="28"/>
          <w:lang w:bidi="uk-UA"/>
        </w:rPr>
        <w:t>в особі селищного</w:t>
      </w:r>
      <w:r>
        <w:rPr>
          <w:rFonts w:eastAsia="Arial Unicode MS"/>
          <w:color w:val="FF0000"/>
          <w:sz w:val="28"/>
          <w:szCs w:val="28"/>
          <w:lang w:bidi="uk-UA"/>
        </w:rPr>
        <w:t xml:space="preserve"> </w:t>
      </w:r>
      <w:r w:rsidRPr="006006A0">
        <w:rPr>
          <w:rFonts w:eastAsia="Arial Unicode MS"/>
          <w:sz w:val="28"/>
          <w:szCs w:val="28"/>
          <w:lang w:bidi="uk-UA"/>
        </w:rPr>
        <w:t>голови</w:t>
      </w:r>
      <w:r w:rsidRPr="006006A0">
        <w:rPr>
          <w:rFonts w:eastAsia="Arial Unicode MS"/>
          <w:color w:val="FF0000"/>
          <w:sz w:val="28"/>
          <w:szCs w:val="28"/>
          <w:lang w:bidi="uk-UA"/>
        </w:rPr>
        <w:t xml:space="preserve"> </w:t>
      </w:r>
      <w:r w:rsidRPr="006006A0">
        <w:rPr>
          <w:rFonts w:eastAsia="Arial Unicode MS"/>
          <w:sz w:val="28"/>
          <w:szCs w:val="28"/>
          <w:lang w:bidi="uk-UA"/>
        </w:rPr>
        <w:t>Єфремова Анатолія Михайловича,</w:t>
      </w:r>
      <w:r w:rsidRPr="006006A0">
        <w:rPr>
          <w:rFonts w:eastAsia="Arial Unicode MS"/>
          <w:color w:val="FF0000"/>
          <w:sz w:val="28"/>
          <w:szCs w:val="28"/>
          <w:lang w:bidi="uk-UA"/>
        </w:rPr>
        <w:t xml:space="preserve"> </w:t>
      </w:r>
    </w:p>
    <w:p w:rsidR="00DA6E55" w:rsidRDefault="00DA6E55" w:rsidP="00DA6E55">
      <w:pPr>
        <w:autoSpaceDE/>
        <w:autoSpaceDN/>
        <w:rPr>
          <w:rFonts w:eastAsia="Arial Unicode MS"/>
          <w:sz w:val="28"/>
          <w:szCs w:val="28"/>
          <w:lang w:bidi="uk-UA"/>
        </w:rPr>
      </w:pPr>
      <w:r w:rsidRPr="006006A0">
        <w:rPr>
          <w:rFonts w:eastAsia="Arial Unicode MS"/>
          <w:sz w:val="28"/>
          <w:szCs w:val="28"/>
          <w:lang w:bidi="uk-UA"/>
        </w:rPr>
        <w:t xml:space="preserve">з </w:t>
      </w:r>
      <w:r w:rsidR="003B06AA">
        <w:rPr>
          <w:rFonts w:eastAsia="Arial Unicode MS"/>
          <w:sz w:val="28"/>
          <w:szCs w:val="28"/>
          <w:lang w:bidi="uk-UA"/>
        </w:rPr>
        <w:t>іншо</w:t>
      </w:r>
      <w:r w:rsidRPr="006006A0">
        <w:rPr>
          <w:rFonts w:eastAsia="Arial Unicode MS"/>
          <w:sz w:val="28"/>
          <w:szCs w:val="28"/>
          <w:lang w:bidi="uk-UA"/>
        </w:rPr>
        <w:t>ї сторони (далі - Сторони),</w:t>
      </w:r>
      <w:r w:rsidRPr="006006A0">
        <w:rPr>
          <w:rFonts w:eastAsia="Arial Unicode MS"/>
          <w:color w:val="FF0000"/>
          <w:sz w:val="28"/>
          <w:szCs w:val="28"/>
          <w:lang w:bidi="uk-UA"/>
        </w:rPr>
        <w:t xml:space="preserve"> </w:t>
      </w:r>
      <w:r w:rsidRPr="006006A0">
        <w:rPr>
          <w:rFonts w:eastAsia="Arial Unicode MS"/>
          <w:sz w:val="28"/>
          <w:szCs w:val="28"/>
          <w:lang w:bidi="uk-UA"/>
        </w:rPr>
        <w:t>що діють на підст</w:t>
      </w:r>
      <w:r w:rsidR="00C84468">
        <w:rPr>
          <w:rFonts w:eastAsia="Arial Unicode MS"/>
          <w:sz w:val="28"/>
          <w:szCs w:val="28"/>
          <w:lang w:bidi="uk-UA"/>
        </w:rPr>
        <w:t>аві Закону України «Про місцеве</w:t>
      </w:r>
      <w:r w:rsidRPr="006006A0">
        <w:rPr>
          <w:rFonts w:eastAsia="Arial Unicode MS"/>
          <w:sz w:val="28"/>
          <w:szCs w:val="28"/>
          <w:lang w:bidi="uk-UA"/>
        </w:rPr>
        <w:t xml:space="preserve"> самоврядування в Україні», керуючись </w:t>
      </w:r>
      <w:proofErr w:type="spellStart"/>
      <w:r w:rsidRPr="006006A0">
        <w:rPr>
          <w:rFonts w:eastAsia="Arial Unicode MS"/>
          <w:sz w:val="28"/>
          <w:szCs w:val="28"/>
          <w:lang w:bidi="uk-UA"/>
        </w:rPr>
        <w:t>ст.ст</w:t>
      </w:r>
      <w:proofErr w:type="spellEnd"/>
      <w:r w:rsidRPr="006006A0">
        <w:rPr>
          <w:rFonts w:eastAsia="Arial Unicode MS"/>
          <w:sz w:val="28"/>
          <w:szCs w:val="28"/>
          <w:lang w:bidi="uk-UA"/>
        </w:rPr>
        <w:t>. 93, 101 Бюджетного кодексу України, рішенням 4 сесії</w:t>
      </w:r>
      <w:r w:rsidRPr="00DD6FD3">
        <w:rPr>
          <w:rFonts w:eastAsia="Arial Unicode MS"/>
          <w:sz w:val="28"/>
          <w:szCs w:val="28"/>
          <w:lang w:bidi="uk-UA"/>
        </w:rPr>
        <w:t xml:space="preserve"> </w:t>
      </w:r>
      <w:r w:rsidRPr="006006A0">
        <w:rPr>
          <w:rFonts w:eastAsia="Arial Unicode MS"/>
          <w:sz w:val="28"/>
          <w:szCs w:val="28"/>
          <w:lang w:bidi="uk-UA"/>
        </w:rPr>
        <w:t xml:space="preserve">Могилів-Подільської міської ради </w:t>
      </w:r>
    </w:p>
    <w:p w:rsidR="00DA6E55" w:rsidRDefault="00DA6E55" w:rsidP="00DA6E55">
      <w:pPr>
        <w:autoSpaceDE/>
        <w:autoSpaceDN/>
        <w:rPr>
          <w:rFonts w:eastAsia="Arial Unicode MS"/>
          <w:sz w:val="28"/>
          <w:szCs w:val="28"/>
          <w:lang w:bidi="uk-UA"/>
        </w:rPr>
      </w:pPr>
      <w:r w:rsidRPr="006006A0">
        <w:rPr>
          <w:rFonts w:eastAsia="Arial Unicode MS"/>
          <w:sz w:val="28"/>
          <w:szCs w:val="28"/>
          <w:lang w:bidi="uk-UA"/>
        </w:rPr>
        <w:t>8 скликання від 18.02.2021р. №139 «</w:t>
      </w:r>
      <w:r w:rsidRPr="006006A0">
        <w:rPr>
          <w:rFonts w:eastAsia="Calibri"/>
          <w:sz w:val="28"/>
          <w:szCs w:val="28"/>
          <w:lang w:eastAsia="en-US"/>
        </w:rPr>
        <w:t>Про передачу</w:t>
      </w:r>
      <w:r w:rsidRPr="006006A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006A0">
        <w:rPr>
          <w:rFonts w:eastAsia="Calibri"/>
          <w:sz w:val="28"/>
          <w:szCs w:val="28"/>
          <w:lang w:eastAsia="en-US"/>
        </w:rPr>
        <w:t>коштів іншої субвенції у вигляді міжбюджетного трансферту»</w:t>
      </w:r>
      <w:r w:rsidRPr="006006A0">
        <w:rPr>
          <w:rFonts w:eastAsia="Arial Unicode MS"/>
          <w:sz w:val="28"/>
          <w:szCs w:val="28"/>
          <w:lang w:bidi="uk-UA"/>
        </w:rPr>
        <w:t xml:space="preserve">, на виконання рішення </w:t>
      </w:r>
      <w:r>
        <w:rPr>
          <w:rFonts w:eastAsia="Arial Unicode MS"/>
          <w:sz w:val="28"/>
          <w:szCs w:val="28"/>
          <w:lang w:bidi="uk-UA"/>
        </w:rPr>
        <w:t xml:space="preserve">7 </w:t>
      </w:r>
      <w:r w:rsidRPr="006006A0">
        <w:rPr>
          <w:rFonts w:eastAsia="Arial Unicode MS"/>
          <w:sz w:val="28"/>
          <w:szCs w:val="28"/>
          <w:lang w:bidi="uk-UA"/>
        </w:rPr>
        <w:t xml:space="preserve">сесії  Могилів-Подільської міської ради 8 скликання від </w:t>
      </w:r>
      <w:r>
        <w:rPr>
          <w:rFonts w:eastAsia="Arial Unicode MS"/>
          <w:sz w:val="28"/>
          <w:szCs w:val="28"/>
          <w:lang w:bidi="uk-UA"/>
        </w:rPr>
        <w:t>12.05.</w:t>
      </w:r>
      <w:r w:rsidRPr="006006A0">
        <w:rPr>
          <w:rFonts w:eastAsia="Arial Unicode MS"/>
          <w:sz w:val="28"/>
          <w:szCs w:val="28"/>
          <w:lang w:bidi="uk-UA"/>
        </w:rPr>
        <w:t>2021р. №</w:t>
      </w:r>
      <w:r w:rsidR="004D4785">
        <w:rPr>
          <w:rFonts w:eastAsia="Arial Unicode MS"/>
          <w:sz w:val="28"/>
          <w:szCs w:val="28"/>
          <w:lang w:bidi="uk-UA"/>
        </w:rPr>
        <w:t>174</w:t>
      </w:r>
      <w:r w:rsidRPr="006006A0">
        <w:rPr>
          <w:rFonts w:eastAsia="Arial Unicode MS"/>
          <w:sz w:val="28"/>
          <w:szCs w:val="28"/>
          <w:lang w:bidi="uk-UA"/>
        </w:rPr>
        <w:t xml:space="preserve"> «Про</w:t>
      </w:r>
      <w:r w:rsidRPr="006006A0">
        <w:rPr>
          <w:rFonts w:eastAsia="Calibri"/>
          <w:b/>
          <w:sz w:val="28"/>
          <w:szCs w:val="28"/>
          <w:lang w:eastAsia="en-US"/>
        </w:rPr>
        <w:t xml:space="preserve"> </w:t>
      </w:r>
      <w:r w:rsidRPr="006006A0">
        <w:rPr>
          <w:rFonts w:eastAsia="Calibri"/>
          <w:sz w:val="28"/>
          <w:szCs w:val="28"/>
          <w:lang w:eastAsia="en-US"/>
        </w:rPr>
        <w:t>передачу</w:t>
      </w:r>
      <w:r w:rsidRPr="006006A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006A0">
        <w:rPr>
          <w:rFonts w:eastAsia="Calibri"/>
          <w:sz w:val="28"/>
          <w:szCs w:val="28"/>
          <w:lang w:eastAsia="en-US"/>
        </w:rPr>
        <w:t>коштів іншої субвенції у вигляді міжбюджетного трансферту</w:t>
      </w:r>
      <w:r w:rsidRPr="006006A0">
        <w:rPr>
          <w:rFonts w:eastAsia="Arial Unicode MS"/>
          <w:sz w:val="28"/>
          <w:szCs w:val="28"/>
          <w:lang w:bidi="uk-UA"/>
        </w:rPr>
        <w:t>», уклали цю Додаткову угоду №1 про наступне:</w:t>
      </w:r>
    </w:p>
    <w:p w:rsidR="004D4785" w:rsidRPr="006006A0" w:rsidRDefault="004D4785" w:rsidP="00DA6E55">
      <w:pPr>
        <w:autoSpaceDE/>
        <w:autoSpaceDN/>
        <w:rPr>
          <w:rFonts w:eastAsia="Arial Unicode MS"/>
          <w:sz w:val="28"/>
          <w:szCs w:val="28"/>
          <w:lang w:bidi="uk-UA"/>
        </w:rPr>
      </w:pPr>
    </w:p>
    <w:p w:rsidR="00DA6E55" w:rsidRPr="006006A0" w:rsidRDefault="004D4785" w:rsidP="00DA6E55">
      <w:pPr>
        <w:autoSpaceDE/>
        <w:autoSpaceDN/>
        <w:rPr>
          <w:rFonts w:eastAsia="Arial Unicode MS"/>
          <w:color w:val="000000"/>
          <w:sz w:val="28"/>
          <w:szCs w:val="28"/>
          <w:lang w:bidi="uk-UA"/>
        </w:rPr>
      </w:pPr>
      <w:r>
        <w:rPr>
          <w:rFonts w:eastAsia="Arial Unicode MS"/>
          <w:b/>
          <w:color w:val="000000"/>
          <w:sz w:val="28"/>
          <w:szCs w:val="28"/>
          <w:lang w:bidi="uk-UA"/>
        </w:rPr>
        <w:t xml:space="preserve">           </w:t>
      </w:r>
      <w:r w:rsidR="00DA6E55" w:rsidRPr="004D4785">
        <w:rPr>
          <w:rFonts w:eastAsia="Arial Unicode MS"/>
          <w:b/>
          <w:color w:val="000000"/>
          <w:sz w:val="28"/>
          <w:szCs w:val="28"/>
          <w:lang w:bidi="uk-UA"/>
        </w:rPr>
        <w:t>1.</w:t>
      </w:r>
      <w:r w:rsidR="00DA6E55" w:rsidRPr="006006A0">
        <w:rPr>
          <w:rFonts w:eastAsia="Arial Unicode MS"/>
          <w:color w:val="000000"/>
          <w:sz w:val="28"/>
          <w:szCs w:val="28"/>
          <w:lang w:bidi="uk-UA"/>
        </w:rPr>
        <w:t xml:space="preserve"> Сторони домовились </w:t>
      </w:r>
      <w:proofErr w:type="spellStart"/>
      <w:r w:rsidR="00DA6E55" w:rsidRPr="006006A0">
        <w:rPr>
          <w:rFonts w:eastAsia="Arial Unicode MS"/>
          <w:color w:val="000000"/>
          <w:sz w:val="28"/>
          <w:szCs w:val="28"/>
          <w:lang w:bidi="uk-UA"/>
        </w:rPr>
        <w:t>внести</w:t>
      </w:r>
      <w:proofErr w:type="spellEnd"/>
      <w:r w:rsidR="00DA6E55" w:rsidRPr="006006A0">
        <w:rPr>
          <w:rFonts w:eastAsia="Arial Unicode MS"/>
          <w:color w:val="000000"/>
          <w:sz w:val="28"/>
          <w:szCs w:val="28"/>
          <w:lang w:bidi="uk-UA"/>
        </w:rPr>
        <w:t xml:space="preserve"> зміни до Договору</w:t>
      </w:r>
      <w:r w:rsidR="00DA6E55" w:rsidRPr="006006A0">
        <w:rPr>
          <w:rFonts w:eastAsia="Calibri"/>
          <w:b/>
          <w:sz w:val="28"/>
          <w:szCs w:val="28"/>
          <w:lang w:eastAsia="en-US"/>
        </w:rPr>
        <w:t xml:space="preserve"> </w:t>
      </w:r>
      <w:r w:rsidR="00DA6E55" w:rsidRPr="006006A0">
        <w:rPr>
          <w:rFonts w:eastAsia="Calibri"/>
          <w:sz w:val="28"/>
          <w:szCs w:val="28"/>
          <w:lang w:eastAsia="en-US"/>
        </w:rPr>
        <w:t>про передачу</w:t>
      </w:r>
      <w:r w:rsidR="00DA6E55" w:rsidRPr="006006A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DA6E55" w:rsidRPr="006006A0">
        <w:rPr>
          <w:rFonts w:eastAsia="Calibri"/>
          <w:sz w:val="28"/>
          <w:szCs w:val="28"/>
          <w:lang w:eastAsia="en-US"/>
        </w:rPr>
        <w:t>коштів іншої субвенції у вигляді міжбюджетного трансферту від 18.02.2021р.</w:t>
      </w:r>
      <w:r>
        <w:rPr>
          <w:rFonts w:eastAsia="Arial Unicode MS"/>
          <w:color w:val="000000"/>
          <w:sz w:val="28"/>
          <w:szCs w:val="28"/>
          <w:lang w:bidi="uk-UA"/>
        </w:rPr>
        <w:t xml:space="preserve"> в розділ 1. </w:t>
      </w:r>
      <w:r w:rsidR="00DA6E55" w:rsidRPr="006006A0">
        <w:rPr>
          <w:rFonts w:eastAsia="Arial Unicode MS"/>
          <w:color w:val="000000"/>
          <w:sz w:val="28"/>
          <w:szCs w:val="28"/>
          <w:lang w:bidi="uk-UA"/>
        </w:rPr>
        <w:t>«Предмет договору», а саме:</w:t>
      </w:r>
    </w:p>
    <w:p w:rsidR="004D4785" w:rsidRPr="004D4785" w:rsidRDefault="004D4785" w:rsidP="00DA6E55">
      <w:pPr>
        <w:autoSpaceDE/>
        <w:autoSpaceDN/>
        <w:rPr>
          <w:rFonts w:eastAsia="Calibri"/>
          <w:i/>
          <w:sz w:val="28"/>
          <w:szCs w:val="28"/>
          <w:lang w:eastAsia="en-US"/>
        </w:rPr>
      </w:pPr>
      <w:r>
        <w:rPr>
          <w:rFonts w:eastAsia="Arial Unicode MS"/>
          <w:color w:val="000000"/>
          <w:sz w:val="28"/>
          <w:szCs w:val="28"/>
          <w:lang w:bidi="uk-UA"/>
        </w:rPr>
        <w:t>- в пункті 1.1. загальну суму 1</w:t>
      </w:r>
      <w:r w:rsidR="003B06AA">
        <w:rPr>
          <w:rFonts w:eastAsia="Arial Unicode MS"/>
          <w:color w:val="000000"/>
          <w:sz w:val="28"/>
          <w:szCs w:val="28"/>
          <w:lang w:bidi="uk-UA"/>
        </w:rPr>
        <w:t>258</w:t>
      </w:r>
      <w:r w:rsidR="00DA6E55" w:rsidRPr="006006A0">
        <w:rPr>
          <w:rFonts w:eastAsia="Arial Unicode MS"/>
          <w:color w:val="000000"/>
          <w:sz w:val="28"/>
          <w:szCs w:val="28"/>
          <w:lang w:bidi="uk-UA"/>
        </w:rPr>
        <w:t xml:space="preserve">944 </w:t>
      </w:r>
      <w:r w:rsidR="00DA6E55" w:rsidRPr="004D4785">
        <w:rPr>
          <w:rFonts w:eastAsia="Arial Unicode MS"/>
          <w:color w:val="000000"/>
          <w:sz w:val="28"/>
          <w:szCs w:val="28"/>
          <w:lang w:bidi="uk-UA"/>
        </w:rPr>
        <w:t>грн</w:t>
      </w:r>
      <w:r w:rsidR="00DA6E55" w:rsidRPr="004D4785">
        <w:rPr>
          <w:rFonts w:eastAsia="Arial Unicode MS"/>
          <w:i/>
          <w:color w:val="000000"/>
          <w:sz w:val="28"/>
          <w:szCs w:val="28"/>
          <w:lang w:bidi="uk-UA"/>
        </w:rPr>
        <w:t xml:space="preserve"> </w:t>
      </w:r>
      <w:r w:rsidR="00DA6E55" w:rsidRPr="004D4785">
        <w:rPr>
          <w:rFonts w:eastAsia="Calibri"/>
          <w:i/>
          <w:sz w:val="28"/>
          <w:szCs w:val="28"/>
          <w:lang w:eastAsia="en-US"/>
        </w:rPr>
        <w:t xml:space="preserve">(Один мільйон двісті п’ятдесят </w:t>
      </w:r>
    </w:p>
    <w:p w:rsidR="004D4785" w:rsidRDefault="004D4785" w:rsidP="00DA6E55">
      <w:pPr>
        <w:autoSpaceDE/>
        <w:autoSpaceDN/>
        <w:rPr>
          <w:rFonts w:eastAsia="Arial Unicode MS"/>
          <w:color w:val="000000"/>
          <w:sz w:val="28"/>
          <w:szCs w:val="28"/>
          <w:lang w:bidi="uk-UA"/>
        </w:rPr>
      </w:pPr>
      <w:r w:rsidRPr="004D4785">
        <w:rPr>
          <w:rFonts w:eastAsia="Calibri"/>
          <w:i/>
          <w:sz w:val="28"/>
          <w:szCs w:val="28"/>
          <w:lang w:eastAsia="en-US"/>
        </w:rPr>
        <w:t xml:space="preserve">  </w:t>
      </w:r>
      <w:r w:rsidR="00DA6E55" w:rsidRPr="004D4785">
        <w:rPr>
          <w:rFonts w:eastAsia="Calibri"/>
          <w:i/>
          <w:sz w:val="28"/>
          <w:szCs w:val="28"/>
          <w:lang w:eastAsia="en-US"/>
        </w:rPr>
        <w:t>вісі</w:t>
      </w:r>
      <w:r>
        <w:rPr>
          <w:rFonts w:eastAsia="Calibri"/>
          <w:i/>
          <w:sz w:val="28"/>
          <w:szCs w:val="28"/>
          <w:lang w:eastAsia="en-US"/>
        </w:rPr>
        <w:t xml:space="preserve">м тисяч дев’ятсот сорок чотири </w:t>
      </w:r>
      <w:r w:rsidR="00DA6E55" w:rsidRPr="004D4785">
        <w:rPr>
          <w:rFonts w:eastAsia="Calibri"/>
          <w:i/>
          <w:sz w:val="28"/>
          <w:szCs w:val="28"/>
          <w:lang w:eastAsia="en-US"/>
        </w:rPr>
        <w:t>грн)</w:t>
      </w:r>
      <w:r w:rsidR="00DA6E55" w:rsidRPr="006006A0">
        <w:rPr>
          <w:rFonts w:eastAsia="Calibri"/>
          <w:sz w:val="28"/>
          <w:szCs w:val="28"/>
          <w:lang w:eastAsia="en-US"/>
        </w:rPr>
        <w:t xml:space="preserve"> </w:t>
      </w:r>
      <w:r w:rsidR="003B06AA">
        <w:rPr>
          <w:rFonts w:eastAsia="Arial Unicode MS"/>
          <w:color w:val="000000"/>
          <w:sz w:val="28"/>
          <w:szCs w:val="28"/>
          <w:lang w:bidi="uk-UA"/>
        </w:rPr>
        <w:t>з</w:t>
      </w:r>
      <w:r>
        <w:rPr>
          <w:rFonts w:eastAsia="Arial Unicode MS"/>
          <w:color w:val="000000"/>
          <w:sz w:val="28"/>
          <w:szCs w:val="28"/>
          <w:lang w:bidi="uk-UA"/>
        </w:rPr>
        <w:t xml:space="preserve">мінити на загальну суму </w:t>
      </w:r>
    </w:p>
    <w:p w:rsidR="004D4785" w:rsidRDefault="004D4785" w:rsidP="00DA6E55">
      <w:pPr>
        <w:autoSpaceDE/>
        <w:autoSpaceDN/>
        <w:rPr>
          <w:rFonts w:eastAsia="Arial Unicode MS"/>
          <w:i/>
          <w:color w:val="000000"/>
          <w:sz w:val="28"/>
          <w:szCs w:val="28"/>
          <w:lang w:bidi="uk-UA"/>
        </w:rPr>
      </w:pPr>
      <w:r>
        <w:rPr>
          <w:rFonts w:eastAsia="Arial Unicode MS"/>
          <w:color w:val="000000"/>
          <w:sz w:val="28"/>
          <w:szCs w:val="28"/>
          <w:lang w:bidi="uk-UA"/>
        </w:rPr>
        <w:t xml:space="preserve">  1</w:t>
      </w:r>
      <w:r w:rsidR="003B06AA">
        <w:rPr>
          <w:rFonts w:eastAsia="Arial Unicode MS"/>
          <w:color w:val="000000"/>
          <w:sz w:val="28"/>
          <w:szCs w:val="28"/>
          <w:lang w:bidi="uk-UA"/>
        </w:rPr>
        <w:t>285</w:t>
      </w:r>
      <w:r w:rsidR="00DA6E55" w:rsidRPr="006006A0">
        <w:rPr>
          <w:rFonts w:eastAsia="Arial Unicode MS"/>
          <w:color w:val="000000"/>
          <w:sz w:val="28"/>
          <w:szCs w:val="28"/>
          <w:lang w:bidi="uk-UA"/>
        </w:rPr>
        <w:t xml:space="preserve">944 грн </w:t>
      </w:r>
      <w:r w:rsidR="00DA6E55" w:rsidRPr="004D4785">
        <w:rPr>
          <w:rFonts w:eastAsia="Arial Unicode MS"/>
          <w:i/>
          <w:color w:val="000000"/>
          <w:sz w:val="28"/>
          <w:szCs w:val="28"/>
          <w:lang w:bidi="uk-UA"/>
        </w:rPr>
        <w:t xml:space="preserve">(Один мільйон двісті вісімдесят п’ять тисяч дев’ятсот сорок </w:t>
      </w:r>
    </w:p>
    <w:p w:rsidR="00DA6E55" w:rsidRPr="004D4785" w:rsidRDefault="004D4785" w:rsidP="00DA6E55">
      <w:pPr>
        <w:autoSpaceDE/>
        <w:autoSpaceDN/>
        <w:rPr>
          <w:rFonts w:eastAsia="Arial Unicode MS"/>
          <w:i/>
          <w:color w:val="000000"/>
          <w:sz w:val="28"/>
          <w:szCs w:val="28"/>
          <w:lang w:bidi="uk-UA"/>
        </w:rPr>
      </w:pPr>
      <w:r>
        <w:rPr>
          <w:rFonts w:eastAsia="Arial Unicode MS"/>
          <w:i/>
          <w:color w:val="000000"/>
          <w:sz w:val="28"/>
          <w:szCs w:val="28"/>
          <w:lang w:bidi="uk-UA"/>
        </w:rPr>
        <w:t xml:space="preserve">  </w:t>
      </w:r>
      <w:r w:rsidR="00DA6E55" w:rsidRPr="004D4785">
        <w:rPr>
          <w:rFonts w:eastAsia="Arial Unicode MS"/>
          <w:i/>
          <w:color w:val="000000"/>
          <w:sz w:val="28"/>
          <w:szCs w:val="28"/>
          <w:lang w:bidi="uk-UA"/>
        </w:rPr>
        <w:t>чотири грн);</w:t>
      </w:r>
    </w:p>
    <w:p w:rsidR="004D4785" w:rsidRDefault="00DA6E55" w:rsidP="00DA6E55">
      <w:pPr>
        <w:autoSpaceDE/>
        <w:autoSpaceDN/>
        <w:rPr>
          <w:rFonts w:eastAsia="Arial Unicode MS"/>
          <w:color w:val="000000"/>
          <w:sz w:val="28"/>
          <w:szCs w:val="28"/>
          <w:lang w:bidi="uk-UA"/>
        </w:rPr>
      </w:pPr>
      <w:r w:rsidRPr="006006A0">
        <w:rPr>
          <w:rFonts w:eastAsia="Arial Unicode MS"/>
          <w:color w:val="000000"/>
          <w:sz w:val="28"/>
          <w:szCs w:val="28"/>
          <w:lang w:bidi="uk-UA"/>
        </w:rPr>
        <w:t xml:space="preserve">- пункт 1.2. «Інша субвенція спрямовується на наступні цілі:» доповнити </w:t>
      </w:r>
    </w:p>
    <w:p w:rsidR="004D4785" w:rsidRDefault="004D4785" w:rsidP="00DA6E55">
      <w:pPr>
        <w:autoSpaceDE/>
        <w:autoSpaceDN/>
        <w:rPr>
          <w:rFonts w:eastAsia="Arial Unicode MS"/>
          <w:color w:val="000000"/>
          <w:sz w:val="28"/>
          <w:szCs w:val="28"/>
          <w:lang w:bidi="uk-UA"/>
        </w:rPr>
      </w:pPr>
      <w:r>
        <w:rPr>
          <w:rFonts w:eastAsia="Arial Unicode MS"/>
          <w:color w:val="000000"/>
          <w:sz w:val="28"/>
          <w:szCs w:val="28"/>
          <w:lang w:bidi="uk-UA"/>
        </w:rPr>
        <w:t xml:space="preserve">  </w:t>
      </w:r>
      <w:r w:rsidR="00DA6E55" w:rsidRPr="006006A0">
        <w:rPr>
          <w:rFonts w:eastAsia="Arial Unicode MS"/>
          <w:color w:val="000000"/>
          <w:sz w:val="28"/>
          <w:szCs w:val="28"/>
          <w:lang w:bidi="uk-UA"/>
        </w:rPr>
        <w:t xml:space="preserve">підпунктом 1.2.3. наступного змісту: «На закупівлю ліцензії для </w:t>
      </w:r>
    </w:p>
    <w:p w:rsidR="004D4785" w:rsidRDefault="004D4785" w:rsidP="00DA6E55">
      <w:pPr>
        <w:autoSpaceDE/>
        <w:autoSpaceDN/>
        <w:rPr>
          <w:rFonts w:eastAsia="Arial Unicode MS"/>
          <w:color w:val="000000"/>
          <w:sz w:val="28"/>
          <w:szCs w:val="28"/>
          <w:lang w:bidi="uk-UA"/>
        </w:rPr>
      </w:pPr>
      <w:r>
        <w:rPr>
          <w:rFonts w:eastAsia="Arial Unicode MS"/>
          <w:color w:val="000000"/>
          <w:sz w:val="28"/>
          <w:szCs w:val="28"/>
          <w:lang w:bidi="uk-UA"/>
        </w:rPr>
        <w:t xml:space="preserve">  </w:t>
      </w:r>
      <w:r w:rsidR="00DA6E55" w:rsidRPr="006006A0">
        <w:rPr>
          <w:rFonts w:eastAsia="Arial Unicode MS"/>
          <w:color w:val="000000"/>
          <w:sz w:val="28"/>
          <w:szCs w:val="28"/>
          <w:lang w:bidi="uk-UA"/>
        </w:rPr>
        <w:t xml:space="preserve">підключення </w:t>
      </w:r>
      <w:proofErr w:type="spellStart"/>
      <w:r w:rsidR="00DA6E55" w:rsidRPr="006006A0">
        <w:rPr>
          <w:rFonts w:eastAsia="Arial Unicode MS"/>
          <w:color w:val="000000"/>
          <w:sz w:val="28"/>
          <w:szCs w:val="28"/>
          <w:lang w:bidi="uk-UA"/>
        </w:rPr>
        <w:t>телемедичного</w:t>
      </w:r>
      <w:proofErr w:type="spellEnd"/>
      <w:r w:rsidR="00DA6E55" w:rsidRPr="006006A0">
        <w:rPr>
          <w:rFonts w:eastAsia="Arial Unicode MS"/>
          <w:color w:val="000000"/>
          <w:sz w:val="28"/>
          <w:szCs w:val="28"/>
          <w:lang w:bidi="uk-UA"/>
        </w:rPr>
        <w:t xml:space="preserve"> обладнання </w:t>
      </w:r>
      <w:proofErr w:type="spellStart"/>
      <w:r w:rsidR="00DA6E55" w:rsidRPr="006006A0">
        <w:rPr>
          <w:rFonts w:eastAsia="Arial Unicode MS"/>
          <w:color w:val="000000"/>
          <w:sz w:val="28"/>
          <w:szCs w:val="28"/>
          <w:lang w:bidi="uk-UA"/>
        </w:rPr>
        <w:t>Озаринецькій</w:t>
      </w:r>
      <w:proofErr w:type="spellEnd"/>
      <w:r w:rsidR="00DA6E55" w:rsidRPr="006006A0">
        <w:rPr>
          <w:rFonts w:eastAsia="Arial Unicode MS"/>
          <w:color w:val="000000"/>
          <w:sz w:val="28"/>
          <w:szCs w:val="28"/>
          <w:lang w:bidi="uk-UA"/>
        </w:rPr>
        <w:t xml:space="preserve">, </w:t>
      </w:r>
      <w:proofErr w:type="spellStart"/>
      <w:r w:rsidR="00DA6E55" w:rsidRPr="006006A0">
        <w:rPr>
          <w:rFonts w:eastAsia="Arial Unicode MS"/>
          <w:color w:val="000000"/>
          <w:sz w:val="28"/>
          <w:szCs w:val="28"/>
          <w:lang w:bidi="uk-UA"/>
        </w:rPr>
        <w:t>Ярузькій</w:t>
      </w:r>
      <w:proofErr w:type="spellEnd"/>
      <w:r w:rsidR="00DA6E55" w:rsidRPr="006006A0">
        <w:rPr>
          <w:rFonts w:eastAsia="Arial Unicode MS"/>
          <w:color w:val="000000"/>
          <w:sz w:val="28"/>
          <w:szCs w:val="28"/>
          <w:lang w:bidi="uk-UA"/>
        </w:rPr>
        <w:t xml:space="preserve"> та </w:t>
      </w:r>
    </w:p>
    <w:p w:rsidR="004D4785" w:rsidRDefault="004D4785" w:rsidP="00DA6E55">
      <w:pPr>
        <w:autoSpaceDE/>
        <w:autoSpaceDN/>
        <w:rPr>
          <w:rFonts w:eastAsia="Arial Unicode MS"/>
          <w:color w:val="000000"/>
          <w:sz w:val="28"/>
          <w:szCs w:val="28"/>
          <w:lang w:bidi="uk-UA"/>
        </w:rPr>
      </w:pPr>
      <w:r>
        <w:rPr>
          <w:rFonts w:eastAsia="Arial Unicode MS"/>
          <w:color w:val="000000"/>
          <w:sz w:val="28"/>
          <w:szCs w:val="28"/>
          <w:lang w:bidi="uk-UA"/>
        </w:rPr>
        <w:t xml:space="preserve">  </w:t>
      </w:r>
      <w:proofErr w:type="spellStart"/>
      <w:r w:rsidR="00DA6E55" w:rsidRPr="006006A0">
        <w:rPr>
          <w:rFonts w:eastAsia="Arial Unicode MS"/>
          <w:color w:val="000000"/>
          <w:sz w:val="28"/>
          <w:szCs w:val="28"/>
          <w:lang w:bidi="uk-UA"/>
        </w:rPr>
        <w:t>Серебрійській</w:t>
      </w:r>
      <w:proofErr w:type="spellEnd"/>
      <w:r w:rsidR="00DA6E55" w:rsidRPr="006006A0">
        <w:rPr>
          <w:rFonts w:eastAsia="Arial Unicode MS"/>
          <w:color w:val="000000"/>
          <w:sz w:val="28"/>
          <w:szCs w:val="28"/>
          <w:lang w:bidi="uk-UA"/>
        </w:rPr>
        <w:t xml:space="preserve"> амбулаторіям загальної практ</w:t>
      </w:r>
      <w:r>
        <w:rPr>
          <w:rFonts w:eastAsia="Arial Unicode MS"/>
          <w:color w:val="000000"/>
          <w:sz w:val="28"/>
          <w:szCs w:val="28"/>
          <w:lang w:bidi="uk-UA"/>
        </w:rPr>
        <w:t xml:space="preserve">ики сімейної медицини в сумі </w:t>
      </w:r>
    </w:p>
    <w:p w:rsidR="00DA6E55" w:rsidRDefault="004D4785" w:rsidP="00DA6E55">
      <w:pPr>
        <w:autoSpaceDE/>
        <w:autoSpaceDN/>
        <w:rPr>
          <w:rFonts w:eastAsia="Arial Unicode MS"/>
          <w:color w:val="000000"/>
          <w:sz w:val="28"/>
          <w:szCs w:val="28"/>
          <w:lang w:bidi="uk-UA"/>
        </w:rPr>
      </w:pPr>
      <w:r>
        <w:rPr>
          <w:rFonts w:eastAsia="Arial Unicode MS"/>
          <w:color w:val="000000"/>
          <w:sz w:val="28"/>
          <w:szCs w:val="28"/>
          <w:lang w:bidi="uk-UA"/>
        </w:rPr>
        <w:t xml:space="preserve">  27</w:t>
      </w:r>
      <w:r w:rsidR="00DA6E55" w:rsidRPr="006006A0">
        <w:rPr>
          <w:rFonts w:eastAsia="Arial Unicode MS"/>
          <w:color w:val="000000"/>
          <w:sz w:val="28"/>
          <w:szCs w:val="28"/>
          <w:lang w:bidi="uk-UA"/>
        </w:rPr>
        <w:t>000 грн</w:t>
      </w:r>
      <w:r>
        <w:rPr>
          <w:rFonts w:eastAsia="Arial Unicode MS"/>
          <w:color w:val="000000"/>
          <w:sz w:val="28"/>
          <w:szCs w:val="28"/>
          <w:lang w:bidi="uk-UA"/>
        </w:rPr>
        <w:t xml:space="preserve"> </w:t>
      </w:r>
      <w:r w:rsidRPr="004D4785">
        <w:rPr>
          <w:rFonts w:eastAsia="Arial Unicode MS"/>
          <w:i/>
          <w:color w:val="000000"/>
          <w:sz w:val="28"/>
          <w:szCs w:val="28"/>
          <w:lang w:bidi="uk-UA"/>
        </w:rPr>
        <w:t>(Двадцять сім тисяч грн)</w:t>
      </w:r>
      <w:r w:rsidR="00DA6E55" w:rsidRPr="006006A0">
        <w:rPr>
          <w:rFonts w:eastAsia="Arial Unicode MS"/>
          <w:color w:val="000000"/>
          <w:sz w:val="28"/>
          <w:szCs w:val="28"/>
          <w:lang w:bidi="uk-UA"/>
        </w:rPr>
        <w:t>».</w:t>
      </w:r>
    </w:p>
    <w:p w:rsidR="004D4785" w:rsidRPr="006006A0" w:rsidRDefault="004D4785" w:rsidP="00DA6E55">
      <w:pPr>
        <w:autoSpaceDE/>
        <w:autoSpaceDN/>
        <w:rPr>
          <w:rFonts w:eastAsia="Arial Unicode MS"/>
          <w:color w:val="000000"/>
          <w:sz w:val="28"/>
          <w:szCs w:val="28"/>
          <w:lang w:bidi="uk-UA"/>
        </w:rPr>
      </w:pPr>
    </w:p>
    <w:p w:rsidR="00DA6E55" w:rsidRDefault="004D4785" w:rsidP="004D4785">
      <w:pPr>
        <w:tabs>
          <w:tab w:val="left" w:pos="851"/>
        </w:tabs>
        <w:autoSpaceDE/>
        <w:autoSpaceDN/>
        <w:rPr>
          <w:rFonts w:eastAsia="Calibri"/>
          <w:sz w:val="28"/>
          <w:szCs w:val="28"/>
          <w:lang w:eastAsia="en-US"/>
        </w:rPr>
      </w:pPr>
      <w:r w:rsidRPr="004D4785">
        <w:rPr>
          <w:rFonts w:eastAsia="Arial Unicode MS"/>
          <w:b/>
          <w:color w:val="000000"/>
          <w:sz w:val="28"/>
          <w:szCs w:val="28"/>
          <w:lang w:bidi="uk-UA"/>
        </w:rPr>
        <w:t xml:space="preserve">           2.</w:t>
      </w:r>
      <w:r>
        <w:rPr>
          <w:rFonts w:eastAsia="Arial Unicode MS"/>
          <w:color w:val="000000"/>
          <w:sz w:val="28"/>
          <w:szCs w:val="28"/>
          <w:lang w:bidi="uk-UA"/>
        </w:rPr>
        <w:t xml:space="preserve"> Інші умови Договору </w:t>
      </w:r>
      <w:r w:rsidR="00DA6E55" w:rsidRPr="006006A0">
        <w:rPr>
          <w:rFonts w:eastAsia="Arial Unicode MS"/>
          <w:color w:val="000000"/>
          <w:sz w:val="28"/>
          <w:szCs w:val="28"/>
          <w:lang w:bidi="uk-UA"/>
        </w:rPr>
        <w:t>п</w:t>
      </w:r>
      <w:r w:rsidR="00DA6E55" w:rsidRPr="006006A0">
        <w:rPr>
          <w:rFonts w:eastAsia="Calibri"/>
          <w:sz w:val="28"/>
          <w:szCs w:val="28"/>
          <w:lang w:eastAsia="en-US"/>
        </w:rPr>
        <w:t>ро передачу</w:t>
      </w:r>
      <w:r w:rsidR="00DA6E55" w:rsidRPr="006006A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DA6E55" w:rsidRPr="006006A0">
        <w:rPr>
          <w:rFonts w:eastAsia="Calibri"/>
          <w:sz w:val="28"/>
          <w:szCs w:val="28"/>
          <w:lang w:eastAsia="en-US"/>
        </w:rPr>
        <w:t>коштів іншої субвенції у вигляді міжбюджетного трансферту від 18.02.2021р. залишаються незмінними та Сторони підтверджують по них свої зобов’язання.</w:t>
      </w:r>
    </w:p>
    <w:p w:rsidR="004D4785" w:rsidRPr="006006A0" w:rsidRDefault="004D4785" w:rsidP="004D4785">
      <w:pPr>
        <w:tabs>
          <w:tab w:val="left" w:pos="851"/>
        </w:tabs>
        <w:autoSpaceDE/>
        <w:autoSpaceDN/>
        <w:rPr>
          <w:rFonts w:eastAsia="Calibri"/>
          <w:sz w:val="28"/>
          <w:szCs w:val="28"/>
          <w:lang w:eastAsia="en-US"/>
        </w:rPr>
      </w:pPr>
    </w:p>
    <w:p w:rsidR="004D4785" w:rsidRDefault="004D4785" w:rsidP="00DA6E55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4D4785">
        <w:rPr>
          <w:rFonts w:eastAsia="Calibri"/>
          <w:b/>
          <w:sz w:val="28"/>
          <w:szCs w:val="28"/>
          <w:lang w:eastAsia="en-US"/>
        </w:rPr>
        <w:t xml:space="preserve">           </w:t>
      </w:r>
      <w:r w:rsidR="00DA6E55" w:rsidRPr="004D4785">
        <w:rPr>
          <w:rFonts w:eastAsia="Calibri"/>
          <w:b/>
          <w:sz w:val="28"/>
          <w:szCs w:val="28"/>
          <w:lang w:eastAsia="en-US"/>
        </w:rPr>
        <w:t>3.</w:t>
      </w:r>
      <w:r w:rsidR="00DA6E55" w:rsidRPr="006006A0">
        <w:rPr>
          <w:rFonts w:eastAsia="Calibri"/>
          <w:sz w:val="28"/>
          <w:szCs w:val="28"/>
          <w:lang w:eastAsia="en-US"/>
        </w:rPr>
        <w:t xml:space="preserve"> Додаткова угода укладена на двох аркушах у трьох примірниках, </w:t>
      </w:r>
    </w:p>
    <w:p w:rsidR="00DA6E55" w:rsidRDefault="00DA6E55" w:rsidP="00DA6E55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6006A0">
        <w:rPr>
          <w:rFonts w:eastAsia="Calibri"/>
          <w:sz w:val="28"/>
          <w:szCs w:val="28"/>
          <w:lang w:eastAsia="en-US"/>
        </w:rPr>
        <w:t>що мають однакову юридичну силу, знаходяться у Сторін-підписантів даної додаткової угоди, а також у фінансово-економічному управлінні Могилів-Подільської міської ради.</w:t>
      </w:r>
    </w:p>
    <w:p w:rsidR="004D4785" w:rsidRDefault="004D4785" w:rsidP="00DA6E55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4D4785" w:rsidRDefault="004D4785" w:rsidP="00DA6E55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3B06AA" w:rsidRPr="006006A0" w:rsidRDefault="003B06AA" w:rsidP="00DA6E55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3B06AA" w:rsidRDefault="004D4785" w:rsidP="00DA6E55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4D4785"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DA6E55" w:rsidRPr="004D4785">
        <w:rPr>
          <w:rFonts w:eastAsia="Calibri"/>
          <w:b/>
          <w:sz w:val="28"/>
          <w:szCs w:val="28"/>
          <w:lang w:eastAsia="en-US"/>
        </w:rPr>
        <w:t>4.</w:t>
      </w:r>
      <w:r w:rsidR="00DA6E55" w:rsidRPr="006006A0">
        <w:rPr>
          <w:rFonts w:eastAsia="Calibri"/>
          <w:sz w:val="28"/>
          <w:szCs w:val="28"/>
          <w:lang w:eastAsia="en-US"/>
        </w:rPr>
        <w:t xml:space="preserve"> Дана Додаткова угода є невід’ємною частиною Договору  </w:t>
      </w:r>
    </w:p>
    <w:p w:rsidR="004D4785" w:rsidRDefault="00DA6E55" w:rsidP="00DA6E55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6006A0">
        <w:rPr>
          <w:rFonts w:eastAsia="Arial Unicode MS"/>
          <w:color w:val="000000"/>
          <w:sz w:val="28"/>
          <w:szCs w:val="28"/>
          <w:lang w:bidi="uk-UA"/>
        </w:rPr>
        <w:t>п</w:t>
      </w:r>
      <w:r w:rsidRPr="006006A0">
        <w:rPr>
          <w:rFonts w:eastAsia="Calibri"/>
          <w:sz w:val="28"/>
          <w:szCs w:val="28"/>
          <w:lang w:eastAsia="en-US"/>
        </w:rPr>
        <w:t>ро передачу</w:t>
      </w:r>
      <w:r w:rsidRPr="006006A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006A0">
        <w:rPr>
          <w:rFonts w:eastAsia="Calibri"/>
          <w:sz w:val="28"/>
          <w:szCs w:val="28"/>
          <w:lang w:eastAsia="en-US"/>
        </w:rPr>
        <w:t xml:space="preserve">коштів іншої субвенції у вигляді міжбюджетного трансферту </w:t>
      </w:r>
    </w:p>
    <w:p w:rsidR="00DA6E55" w:rsidRPr="006006A0" w:rsidRDefault="00DA6E55" w:rsidP="00DA6E55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6006A0">
        <w:rPr>
          <w:rFonts w:eastAsia="Calibri"/>
          <w:sz w:val="28"/>
          <w:szCs w:val="28"/>
          <w:lang w:eastAsia="en-US"/>
        </w:rPr>
        <w:t>від 18.02.2021р.</w:t>
      </w:r>
    </w:p>
    <w:p w:rsidR="00DA6E55" w:rsidRPr="006006A0" w:rsidRDefault="00DA6E55" w:rsidP="00DA6E55">
      <w:pPr>
        <w:autoSpaceDE/>
        <w:autoSpaceDN/>
        <w:rPr>
          <w:rFonts w:eastAsia="Arial Unicode MS"/>
          <w:color w:val="000000"/>
          <w:sz w:val="28"/>
          <w:szCs w:val="28"/>
          <w:lang w:bidi="uk-UA"/>
        </w:rPr>
      </w:pPr>
    </w:p>
    <w:p w:rsidR="00DA6E55" w:rsidRPr="004D4785" w:rsidRDefault="004D4785" w:rsidP="004D4785">
      <w:pPr>
        <w:widowControl w:val="0"/>
        <w:autoSpaceDE/>
        <w:autoSpaceDN/>
        <w:ind w:firstLine="720"/>
        <w:rPr>
          <w:rFonts w:eastAsia="Arial Unicode MS"/>
          <w:b/>
          <w:color w:val="000000"/>
          <w:sz w:val="28"/>
          <w:szCs w:val="28"/>
          <w:lang w:bidi="uk-UA"/>
        </w:rPr>
      </w:pPr>
      <w:r>
        <w:rPr>
          <w:rFonts w:eastAsia="Arial Unicode MS"/>
          <w:b/>
          <w:color w:val="000000"/>
          <w:sz w:val="28"/>
          <w:szCs w:val="28"/>
          <w:lang w:bidi="uk-UA"/>
        </w:rPr>
        <w:t xml:space="preserve">                                           </w:t>
      </w:r>
      <w:r w:rsidR="00DA6E55" w:rsidRPr="004D4785">
        <w:rPr>
          <w:rFonts w:eastAsia="Arial Unicode MS"/>
          <w:b/>
          <w:color w:val="000000"/>
          <w:sz w:val="28"/>
          <w:szCs w:val="28"/>
          <w:lang w:bidi="uk-UA"/>
        </w:rPr>
        <w:t>Сторони:</w:t>
      </w:r>
    </w:p>
    <w:p w:rsidR="00DA6E55" w:rsidRPr="006006A0" w:rsidRDefault="00DA6E55" w:rsidP="00DA6E55">
      <w:pPr>
        <w:widowControl w:val="0"/>
        <w:autoSpaceDE/>
        <w:autoSpaceDN/>
        <w:ind w:firstLine="720"/>
        <w:jc w:val="center"/>
        <w:rPr>
          <w:rFonts w:eastAsia="Arial Unicode MS"/>
          <w:color w:val="000000"/>
          <w:sz w:val="28"/>
          <w:szCs w:val="28"/>
          <w:lang w:bidi="uk-UA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786"/>
        <w:gridCol w:w="4502"/>
      </w:tblGrid>
      <w:tr w:rsidR="00DA6E55" w:rsidRPr="0042521C" w:rsidTr="003A7CF6">
        <w:trPr>
          <w:trHeight w:val="871"/>
        </w:trPr>
        <w:tc>
          <w:tcPr>
            <w:tcW w:w="4786" w:type="dxa"/>
          </w:tcPr>
          <w:p w:rsidR="00DA6E55" w:rsidRPr="0042521C" w:rsidRDefault="00DA6E55" w:rsidP="003A7CF6">
            <w:pPr>
              <w:widowControl w:val="0"/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  <w:p w:rsidR="00DA6E55" w:rsidRPr="0042521C" w:rsidRDefault="00DA6E55" w:rsidP="003A7CF6">
            <w:pPr>
              <w:widowControl w:val="0"/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 w:rsidRPr="0042521C">
              <w:rPr>
                <w:rFonts w:eastAsia="Arial Unicode MS"/>
                <w:color w:val="000000"/>
                <w:sz w:val="28"/>
                <w:szCs w:val="28"/>
                <w:lang w:bidi="uk-UA"/>
              </w:rPr>
              <w:t>Могилів-Подільська міська рада</w:t>
            </w:r>
          </w:p>
          <w:p w:rsidR="00DA6E55" w:rsidRPr="0042521C" w:rsidRDefault="00DA6E55" w:rsidP="003A7CF6">
            <w:pPr>
              <w:widowControl w:val="0"/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 w:rsidRPr="0042521C">
              <w:rPr>
                <w:rFonts w:eastAsia="Arial Unicode MS"/>
                <w:color w:val="000000"/>
                <w:sz w:val="28"/>
                <w:szCs w:val="28"/>
                <w:lang w:bidi="uk-UA"/>
              </w:rPr>
              <w:t>Вінницької області</w:t>
            </w:r>
          </w:p>
          <w:p w:rsidR="00DA6E55" w:rsidRPr="0042521C" w:rsidRDefault="00DA6E55" w:rsidP="003A7CF6">
            <w:pPr>
              <w:widowControl w:val="0"/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 w:rsidRPr="0042521C">
              <w:rPr>
                <w:rFonts w:eastAsia="Arial Unicode MS"/>
                <w:color w:val="000000"/>
                <w:sz w:val="28"/>
                <w:szCs w:val="28"/>
                <w:lang w:bidi="uk-UA"/>
              </w:rPr>
              <w:t>в особі міського голови</w:t>
            </w:r>
          </w:p>
        </w:tc>
        <w:tc>
          <w:tcPr>
            <w:tcW w:w="4502" w:type="dxa"/>
          </w:tcPr>
          <w:p w:rsidR="00DA6E55" w:rsidRPr="0042521C" w:rsidRDefault="00DA6E55" w:rsidP="003A7CF6">
            <w:pPr>
              <w:widowControl w:val="0"/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</w:p>
          <w:p w:rsidR="00DA6E55" w:rsidRPr="0042521C" w:rsidRDefault="00DA6E55" w:rsidP="003A7CF6">
            <w:pPr>
              <w:widowControl w:val="0"/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proofErr w:type="spellStart"/>
            <w:r w:rsidRPr="0042521C">
              <w:rPr>
                <w:rFonts w:eastAsia="Arial Unicode MS"/>
                <w:color w:val="000000"/>
                <w:sz w:val="28"/>
                <w:szCs w:val="28"/>
                <w:lang w:bidi="uk-UA"/>
              </w:rPr>
              <w:t>Венд</w:t>
            </w:r>
            <w:r w:rsidR="004D4785" w:rsidRPr="0042521C">
              <w:rPr>
                <w:rFonts w:eastAsia="Arial Unicode MS"/>
                <w:color w:val="000000"/>
                <w:sz w:val="28"/>
                <w:szCs w:val="28"/>
                <w:lang w:bidi="uk-UA"/>
              </w:rPr>
              <w:t>и</w:t>
            </w:r>
            <w:r w:rsidRPr="0042521C">
              <w:rPr>
                <w:rFonts w:eastAsia="Arial Unicode MS"/>
                <w:color w:val="000000"/>
                <w:sz w:val="28"/>
                <w:szCs w:val="28"/>
                <w:lang w:bidi="uk-UA"/>
              </w:rPr>
              <w:t>чанська</w:t>
            </w:r>
            <w:proofErr w:type="spellEnd"/>
            <w:r w:rsidRPr="0042521C">
              <w:rPr>
                <w:rFonts w:eastAsia="Arial Unicode MS"/>
                <w:color w:val="000000"/>
                <w:sz w:val="28"/>
                <w:szCs w:val="28"/>
                <w:lang w:bidi="uk-UA"/>
              </w:rPr>
              <w:t xml:space="preserve"> селищна рада</w:t>
            </w:r>
          </w:p>
          <w:p w:rsidR="00DA6E55" w:rsidRPr="0042521C" w:rsidRDefault="00DA6E55" w:rsidP="003A7CF6">
            <w:pPr>
              <w:widowControl w:val="0"/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 w:rsidRPr="0042521C">
              <w:rPr>
                <w:rFonts w:eastAsia="Arial Unicode MS"/>
                <w:color w:val="000000"/>
                <w:sz w:val="28"/>
                <w:szCs w:val="28"/>
                <w:lang w:bidi="uk-UA"/>
              </w:rPr>
              <w:t>Вінницької області</w:t>
            </w:r>
          </w:p>
          <w:p w:rsidR="00DA6E55" w:rsidRPr="0042521C" w:rsidRDefault="00DA6E55" w:rsidP="003A7CF6">
            <w:pPr>
              <w:widowControl w:val="0"/>
              <w:autoSpaceDE/>
              <w:autoSpaceDN/>
              <w:rPr>
                <w:rFonts w:eastAsia="Arial Unicode MS"/>
                <w:color w:val="000000"/>
                <w:sz w:val="28"/>
                <w:szCs w:val="28"/>
                <w:lang w:bidi="uk-UA"/>
              </w:rPr>
            </w:pPr>
            <w:r w:rsidRPr="0042521C">
              <w:rPr>
                <w:rFonts w:eastAsia="Arial Unicode MS"/>
                <w:color w:val="000000"/>
                <w:sz w:val="28"/>
                <w:szCs w:val="28"/>
                <w:lang w:bidi="uk-UA"/>
              </w:rPr>
              <w:t>в особі селищного голови</w:t>
            </w:r>
          </w:p>
        </w:tc>
      </w:tr>
      <w:tr w:rsidR="00DA6E55" w:rsidRPr="0042521C" w:rsidTr="003A7CF6">
        <w:trPr>
          <w:trHeight w:val="857"/>
        </w:trPr>
        <w:tc>
          <w:tcPr>
            <w:tcW w:w="4786" w:type="dxa"/>
          </w:tcPr>
          <w:p w:rsidR="00DA6E55" w:rsidRPr="0042521C" w:rsidRDefault="00DA6E55" w:rsidP="003A7CF6">
            <w:pPr>
              <w:widowControl w:val="0"/>
              <w:autoSpaceDE/>
              <w:autoSpaceDN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DA6E55" w:rsidRPr="0042521C" w:rsidRDefault="00DA6E55" w:rsidP="003A7CF6">
            <w:pPr>
              <w:widowControl w:val="0"/>
              <w:autoSpaceDE/>
              <w:autoSpaceDN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4D4785" w:rsidRPr="0042521C" w:rsidRDefault="004D4785" w:rsidP="003A7CF6">
            <w:pPr>
              <w:widowControl w:val="0"/>
              <w:autoSpaceDE/>
              <w:autoSpaceDN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DA6E55" w:rsidRPr="0042521C" w:rsidRDefault="00DA6E55" w:rsidP="003A7CF6">
            <w:pPr>
              <w:widowControl w:val="0"/>
              <w:autoSpaceDE/>
              <w:autoSpaceDN/>
              <w:jc w:val="both"/>
              <w:rPr>
                <w:rFonts w:eastAsia="Arial Unicode MS"/>
                <w:color w:val="000000"/>
                <w:lang w:bidi="uk-UA"/>
              </w:rPr>
            </w:pPr>
            <w:r w:rsidRPr="0042521C">
              <w:rPr>
                <w:rFonts w:eastAsia="Arial Unicode MS"/>
                <w:color w:val="000000"/>
                <w:lang w:bidi="uk-UA"/>
              </w:rPr>
              <w:t>______________Геннадій ГЛУХМАНЮК</w:t>
            </w:r>
          </w:p>
        </w:tc>
        <w:tc>
          <w:tcPr>
            <w:tcW w:w="4502" w:type="dxa"/>
          </w:tcPr>
          <w:p w:rsidR="00DA6E55" w:rsidRPr="0042521C" w:rsidRDefault="00DA6E55" w:rsidP="003A7CF6">
            <w:pPr>
              <w:widowControl w:val="0"/>
              <w:autoSpaceDE/>
              <w:autoSpaceDN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DA6E55" w:rsidRPr="0042521C" w:rsidRDefault="00DA6E55" w:rsidP="003A7CF6">
            <w:pPr>
              <w:widowControl w:val="0"/>
              <w:autoSpaceDE/>
              <w:autoSpaceDN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4D4785" w:rsidRPr="0042521C" w:rsidRDefault="004D4785" w:rsidP="003A7CF6">
            <w:pPr>
              <w:widowControl w:val="0"/>
              <w:autoSpaceDE/>
              <w:autoSpaceDN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DA6E55" w:rsidRPr="0042521C" w:rsidRDefault="00DA6E55" w:rsidP="003A7CF6">
            <w:pPr>
              <w:widowControl w:val="0"/>
              <w:autoSpaceDE/>
              <w:autoSpaceDN/>
              <w:jc w:val="both"/>
              <w:rPr>
                <w:rFonts w:eastAsia="Arial Unicode MS"/>
                <w:color w:val="000000"/>
                <w:lang w:bidi="uk-UA"/>
              </w:rPr>
            </w:pPr>
            <w:r w:rsidRPr="0042521C">
              <w:rPr>
                <w:rFonts w:eastAsia="Arial Unicode MS"/>
                <w:color w:val="000000"/>
                <w:lang w:bidi="uk-UA"/>
              </w:rPr>
              <w:t>________________Анатолій ЄФРЕМОВ</w:t>
            </w:r>
          </w:p>
          <w:p w:rsidR="00DA6E55" w:rsidRPr="0042521C" w:rsidRDefault="00DA6E55" w:rsidP="003A7CF6">
            <w:pPr>
              <w:widowControl w:val="0"/>
              <w:autoSpaceDE/>
              <w:autoSpaceDN/>
              <w:jc w:val="both"/>
              <w:rPr>
                <w:rFonts w:eastAsia="Arial Unicode MS"/>
                <w:color w:val="000000"/>
                <w:lang w:bidi="uk-UA"/>
              </w:rPr>
            </w:pPr>
          </w:p>
        </w:tc>
      </w:tr>
    </w:tbl>
    <w:p w:rsidR="00DA6E55" w:rsidRPr="006006A0" w:rsidRDefault="00DA6E55" w:rsidP="00DA6E55">
      <w:pPr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DA6E55" w:rsidRDefault="00DA6E55" w:rsidP="00DA6E55">
      <w:pPr>
        <w:autoSpaceDE/>
        <w:jc w:val="center"/>
        <w:rPr>
          <w:rFonts w:eastAsia="Times New Roman"/>
          <w:noProof/>
          <w:color w:val="000000"/>
          <w:sz w:val="28"/>
          <w:szCs w:val="28"/>
          <w:lang w:eastAsia="ru-RU"/>
        </w:rPr>
      </w:pPr>
    </w:p>
    <w:p w:rsidR="00DA6E55" w:rsidRDefault="00DA6E55" w:rsidP="00DA6E55">
      <w:pPr>
        <w:autoSpaceDE/>
        <w:jc w:val="center"/>
        <w:rPr>
          <w:rFonts w:eastAsia="Times New Roman"/>
          <w:noProof/>
          <w:color w:val="000000"/>
          <w:sz w:val="28"/>
          <w:szCs w:val="28"/>
          <w:lang w:eastAsia="ru-RU"/>
        </w:rPr>
      </w:pPr>
    </w:p>
    <w:p w:rsidR="00DA6E55" w:rsidRDefault="00DA6E55" w:rsidP="00DA6E55">
      <w:pPr>
        <w:autoSpaceDE/>
        <w:jc w:val="center"/>
        <w:rPr>
          <w:rFonts w:eastAsia="Times New Roman"/>
          <w:noProof/>
          <w:color w:val="000000"/>
          <w:sz w:val="28"/>
          <w:szCs w:val="28"/>
          <w:lang w:eastAsia="ru-RU"/>
        </w:rPr>
      </w:pPr>
    </w:p>
    <w:p w:rsidR="00DA6E55" w:rsidRDefault="00DA6E55" w:rsidP="00DA6E55">
      <w:pPr>
        <w:autoSpaceDE/>
        <w:rPr>
          <w:sz w:val="28"/>
          <w:szCs w:val="28"/>
        </w:rPr>
      </w:pPr>
    </w:p>
    <w:p w:rsidR="00DA6E55" w:rsidRDefault="004D4785" w:rsidP="00DA6E55">
      <w:pPr>
        <w:autoSpaceDE/>
        <w:rPr>
          <w:rFonts w:eastAsia="Times New Roman"/>
          <w:noProof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Секретар міської </w:t>
      </w:r>
      <w:r w:rsidR="00DA6E55" w:rsidRPr="009849DF">
        <w:rPr>
          <w:sz w:val="28"/>
          <w:szCs w:val="28"/>
        </w:rPr>
        <w:t xml:space="preserve">ради                                                        </w:t>
      </w:r>
      <w:r w:rsidR="00DA6E55">
        <w:rPr>
          <w:sz w:val="28"/>
          <w:szCs w:val="28"/>
        </w:rPr>
        <w:t xml:space="preserve"> </w:t>
      </w:r>
      <w:r w:rsidR="00DA6E55" w:rsidRPr="009849DF">
        <w:rPr>
          <w:sz w:val="28"/>
          <w:szCs w:val="28"/>
        </w:rPr>
        <w:t>Тетяна БОРИСОВА</w:t>
      </w:r>
    </w:p>
    <w:p w:rsidR="00DA6E55" w:rsidRDefault="00DA6E55" w:rsidP="00DA6E55">
      <w:pPr>
        <w:autoSpaceDE/>
        <w:rPr>
          <w:rFonts w:eastAsia="Times New Roman"/>
          <w:noProof/>
          <w:color w:val="000000"/>
          <w:sz w:val="28"/>
          <w:szCs w:val="28"/>
          <w:lang w:eastAsia="ru-RU"/>
        </w:rPr>
      </w:pPr>
    </w:p>
    <w:p w:rsidR="00DA6E55" w:rsidRDefault="00DA6E55" w:rsidP="00DA6E55">
      <w:pPr>
        <w:autoSpaceDE/>
        <w:rPr>
          <w:rFonts w:eastAsia="Times New Roman"/>
          <w:noProof/>
          <w:color w:val="000000"/>
          <w:sz w:val="28"/>
          <w:szCs w:val="28"/>
          <w:lang w:eastAsia="ru-RU"/>
        </w:rPr>
      </w:pPr>
    </w:p>
    <w:p w:rsidR="00DA6E55" w:rsidRDefault="00DA6E55" w:rsidP="00DA6E55">
      <w:pPr>
        <w:autoSpaceDE/>
        <w:jc w:val="center"/>
        <w:rPr>
          <w:rFonts w:eastAsia="Times New Roman"/>
          <w:noProof/>
          <w:color w:val="000000"/>
          <w:sz w:val="28"/>
          <w:szCs w:val="28"/>
          <w:lang w:eastAsia="ru-RU"/>
        </w:rPr>
      </w:pPr>
    </w:p>
    <w:p w:rsidR="00DA6E55" w:rsidRDefault="00DA6E55" w:rsidP="00DA6E55">
      <w:pPr>
        <w:autoSpaceDE/>
        <w:jc w:val="center"/>
        <w:rPr>
          <w:rFonts w:eastAsia="Times New Roman"/>
          <w:noProof/>
          <w:color w:val="000000"/>
          <w:sz w:val="28"/>
          <w:szCs w:val="28"/>
          <w:lang w:eastAsia="ru-RU"/>
        </w:rPr>
      </w:pPr>
    </w:p>
    <w:p w:rsidR="00DA6E55" w:rsidRDefault="00DA6E55" w:rsidP="00DA6E55"/>
    <w:p w:rsidR="00DA6E55" w:rsidRDefault="00DA6E55" w:rsidP="00050C48">
      <w:pPr>
        <w:jc w:val="both"/>
      </w:pPr>
    </w:p>
    <w:p w:rsidR="00DA6E55" w:rsidRDefault="00DA6E55" w:rsidP="00050C48">
      <w:pPr>
        <w:jc w:val="both"/>
      </w:pPr>
    </w:p>
    <w:sectPr w:rsidR="00DA6E55" w:rsidSect="004D478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D5"/>
    <w:multiLevelType w:val="multilevel"/>
    <w:tmpl w:val="6AF6DF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48"/>
    <w:rsid w:val="00015A78"/>
    <w:rsid w:val="00050C48"/>
    <w:rsid w:val="00185C4A"/>
    <w:rsid w:val="001974E7"/>
    <w:rsid w:val="002053CD"/>
    <w:rsid w:val="00215F4C"/>
    <w:rsid w:val="00254D6E"/>
    <w:rsid w:val="00280627"/>
    <w:rsid w:val="002D0389"/>
    <w:rsid w:val="00370088"/>
    <w:rsid w:val="00387CA7"/>
    <w:rsid w:val="003B06AA"/>
    <w:rsid w:val="003F5E6E"/>
    <w:rsid w:val="00404035"/>
    <w:rsid w:val="0042521C"/>
    <w:rsid w:val="00481993"/>
    <w:rsid w:val="004D4785"/>
    <w:rsid w:val="005903BD"/>
    <w:rsid w:val="006006A0"/>
    <w:rsid w:val="00653761"/>
    <w:rsid w:val="006A676E"/>
    <w:rsid w:val="006C4798"/>
    <w:rsid w:val="00712CC5"/>
    <w:rsid w:val="007501C7"/>
    <w:rsid w:val="0076326F"/>
    <w:rsid w:val="008C388F"/>
    <w:rsid w:val="0096475C"/>
    <w:rsid w:val="00997E89"/>
    <w:rsid w:val="009E16E6"/>
    <w:rsid w:val="009E54DA"/>
    <w:rsid w:val="00AB069D"/>
    <w:rsid w:val="00BA2547"/>
    <w:rsid w:val="00C84468"/>
    <w:rsid w:val="00CA0E39"/>
    <w:rsid w:val="00CA2628"/>
    <w:rsid w:val="00CD3AA9"/>
    <w:rsid w:val="00CD7C6A"/>
    <w:rsid w:val="00D01435"/>
    <w:rsid w:val="00DA6E55"/>
    <w:rsid w:val="00DD6FD3"/>
    <w:rsid w:val="00EB109B"/>
    <w:rsid w:val="00EF5C56"/>
    <w:rsid w:val="00F871E5"/>
    <w:rsid w:val="00FD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FB83"/>
  <w15:docId w15:val="{F02D1B00-7C0E-4B7E-BF6C-7DF216EC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48"/>
    <w:pPr>
      <w:autoSpaceDE w:val="0"/>
      <w:autoSpaceDN w:val="0"/>
      <w:spacing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65376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3761"/>
    <w:rPr>
      <w:b/>
      <w:bCs/>
    </w:rPr>
  </w:style>
  <w:style w:type="paragraph" w:styleId="a4">
    <w:name w:val="caption"/>
    <w:basedOn w:val="a"/>
    <w:next w:val="a"/>
    <w:uiPriority w:val="99"/>
    <w:semiHidden/>
    <w:unhideWhenUsed/>
    <w:qFormat/>
    <w:rsid w:val="00050C48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5">
    <w:name w:val="No Spacing"/>
    <w:uiPriority w:val="99"/>
    <w:qFormat/>
    <w:rsid w:val="00050C48"/>
    <w:pPr>
      <w:spacing w:line="240" w:lineRule="auto"/>
    </w:pPr>
    <w:rPr>
      <w:rFonts w:ascii="Calibri" w:eastAsia="Batang" w:hAnsi="Calibri" w:cs="Times New Roman"/>
      <w:lang w:val="uk-UA"/>
    </w:rPr>
  </w:style>
  <w:style w:type="paragraph" w:customStyle="1" w:styleId="3">
    <w:name w:val="Без интервала3"/>
    <w:rsid w:val="00050C48"/>
    <w:pPr>
      <w:spacing w:line="240" w:lineRule="auto"/>
    </w:pPr>
    <w:rPr>
      <w:rFonts w:ascii="Calibri" w:eastAsia="Times New Roman" w:hAnsi="Calibri" w:cs="Times New Roman"/>
      <w:lang w:val="uk-UA"/>
    </w:rPr>
  </w:style>
  <w:style w:type="character" w:styleId="a6">
    <w:name w:val="Hyperlink"/>
    <w:basedOn w:val="a0"/>
    <w:uiPriority w:val="99"/>
    <w:semiHidden/>
    <w:unhideWhenUsed/>
    <w:rsid w:val="00050C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0C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C48"/>
    <w:rPr>
      <w:rFonts w:ascii="Tahoma" w:eastAsia="Batang" w:hAnsi="Tahoma" w:cs="Tahoma"/>
      <w:sz w:val="16"/>
      <w:szCs w:val="16"/>
      <w:lang w:val="uk-UA" w:eastAsia="uk-UA"/>
    </w:rPr>
  </w:style>
  <w:style w:type="paragraph" w:styleId="a9">
    <w:name w:val="List Paragraph"/>
    <w:basedOn w:val="a"/>
    <w:uiPriority w:val="34"/>
    <w:qFormat/>
    <w:rsid w:val="0005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9A0E-7E50-4EFA-A798-1B2CA26A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3064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28</cp:revision>
  <cp:lastPrinted>2021-06-02T09:26:00Z</cp:lastPrinted>
  <dcterms:created xsi:type="dcterms:W3CDTF">2021-04-20T13:32:00Z</dcterms:created>
  <dcterms:modified xsi:type="dcterms:W3CDTF">2021-06-07T08:34:00Z</dcterms:modified>
</cp:coreProperties>
</file>