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1A" w:rsidRPr="00857FF5" w:rsidRDefault="0029231A" w:rsidP="002923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9231A" w:rsidRPr="00857FF5" w:rsidRDefault="0029231A" w:rsidP="0029231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 сесії </w:t>
      </w:r>
    </w:p>
    <w:p w:rsidR="0029231A" w:rsidRPr="00857FF5" w:rsidRDefault="0029231A" w:rsidP="0029231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міської ради 8 скликання</w:t>
      </w:r>
    </w:p>
    <w:p w:rsidR="0029231A" w:rsidRPr="008C5D25" w:rsidRDefault="0029231A" w:rsidP="0029231A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>від 18.02.2021 року №113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:rsidR="00813065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="006705A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Немійської сільської публічної бібліотеки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  <w:r w:rsidR="0068435C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:rsidR="004675E3" w:rsidRPr="0029231A" w:rsidRDefault="004675E3" w:rsidP="0068435C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29231A"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Default="00813065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29231A" w:rsidRDefault="0029231A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29231A" w:rsidRDefault="0029231A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29231A" w:rsidRDefault="0029231A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29231A" w:rsidRPr="008C5D25" w:rsidRDefault="0029231A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F56FBC" w:rsidRPr="0029231A" w:rsidRDefault="00813065" w:rsidP="00F56F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231A">
        <w:rPr>
          <w:rFonts w:ascii="Times New Roman" w:eastAsia="Calibri" w:hAnsi="Times New Roman" w:cs="Times New Roman"/>
          <w:sz w:val="24"/>
          <w:szCs w:val="24"/>
          <w:lang w:val="uk-UA"/>
        </w:rPr>
        <w:t>2021 рік</w:t>
      </w:r>
    </w:p>
    <w:p w:rsidR="003019FE" w:rsidRPr="008C5D25" w:rsidRDefault="00813065" w:rsidP="002509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</w:t>
      </w:r>
      <w:r w:rsidR="00F94C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3019FE" w:rsidRPr="008C5D25" w:rsidRDefault="003019FE" w:rsidP="003019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1DC7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35C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розроблено у відповідності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 України та є документом, який ви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DC24AC">
        <w:rPr>
          <w:rFonts w:ascii="Times New Roman" w:hAnsi="Times New Roman" w:cs="Times New Roman"/>
          <w:sz w:val="28"/>
          <w:szCs w:val="28"/>
          <w:lang w:val="uk-UA"/>
        </w:rPr>
        <w:t xml:space="preserve">ає засади </w:t>
      </w:r>
      <w:r w:rsidR="003F04B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Немійської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сільської публічної біблі</w:t>
      </w:r>
      <w:r w:rsidR="00F46A39">
        <w:rPr>
          <w:rFonts w:ascii="Times New Roman" w:hAnsi="Times New Roman" w:cs="Times New Roman"/>
          <w:sz w:val="28"/>
          <w:szCs w:val="28"/>
          <w:lang w:val="uk-UA"/>
        </w:rPr>
        <w:t xml:space="preserve">отеки </w:t>
      </w:r>
      <w:r w:rsidR="00424663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міської ради Могилів-Подільського району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265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по тексту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бібліотека).</w:t>
      </w:r>
    </w:p>
    <w:p w:rsidR="0029231A" w:rsidRPr="003265A8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E4D3B" w:rsidRDefault="00FE4D3B" w:rsidP="003265A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ублічна бібліотека </w:t>
      </w:r>
      <w:r w:rsidR="003019FE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інформаційним, </w:t>
      </w:r>
      <w:r w:rsidR="00C91C4D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культурним, освітнім закладом, </w:t>
      </w:r>
      <w:r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має упорядкований фонд документів та доступ до інших джерел інформації, здійснює довідково-бібліографічне та інформаційне обслуговування користувачів.</w:t>
      </w:r>
    </w:p>
    <w:p w:rsidR="0029231A" w:rsidRPr="003265A8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A2E20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публічної бібліотеки є Могилів-Подільська міська рада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 w:rsidR="00424663">
        <w:rPr>
          <w:rFonts w:ascii="Times New Roman" w:hAnsi="Times New Roman" w:cs="Times New Roman"/>
          <w:sz w:val="28"/>
          <w:szCs w:val="28"/>
          <w:lang w:val="uk-UA"/>
        </w:rPr>
        <w:t>здійснює фінансування закладу, його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забезпечення, закріплює за закладом необхідні будівлі.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Заклад є спільною власністю територіальної гро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мади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м. Могилева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Подільського.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є міський голова, виконавчий комітет Могилів-Подільської міської ради, управління мистецької політики і ресурсів міської ради.</w:t>
      </w:r>
      <w:r w:rsidR="007072C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здійснює управління майном, активами, проводить фінансування, </w:t>
      </w:r>
      <w:r w:rsidR="001B1C7F" w:rsidRPr="003265A8">
        <w:rPr>
          <w:rFonts w:ascii="Times New Roman" w:hAnsi="Times New Roman" w:cs="Times New Roman"/>
          <w:sz w:val="28"/>
          <w:szCs w:val="28"/>
          <w:lang w:val="uk-UA"/>
        </w:rPr>
        <w:t>господарське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 w:rsidR="000B220E" w:rsidRPr="00326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3265A8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E4D3B" w:rsidRDefault="000A2CF1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 керується Конститу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«Про бібліотеки і бібліотечну справу» з</w:t>
      </w:r>
      <w:r w:rsidR="004246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змінами та доповненнями,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«Про культуру», «</w:t>
      </w:r>
      <w:r w:rsidR="00E0405F" w:rsidRPr="003265A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E0405F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нормативними актами Президента України, Кабінету Міністрів України, наказами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культури України,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облдержадміністрації, рішеннями обласної Ради, наказами управління культури і мистецтв облдержадміністрації, рішеннями місцевих органів виконавчої влади та органів місцевого самоврядування, наказами управління мистецької політики і ресурсів місько</w:t>
      </w:r>
      <w:r w:rsidR="00C91C4D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ї ради, а також цим 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1C4D" w:rsidRPr="003265A8">
        <w:rPr>
          <w:rFonts w:ascii="Times New Roman" w:hAnsi="Times New Roman" w:cs="Times New Roman"/>
          <w:sz w:val="28"/>
          <w:szCs w:val="28"/>
          <w:lang w:val="uk-UA"/>
        </w:rPr>
        <w:t>оложенням.</w:t>
      </w:r>
    </w:p>
    <w:p w:rsidR="0029231A" w:rsidRPr="003265A8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0405F" w:rsidRDefault="00E0405F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публічна бібліотека</w:t>
      </w:r>
      <w:r w:rsidR="000B220E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2441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441" w:rsidRPr="00B727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220E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02441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ібліографічний, культурно-освітній, інформаційний заклад, що забезпечує акумуляцію і загальнодоступність книги, періодичних видань та інших носіїв </w:t>
      </w:r>
      <w:r w:rsidR="00677046" w:rsidRPr="00B7277C">
        <w:rPr>
          <w:rFonts w:ascii="Times New Roman" w:hAnsi="Times New Roman" w:cs="Times New Roman"/>
          <w:sz w:val="28"/>
          <w:szCs w:val="28"/>
          <w:lang w:val="uk-UA"/>
        </w:rPr>
        <w:t>інформації. З</w:t>
      </w:r>
      <w:r w:rsidR="00C91C4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агальнодоступна, користування 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>безкоштовне.</w:t>
      </w:r>
    </w:p>
    <w:p w:rsidR="0029231A" w:rsidRPr="00B7277C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77046" w:rsidRDefault="00677046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1.6.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публічна бібліотека забезпечує громадянам рівні права на бібліотечне обслуговування, незалежно від їх статі, національності, освіти, соціального походження, політичних та релігійних переконань, місце проживання.</w:t>
      </w:r>
    </w:p>
    <w:p w:rsidR="0029231A" w:rsidRPr="00B7277C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0405F" w:rsidRPr="0029231A" w:rsidRDefault="00677046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1.7</w:t>
      </w:r>
      <w:r w:rsidR="003265A8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265A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Порядок обслуговування користувачів визначається правилами ко</w:t>
      </w:r>
      <w:r w:rsidR="000A2CF1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ристування бібліотекою. </w:t>
      </w:r>
    </w:p>
    <w:p w:rsidR="0029231A" w:rsidRPr="0029231A" w:rsidRDefault="0029231A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0405F" w:rsidRPr="0029231A" w:rsidRDefault="00677046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1.8</w:t>
      </w:r>
      <w:r w:rsidR="000A2CF1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02441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п</w:t>
      </w:r>
      <w:r w:rsidR="000A2CF1" w:rsidRPr="0029231A">
        <w:rPr>
          <w:rFonts w:ascii="Times New Roman" w:hAnsi="Times New Roman" w:cs="Times New Roman"/>
          <w:sz w:val="28"/>
          <w:szCs w:val="28"/>
          <w:lang w:val="uk-UA"/>
        </w:rPr>
        <w:t>ублічна б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ібліотека є бюджетною,</w:t>
      </w:r>
      <w:r w:rsidR="00502441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неприбутковою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культурно-освітньою 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установою.</w:t>
      </w:r>
    </w:p>
    <w:p w:rsidR="00E0405F" w:rsidRDefault="00677046" w:rsidP="0085282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1.9</w:t>
      </w:r>
      <w:r w:rsidR="00E0405F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441" w:rsidRPr="0029231A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="000A2CF1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ублічна </w:t>
      </w:r>
      <w:r w:rsidR="007072C0" w:rsidRPr="0029231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>ібліотека діє на підставі Положення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, затвердженого Засновником, має штамп зі своїм найменуванням, користується гербовою печаткою управління мистецької політики і ресурсів міської ради.</w:t>
      </w:r>
    </w:p>
    <w:p w:rsidR="0029231A" w:rsidRPr="0029231A" w:rsidRDefault="0029231A" w:rsidP="0085282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231A" w:rsidRPr="0029231A" w:rsidRDefault="00677046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1.10</w:t>
      </w:r>
      <w:r w:rsid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Місце знаходження </w:t>
      </w:r>
      <w:r w:rsidR="007072C0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публічної бібліотеки:</w:t>
      </w:r>
      <w:r w:rsidR="000A2CF1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6B2" w:rsidRPr="0029231A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Вінницька область,</w:t>
      </w:r>
      <w:r w:rsidR="003265A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>село Немія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677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05F" w:rsidRPr="0029231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4182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>Юності</w:t>
      </w:r>
      <w:r w:rsidR="00174A40" w:rsidRPr="002923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05F" w:rsidRPr="0029231A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Повна назва</w:t>
      </w:r>
      <w:r w:rsidR="00060A1F" w:rsidRPr="0029231A">
        <w:rPr>
          <w:rFonts w:ascii="Times New Roman" w:hAnsi="Times New Roman" w:cs="Times New Roman"/>
          <w:sz w:val="28"/>
          <w:szCs w:val="28"/>
          <w:lang w:val="uk-UA"/>
        </w:rPr>
        <w:t>: Немійська</w:t>
      </w:r>
      <w:r w:rsidR="00E775B6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40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r w:rsidR="00502441" w:rsidRPr="0029231A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Могилів-Подільс</w:t>
      </w:r>
      <w:r w:rsidR="002876C9">
        <w:rPr>
          <w:rFonts w:ascii="Times New Roman" w:hAnsi="Times New Roman" w:cs="Times New Roman"/>
          <w:sz w:val="28"/>
          <w:szCs w:val="28"/>
          <w:lang w:val="uk-UA"/>
        </w:rPr>
        <w:t>ького району Вінницької області.</w:t>
      </w:r>
    </w:p>
    <w:p w:rsidR="00E0405F" w:rsidRPr="0029231A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Коротка: </w:t>
      </w:r>
      <w:r w:rsidR="00174A40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C91C4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174A40" w:rsidRP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A1D" w:rsidRPr="008C5D25" w:rsidRDefault="00677046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МЕТА, </w:t>
      </w:r>
      <w:r w:rsidR="005D7B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  <w:r w:rsidR="00F80E41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ПУБЛІЧНОЇ БІБЛІОТЕКИ</w:t>
      </w:r>
    </w:p>
    <w:p w:rsidR="00813065" w:rsidRPr="008C5D25" w:rsidRDefault="0081306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7AD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186D6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F1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Метою діяльності </w:t>
      </w:r>
      <w:r w:rsidR="00502441" w:rsidRPr="00B7277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186D6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бібліотеки </w:t>
      </w:r>
      <w:r w:rsidR="00687A1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є реалізація прав громадян на бібліотечне обслуговування, забезпечення загальної доступності до інформації та культурних цінностей, </w:t>
      </w:r>
      <w:r w:rsidR="00B067A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що збираються, зберігаються у сільській публічній бібліотеці </w:t>
      </w:r>
      <w:r w:rsidR="00687A1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і надаються у </w:t>
      </w:r>
      <w:r w:rsidR="00B067AD" w:rsidRPr="00B7277C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 громадян</w:t>
      </w:r>
      <w:r w:rsidR="002876C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B067AD" w:rsidRPr="00B727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A1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31A" w:rsidRPr="00B7277C" w:rsidRDefault="0029231A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62C45" w:rsidRPr="00B7277C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0A2CF1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</w:t>
      </w:r>
      <w:r w:rsidR="00186D6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186D6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="00B067AD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687A1D" w:rsidRPr="00B7277C">
        <w:rPr>
          <w:rFonts w:ascii="Times New Roman" w:hAnsi="Times New Roman" w:cs="Times New Roman"/>
          <w:sz w:val="28"/>
          <w:szCs w:val="28"/>
          <w:lang w:val="uk-UA"/>
        </w:rPr>
        <w:t>реалізує наступні напрями діяльності:</w:t>
      </w:r>
    </w:p>
    <w:p w:rsidR="00E62C45" w:rsidRPr="00B7277C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727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B7277C">
        <w:rPr>
          <w:rFonts w:ascii="Times New Roman" w:hAnsi="Times New Roman" w:cs="Times New Roman"/>
          <w:sz w:val="28"/>
          <w:szCs w:val="28"/>
          <w:lang w:val="uk-UA"/>
        </w:rPr>
        <w:t>забезпечення формування та збереження універсального бібліотечного фонду документів на різних носіях інформації, в тому числі краєзнавчого змісту;</w:t>
      </w:r>
    </w:p>
    <w:p w:rsidR="00687A1D" w:rsidRPr="0029231A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опрацювання та каталогізування всіх видів документів;</w:t>
      </w:r>
    </w:p>
    <w:p w:rsidR="00E62C45" w:rsidRPr="0029231A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створення якісної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системи бібліотечно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обслуговування, яке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оперативність і повноту задоволення потреб користувачів;</w:t>
      </w:r>
    </w:p>
    <w:p w:rsidR="00E62C45" w:rsidRPr="0029231A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сприяння формуванню правової культури населення, в тому числі з питань місцевого самоврядування та організації життєдіяльності громади;</w:t>
      </w:r>
    </w:p>
    <w:p w:rsidR="00E62C45" w:rsidRPr="0029231A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розвиток і зміцнення традицій культурно-просвітницького закла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>ду в соціокультурній діяльності.</w:t>
      </w:r>
    </w:p>
    <w:p w:rsidR="0029231A" w:rsidRPr="00680D33" w:rsidRDefault="0029231A" w:rsidP="00680D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7A1D" w:rsidRPr="0029231A" w:rsidRDefault="00B73368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</w:rPr>
        <w:t>2.3.</w:t>
      </w:r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У відповідності до визначених</w:t>
      </w:r>
      <w:r w:rsidR="00B067A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напрямів діяльності </w:t>
      </w:r>
      <w:r w:rsidR="003C018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сільська публічна </w:t>
      </w:r>
      <w:r w:rsidR="00B067AD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виконує завдання:</w:t>
      </w:r>
    </w:p>
    <w:p w:rsidR="00E62C45" w:rsidRPr="0029231A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комплектує фонд з усіх галузей знань. З максимальною повнотою збирає краєзнавчі документи та місцеві видання. Поповнює свій фонд із різних, самостійно вибраних джерел;</w:t>
      </w:r>
    </w:p>
    <w:p w:rsidR="00E62C45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облікує, каталогізує та обробляє документи, створює довідково-бібліографічний апарат;</w:t>
      </w:r>
    </w:p>
    <w:p w:rsidR="00E62C45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забезпечує збереження своїх фондів, шляхом створення необхідних умов зберігання та контролю за їх використанням;</w:t>
      </w:r>
    </w:p>
    <w:p w:rsidR="00E62C45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7E7">
        <w:rPr>
          <w:rFonts w:ascii="Times New Roman" w:hAnsi="Times New Roman" w:cs="Times New Roman"/>
          <w:sz w:val="28"/>
          <w:szCs w:val="28"/>
          <w:lang w:val="uk-UA"/>
        </w:rPr>
        <w:t>використовує міжбібліотечний абонемент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для обслуговування користувачів;</w:t>
      </w:r>
    </w:p>
    <w:p w:rsidR="00E62C45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активно працює над впровадженням нових автоматизованих інформаційних технологій;</w:t>
      </w:r>
    </w:p>
    <w:p w:rsidR="00E62C45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організовує пункти доступу населення до мережі Інтернет, у т</w:t>
      </w:r>
      <w:r w:rsidR="00A64DDE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64DDE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через нестаціонарні форми обслуговування;</w:t>
      </w:r>
    </w:p>
    <w:p w:rsidR="00570632" w:rsidRPr="0029231A" w:rsidRDefault="00E62C45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здійснює видання методичних посібників, допоміжних та рекомендаційних бібліографічних матеріалі</w:t>
      </w:r>
      <w:r w:rsidR="003C0185" w:rsidRPr="002923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0632" w:rsidRDefault="00570632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реалізує функції соціокультурного закладу шляхом проведення соціологічних досліджень, рекламних кампаній, організації масових захо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дів, бібліотечних виставок тощо.</w:t>
      </w:r>
    </w:p>
    <w:p w:rsidR="0029231A" w:rsidRPr="0029231A" w:rsidRDefault="0029231A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639C" w:rsidRDefault="00687A1D" w:rsidP="00C001B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доступу до фондів бібліотеки та умови їх використання, перелік основних та додаткових послуг, умови їх надання визначаються чинним законодавством Ук</w:t>
      </w:r>
      <w:r w:rsidR="00A64DDE">
        <w:rPr>
          <w:rFonts w:ascii="Times New Roman" w:hAnsi="Times New Roman" w:cs="Times New Roman"/>
          <w:sz w:val="28"/>
          <w:szCs w:val="28"/>
          <w:lang w:val="uk-UA"/>
        </w:rPr>
        <w:t>раїни, Правилами користування</w:t>
      </w:r>
      <w:r w:rsidR="00570632" w:rsidRPr="0029231A">
        <w:rPr>
          <w:rFonts w:ascii="Times New Roman" w:hAnsi="Times New Roman" w:cs="Times New Roman"/>
          <w:sz w:val="28"/>
          <w:szCs w:val="28"/>
          <w:lang w:val="uk-UA"/>
        </w:rPr>
        <w:t>, цим Положенням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29231A" w:rsidRDefault="0029231A" w:rsidP="00C001B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639C" w:rsidRDefault="00B73368" w:rsidP="00C001B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2.5.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4E7EBF" w:rsidRPr="0029231A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57063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7EBF" w:rsidRPr="0029231A">
        <w:rPr>
          <w:rFonts w:ascii="Times New Roman" w:hAnsi="Times New Roman" w:cs="Times New Roman"/>
          <w:sz w:val="28"/>
          <w:szCs w:val="28"/>
          <w:lang w:val="uk-UA"/>
        </w:rPr>
        <w:t>публічної</w:t>
      </w:r>
      <w:r w:rsidR="0025792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EBF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57063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здійснюється на основі плану, який затверджується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 управлінням мистецької політики і </w:t>
      </w:r>
      <w:r w:rsidR="00257928" w:rsidRPr="0029231A">
        <w:rPr>
          <w:rFonts w:ascii="Times New Roman" w:hAnsi="Times New Roman" w:cs="Times New Roman"/>
          <w:sz w:val="28"/>
          <w:szCs w:val="28"/>
          <w:lang w:val="uk-UA"/>
        </w:rPr>
        <w:t>ресурсів міської ради.</w:t>
      </w:r>
    </w:p>
    <w:p w:rsidR="0029231A" w:rsidRPr="0029231A" w:rsidRDefault="0029231A" w:rsidP="00C001B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95C18" w:rsidRPr="0029231A" w:rsidRDefault="004E7EBF" w:rsidP="00C001B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2.6.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сільська публічна бібліотека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принципами нейтралітету щодо політичних парт</w:t>
      </w:r>
      <w:r w:rsidR="00AF7D21">
        <w:rPr>
          <w:rFonts w:ascii="Times New Roman" w:hAnsi="Times New Roman" w:cs="Times New Roman"/>
          <w:sz w:val="28"/>
          <w:szCs w:val="28"/>
          <w:lang w:val="uk-UA"/>
        </w:rPr>
        <w:t>ій, громадських рухів і конфесій</w:t>
      </w:r>
      <w:r w:rsidR="003C6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1D" w:rsidRPr="0029231A">
        <w:rPr>
          <w:rFonts w:ascii="Times New Roman" w:hAnsi="Times New Roman" w:cs="Times New Roman"/>
          <w:sz w:val="28"/>
          <w:szCs w:val="28"/>
          <w:lang w:val="uk-UA"/>
        </w:rPr>
        <w:t>гуманізму, пріоритету загальнолюдських цінностей.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3368" w:rsidRPr="008C5D25">
        <w:rPr>
          <w:rFonts w:ascii="Times New Roman" w:hAnsi="Times New Roman" w:cs="Times New Roman"/>
          <w:b/>
          <w:sz w:val="28"/>
          <w:szCs w:val="28"/>
          <w:lang w:val="uk-UA"/>
        </w:rPr>
        <w:t>МАЙНО СІЛЬСЬКОЇ ПУБЛІЧНОЇ БІБЛІОТЕКИ</w:t>
      </w:r>
    </w:p>
    <w:p w:rsidR="00195C18" w:rsidRPr="008C5D25" w:rsidRDefault="00195C18" w:rsidP="00F56FB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29231A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071014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3DA" w:rsidRPr="00B7277C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071014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F0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195C18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071014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основні засоби, оборотні та необоротні активи, а також інші цінності, вартість яких відображається в балансі </w:t>
      </w:r>
      <w:r w:rsidR="001B1C7F" w:rsidRPr="00B7277C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політики і ресурсів міської ради</w:t>
      </w:r>
      <w:r w:rsidR="00195C18" w:rsidRPr="00B727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B7277C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29231A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5C18" w:rsidRPr="0029231A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195C1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Майно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закріплюється за нею на</w:t>
      </w:r>
      <w:r w:rsidR="00195C1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праві оперативного управління.</w:t>
      </w:r>
    </w:p>
    <w:p w:rsidR="0029231A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29231A">
        <w:rPr>
          <w:rFonts w:ascii="Times New Roman" w:hAnsi="Times New Roman" w:cs="Times New Roman"/>
          <w:b/>
          <w:sz w:val="28"/>
          <w:szCs w:val="28"/>
          <w:lang w:val="uk-UA"/>
        </w:rPr>
        <w:t>.3.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сільської публічної бібліотеки здійснюється за рахунок коштів бюджету територіальної громади (загального та спеціального фондів).</w:t>
      </w:r>
    </w:p>
    <w:p w:rsidR="0029231A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29231A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29231A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Джерелами формування майна</w:t>
      </w:r>
      <w:r w:rsidR="00195C18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публічної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є:</w:t>
      </w:r>
    </w:p>
    <w:p w:rsidR="00071014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бюджетні асигну</w:t>
      </w:r>
      <w:r w:rsidR="005D7B14" w:rsidRPr="0029231A">
        <w:rPr>
          <w:rFonts w:ascii="Times New Roman" w:hAnsi="Times New Roman" w:cs="Times New Roman"/>
          <w:sz w:val="28"/>
          <w:szCs w:val="28"/>
          <w:lang w:val="uk-UA"/>
        </w:rPr>
        <w:t>вання, кошти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одержані від надання платних послуг, інших видів господарської діяльності;</w:t>
      </w:r>
    </w:p>
    <w:p w:rsidR="00071014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безоплатні та благодійні в</w:t>
      </w:r>
      <w:r w:rsidR="00692D9E" w:rsidRPr="0029231A">
        <w:rPr>
          <w:rFonts w:ascii="Times New Roman" w:hAnsi="Times New Roman" w:cs="Times New Roman"/>
          <w:sz w:val="28"/>
          <w:szCs w:val="28"/>
          <w:lang w:val="uk-UA"/>
        </w:rPr>
        <w:t>нески, пожертвування юридичних</w:t>
      </w:r>
      <w:r w:rsidR="00AF7D2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8A7">
        <w:rPr>
          <w:rFonts w:ascii="Times New Roman" w:hAnsi="Times New Roman" w:cs="Times New Roman"/>
          <w:sz w:val="28"/>
          <w:szCs w:val="28"/>
          <w:lang w:val="uk-UA"/>
        </w:rPr>
        <w:t xml:space="preserve">(або)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фізичних осіб;</w:t>
      </w:r>
    </w:p>
    <w:p w:rsidR="00071014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інші джерела, не заборонені законодавством України. </w:t>
      </w:r>
    </w:p>
    <w:p w:rsidR="0029231A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29231A">
        <w:rPr>
          <w:rFonts w:ascii="Times New Roman" w:hAnsi="Times New Roman" w:cs="Times New Roman"/>
          <w:b/>
          <w:sz w:val="28"/>
          <w:szCs w:val="28"/>
          <w:lang w:val="uk-UA"/>
        </w:rPr>
        <w:t>.5.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C7F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 управління мистецької політики і ресурсів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здійснює оперативний та бухгалтерський облік, веде статистичну звітніс</w:t>
      </w:r>
      <w:r w:rsidR="003361DF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ть відповідно до законодавства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29231A" w:rsidRPr="0029231A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403DA" w:rsidRPr="0029231A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29231A">
        <w:rPr>
          <w:rFonts w:ascii="Times New Roman" w:hAnsi="Times New Roman" w:cs="Times New Roman"/>
          <w:b/>
          <w:sz w:val="28"/>
          <w:szCs w:val="28"/>
          <w:lang w:val="uk-UA"/>
        </w:rPr>
        <w:t>.6.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Доходи (прибутки) </w:t>
      </w:r>
      <w:r w:rsidR="003361DF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8666A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бібліотеки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використовуються винятково для фінансування видатків н</w:t>
      </w:r>
      <w:r w:rsidR="008666A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а її утримання, реалізації мети </w:t>
      </w:r>
      <w:r w:rsidR="00071014" w:rsidRPr="0029231A">
        <w:rPr>
          <w:rFonts w:ascii="Times New Roman" w:hAnsi="Times New Roman" w:cs="Times New Roman"/>
          <w:sz w:val="28"/>
          <w:szCs w:val="28"/>
          <w:lang w:val="uk-UA"/>
        </w:rPr>
        <w:t>(напрямків, завда</w:t>
      </w:r>
      <w:r w:rsidR="008666AD" w:rsidRPr="0029231A">
        <w:rPr>
          <w:rFonts w:ascii="Times New Roman" w:hAnsi="Times New Roman" w:cs="Times New Roman"/>
          <w:sz w:val="28"/>
          <w:szCs w:val="28"/>
          <w:lang w:val="uk-UA"/>
        </w:rPr>
        <w:t>нь) діяльності визначених її установчими документами.</w:t>
      </w:r>
    </w:p>
    <w:p w:rsidR="00071014" w:rsidRDefault="00071014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31A" w:rsidRDefault="0029231A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31A" w:rsidRDefault="0029231A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35B" w:rsidRPr="008C5D25" w:rsidRDefault="0060235B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AD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666AD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7D6C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БІБЛІОТЕЧНИЙ ФОНД </w:t>
      </w:r>
      <w:r w:rsidR="006013F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="0029231A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</w:t>
      </w:r>
    </w:p>
    <w:p w:rsidR="003361DF" w:rsidRPr="008C5D25" w:rsidRDefault="003361DF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D" w:rsidRPr="0060235B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17D6C" w:rsidRPr="0060235B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017D6C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фонд </w:t>
      </w:r>
      <w:r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9F14FB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бібліотеки </w:t>
      </w:r>
      <w:r w:rsidR="008666AD" w:rsidRPr="0060235B">
        <w:rPr>
          <w:rFonts w:ascii="Times New Roman" w:hAnsi="Times New Roman" w:cs="Times New Roman"/>
          <w:sz w:val="28"/>
          <w:szCs w:val="28"/>
          <w:lang w:val="uk-UA"/>
        </w:rPr>
        <w:t>є універсальним за змістом і формується на різних носіях інформації.</w:t>
      </w:r>
    </w:p>
    <w:p w:rsidR="0029231A" w:rsidRPr="0060235B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666AD" w:rsidRPr="0060235B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17D6C" w:rsidRPr="0060235B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017D6C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FB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Фонд </w:t>
      </w:r>
      <w:r w:rsidR="008666AD" w:rsidRPr="0060235B">
        <w:rPr>
          <w:rFonts w:ascii="Times New Roman" w:hAnsi="Times New Roman" w:cs="Times New Roman"/>
          <w:sz w:val="28"/>
          <w:szCs w:val="28"/>
          <w:lang w:val="uk-UA"/>
        </w:rPr>
        <w:t>формується з урахуванням інформаційних потреб користувачів і особливостей зони обслуговування.</w:t>
      </w:r>
    </w:p>
    <w:p w:rsidR="0029231A" w:rsidRPr="0060235B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666AD" w:rsidRPr="0060235B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075DF8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5DF8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121" w:rsidRPr="0060235B">
        <w:rPr>
          <w:rFonts w:ascii="Times New Roman" w:hAnsi="Times New Roman" w:cs="Times New Roman"/>
          <w:sz w:val="28"/>
          <w:szCs w:val="28"/>
          <w:lang w:val="uk-UA"/>
        </w:rPr>
        <w:t>Сільська публічна бібліотека веде</w:t>
      </w:r>
      <w:r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каталоги і картотеки</w:t>
      </w:r>
      <w:r w:rsidR="008666AD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35B">
        <w:rPr>
          <w:rFonts w:ascii="Times New Roman" w:hAnsi="Times New Roman" w:cs="Times New Roman"/>
          <w:sz w:val="28"/>
          <w:szCs w:val="28"/>
          <w:lang w:val="uk-UA"/>
        </w:rPr>
        <w:t>бібліотечного</w:t>
      </w:r>
      <w:r w:rsidR="00EC3855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6AD" w:rsidRPr="0060235B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Pr="0060235B">
        <w:rPr>
          <w:rFonts w:ascii="Times New Roman" w:hAnsi="Times New Roman" w:cs="Times New Roman"/>
          <w:sz w:val="28"/>
          <w:szCs w:val="28"/>
          <w:lang w:val="uk-UA"/>
        </w:rPr>
        <w:t>у своєї бібліотеки</w:t>
      </w:r>
      <w:r w:rsidR="008666AD" w:rsidRPr="00602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60235B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013F0" w:rsidRPr="0060235B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6013F0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публічна бібліотека</w:t>
      </w:r>
      <w:r w:rsidR="003361DF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обробку</w:t>
      </w:r>
      <w:r w:rsidR="00C537DF" w:rsidRPr="0060235B">
        <w:rPr>
          <w:rFonts w:ascii="Times New Roman" w:hAnsi="Times New Roman" w:cs="Times New Roman"/>
          <w:sz w:val="28"/>
          <w:szCs w:val="28"/>
          <w:lang w:val="uk-UA"/>
        </w:rPr>
        <w:t>, облік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>, збереження та використання бібліотечних фондів.</w:t>
      </w:r>
    </w:p>
    <w:p w:rsidR="0029231A" w:rsidRPr="0060235B" w:rsidRDefault="0029231A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231A" w:rsidRPr="0060235B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10090E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Створює умови для надання користувачам інформації про склад бібліотечних фондів через систему каталогів, картотек та інших форм бібліотечного інформування</w:t>
      </w:r>
      <w:r w:rsidR="0029231A" w:rsidRPr="00602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90E" w:rsidRPr="0060235B" w:rsidRDefault="0010090E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90E" w:rsidRPr="0060235B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4.6</w:t>
      </w:r>
      <w:r w:rsidR="0010090E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розстано</w:t>
      </w:r>
      <w:r w:rsidR="0066475A">
        <w:rPr>
          <w:rFonts w:ascii="Times New Roman" w:hAnsi="Times New Roman" w:cs="Times New Roman"/>
          <w:sz w:val="28"/>
          <w:szCs w:val="28"/>
          <w:lang w:val="uk-UA"/>
        </w:rPr>
        <w:t>вку фонду відповідно таблиць універсальної десяткової класифікації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>, надає консультативну допомогу в пошуку та виборі джерел інформації.</w:t>
      </w:r>
    </w:p>
    <w:p w:rsidR="0029231A" w:rsidRPr="0060235B" w:rsidRDefault="0029231A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6750" w:rsidRPr="0060235B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4.7</w:t>
      </w:r>
      <w:r w:rsidR="00FD6750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>дійснює комплектування фонду з усіх галузей знань, пошук джерел фінансування та постачання. Поповнює свій ф</w:t>
      </w:r>
      <w:r w:rsidR="003361DF" w:rsidRPr="0060235B">
        <w:rPr>
          <w:rFonts w:ascii="Times New Roman" w:hAnsi="Times New Roman" w:cs="Times New Roman"/>
          <w:sz w:val="28"/>
          <w:szCs w:val="28"/>
          <w:lang w:val="uk-UA"/>
        </w:rPr>
        <w:t>онд за рахунок бюджетних коштів</w:t>
      </w:r>
      <w:r w:rsidR="0010090E" w:rsidRPr="006023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акцій, інших пожертвувань.</w:t>
      </w:r>
    </w:p>
    <w:p w:rsidR="0029231A" w:rsidRPr="0060235B" w:rsidRDefault="0029231A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6750" w:rsidRPr="0060235B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4.8</w:t>
      </w:r>
      <w:r w:rsidR="0029231A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вивчення складу та використання фонду бібліотеки: виявлення та вилучення непрофільної та дублетної літератури, очищення від зношених,</w:t>
      </w:r>
      <w:r w:rsidR="003361DF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морально 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</w:t>
      </w:r>
      <w:r w:rsidR="003361DF" w:rsidRPr="0060235B">
        <w:rPr>
          <w:rFonts w:ascii="Times New Roman" w:hAnsi="Times New Roman" w:cs="Times New Roman"/>
          <w:sz w:val="28"/>
          <w:szCs w:val="28"/>
          <w:lang w:val="uk-UA"/>
        </w:rPr>
        <w:t>х за змістом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видань, проведення планових переобліків фонду.</w:t>
      </w:r>
    </w:p>
    <w:p w:rsidR="0029231A" w:rsidRPr="0060235B" w:rsidRDefault="0029231A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B0638" w:rsidRPr="0060235B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4.9</w:t>
      </w:r>
      <w:r w:rsidR="0029231A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6750" w:rsidRPr="0060235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естетичне оформлення книжкового фонду, його розкриття, розташування нових надходжень за вподобаннями, темами з метою наближення до читача.</w:t>
      </w:r>
    </w:p>
    <w:p w:rsidR="00FF35E2" w:rsidRPr="004B7C3A" w:rsidRDefault="00FF35E2" w:rsidP="004B7C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61DF" w:rsidRPr="008C5D25" w:rsidRDefault="00FE5121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07639C"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  <w:r w:rsidR="00CB1DC7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97495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</w:t>
      </w:r>
    </w:p>
    <w:p w:rsidR="00197010" w:rsidRPr="008C5D25" w:rsidRDefault="00197010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305" w:rsidRDefault="00B212A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5.1.</w:t>
      </w:r>
      <w:r w:rsidR="002509E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4F64B9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>публічною бібл</w:t>
      </w:r>
      <w:r w:rsidR="0062230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іотекою та </w:t>
      </w:r>
      <w:r w:rsidR="00F56FBC" w:rsidRPr="00B7277C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62230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її роботи</w:t>
      </w:r>
      <w:r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 w:rsidR="0062230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влади, що забезпечує </w:t>
      </w:r>
      <w:r w:rsidR="002509E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державної політики у </w:t>
      </w:r>
      <w:r w:rsidR="00622305" w:rsidRPr="00B7277C">
        <w:rPr>
          <w:rFonts w:ascii="Times New Roman" w:hAnsi="Times New Roman" w:cs="Times New Roman"/>
          <w:sz w:val="28"/>
          <w:szCs w:val="28"/>
          <w:lang w:val="uk-UA"/>
        </w:rPr>
        <w:t>сфері культури та мистецтв</w:t>
      </w:r>
      <w:r w:rsidR="00B97D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2305" w:rsidRPr="00B727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B7277C" w:rsidRDefault="0029231A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0235B" w:rsidRPr="00B7277C" w:rsidRDefault="00622305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="002509E5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87" w:rsidRPr="00B7277C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</w:t>
      </w:r>
      <w:r w:rsidR="00EB0638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</w:t>
      </w:r>
      <w:r w:rsidR="001F458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публічною бібліотекою здійснює завідувач</w:t>
      </w:r>
      <w:r w:rsidR="00B212AC" w:rsidRPr="00B7277C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1F458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підпорядковується начальнику управління мистецької політики і ресурсів міської ради, </w:t>
      </w:r>
      <w:r w:rsidR="00B212AC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в порядку, встановленому законодавством України та несе повну </w:t>
      </w:r>
      <w:r w:rsidR="001F458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</w:t>
      </w:r>
      <w:r w:rsidR="00EB0638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1F4587" w:rsidRPr="00B7277C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B212AC" w:rsidRPr="00B7277C">
        <w:rPr>
          <w:rFonts w:ascii="Times New Roman" w:hAnsi="Times New Roman" w:cs="Times New Roman"/>
          <w:sz w:val="28"/>
          <w:szCs w:val="28"/>
          <w:lang w:val="uk-UA"/>
        </w:rPr>
        <w:t>її функцій.</w:t>
      </w:r>
    </w:p>
    <w:p w:rsidR="0007639C" w:rsidRDefault="00EB0638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5.3</w:t>
      </w:r>
      <w:r w:rsidR="0029231A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4FF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</w:t>
      </w:r>
      <w:r w:rsidR="002C7B4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017D6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може бути тільки громадянин України, </w:t>
      </w:r>
      <w:r w:rsidR="006F163A">
        <w:rPr>
          <w:rFonts w:ascii="Times New Roman" w:hAnsi="Times New Roman" w:cs="Times New Roman"/>
          <w:sz w:val="28"/>
          <w:szCs w:val="28"/>
          <w:lang w:val="uk-UA"/>
        </w:rPr>
        <w:t xml:space="preserve">який має базову вищу або вищу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освіту, стаж роботи за фахом не менше як 3 роки. Завідувач призначається і звільняється з посади наказом </w:t>
      </w:r>
      <w:r w:rsidR="002509E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</w:t>
      </w:r>
      <w:r w:rsidR="002C7B4C" w:rsidRPr="0029231A">
        <w:rPr>
          <w:rFonts w:ascii="Times New Roman" w:hAnsi="Times New Roman" w:cs="Times New Roman"/>
          <w:sz w:val="28"/>
          <w:szCs w:val="28"/>
          <w:lang w:val="uk-UA"/>
        </w:rPr>
        <w:t>олітики і ресурсів міської ради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, відповідно до законодавства України.</w:t>
      </w:r>
    </w:p>
    <w:p w:rsidR="0029231A" w:rsidRPr="0029231A" w:rsidRDefault="0029231A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639C" w:rsidRPr="0029231A" w:rsidRDefault="002C7B4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5.4</w:t>
      </w:r>
      <w:r w:rsidR="00017D6C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D6C" w:rsidRPr="0029231A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4B4FF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4C3A8E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льською </w:t>
      </w:r>
      <w:r w:rsidR="004B4FF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бібліотекою:</w:t>
      </w:r>
    </w:p>
    <w:p w:rsidR="0007639C" w:rsidRPr="0029231A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організовує її виробничо-го</w:t>
      </w:r>
      <w:r w:rsidR="002509E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сподарську, соціально-побутову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та іншу діяльність;</w:t>
      </w:r>
    </w:p>
    <w:p w:rsidR="0007639C" w:rsidRPr="0029231A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законності і трудової дисципліни, створення умов для збереження майна, ефективного використання ресурсів бібліотеки для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виробничих завдань. Відповідає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за збереження майна закладу в установленому порядку;</w:t>
      </w:r>
    </w:p>
    <w:p w:rsidR="0007639C" w:rsidRPr="0029231A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дотримується вимог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санітарно-гігієнічних та протипожежних норм, техніки безпеки та режиму споживання електричної і теплової енергії;</w:t>
      </w:r>
    </w:p>
    <w:p w:rsidR="0007639C" w:rsidRPr="0029231A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складає звітність за встановленими формами і подає в установлені строки до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уповноваженого ним органу;</w:t>
      </w:r>
    </w:p>
    <w:p w:rsidR="00F363A4" w:rsidRPr="0029231A" w:rsidRDefault="00FA42E3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ивчає скла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д читачів, їх інтереси і запити;</w:t>
      </w:r>
    </w:p>
    <w:p w:rsidR="00CB1DC7" w:rsidRPr="0029231A" w:rsidRDefault="00FA42E3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оперативне задоволення запитів різних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користувачів, </w:t>
      </w:r>
      <w:r w:rsidR="00214615" w:rsidRPr="0029231A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їх загальній і професійній самоосвіті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3A4" w:rsidRPr="0029231A" w:rsidRDefault="00FA42E3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краєзнавчу діяльність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бібліотеки;</w:t>
      </w:r>
    </w:p>
    <w:p w:rsidR="00F363A4" w:rsidRPr="0029231A" w:rsidRDefault="00FA42E3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овує роботу з дітьми та молоддю;</w:t>
      </w:r>
    </w:p>
    <w:p w:rsidR="00F363A4" w:rsidRPr="0029231A" w:rsidRDefault="00FA42E3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еде облік роботи з читачами бібліотеки, відповідає за в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иконання контрольних показників;</w:t>
      </w:r>
    </w:p>
    <w:p w:rsidR="00F363A4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амостійно вивчає бібліотечні методики та обмінюється передовим дос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відом з бібліотечними фахівцями;</w:t>
      </w:r>
    </w:p>
    <w:p w:rsidR="00F363A4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остійно підвищує свій культурний, освітній та фаховий рівень, удосконалює традиційні та опановує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новітні бібліотечні технології;</w:t>
      </w:r>
    </w:p>
    <w:p w:rsidR="00F363A4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застосовує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передовий досвід роботи у своїй діяльності, розробляє та реаліз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ує програми розвитку бібліотеки;</w:t>
      </w:r>
    </w:p>
    <w:p w:rsidR="00F363A4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рганізовує і керує читацьким активом, сприяє ст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воренню громадських організацій;</w:t>
      </w:r>
    </w:p>
    <w:p w:rsidR="00F363A4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олодіє знаннями комп'ютерної грамоти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3A4" w:rsidRPr="0029231A" w:rsidRDefault="00876909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31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615" w:rsidRPr="002923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овує і формує бібліотечний фонд;</w:t>
      </w:r>
    </w:p>
    <w:p w:rsidR="005E348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 проводить</w:t>
      </w:r>
      <w:r w:rsidR="00F363A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фонду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31A" w:rsidRPr="0029231A" w:rsidRDefault="0029231A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639C" w:rsidRPr="0029231A" w:rsidRDefault="0021461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5.5</w:t>
      </w:r>
      <w:r w:rsidR="005E348A" w:rsidRPr="002923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48A" w:rsidRPr="0029231A">
        <w:rPr>
          <w:rFonts w:ascii="Times New Roman" w:hAnsi="Times New Roman" w:cs="Times New Roman"/>
          <w:sz w:val="28"/>
          <w:szCs w:val="28"/>
          <w:lang w:val="uk-UA"/>
        </w:rPr>
        <w:t>Обов’язки працівника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посадовими інструкціями та правилами вн</w:t>
      </w:r>
      <w:r w:rsidR="00876909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утрішнього розпорядку та даним </w:t>
      </w:r>
      <w:r w:rsidR="0007639C" w:rsidRPr="0029231A">
        <w:rPr>
          <w:rFonts w:ascii="Times New Roman" w:hAnsi="Times New Roman" w:cs="Times New Roman"/>
          <w:sz w:val="28"/>
          <w:szCs w:val="28"/>
          <w:lang w:val="uk-UA"/>
        </w:rPr>
        <w:t>Положенням.</w:t>
      </w:r>
    </w:p>
    <w:p w:rsidR="001635A3" w:rsidRPr="00E9571E" w:rsidRDefault="001635A3" w:rsidP="00E957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714" w:rsidRPr="008C5D25" w:rsidRDefault="00F56FBC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92714" w:rsidRPr="008C5D25"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ФІНАНСОВО-ГОСПОДАРСЬКА, СОЦІАЛЬНА ДІЯЛЬНІСТЬ СІЛЬСЬКОЇ ПУБЛІЧНОЇ БІБЛІОТЕКИ</w:t>
      </w:r>
    </w:p>
    <w:p w:rsidR="00551D05" w:rsidRPr="008C5D25" w:rsidRDefault="00551D0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714" w:rsidRPr="0029231A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Вся господ</w:t>
      </w:r>
      <w:r w:rsidR="006D382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арська та фінансова діяльність </w:t>
      </w:r>
      <w:r w:rsidR="007773B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пуб</w:t>
      </w:r>
      <w:r w:rsidR="008C5D25" w:rsidRPr="0029231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ічної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спрямована на виконання поставлених завдань та здійснюється відповідно до чинного законодавства та цього Положення.</w:t>
      </w:r>
    </w:p>
    <w:p w:rsidR="0060235B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6.2.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Сільська публічна бібліотека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фінансується за рахунок коштів місцевого бюджету та є неприбутковим закладом.</w:t>
      </w:r>
    </w:p>
    <w:p w:rsidR="0060235B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Pr="0029231A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6.3.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формуються з:</w:t>
      </w:r>
    </w:p>
    <w:p w:rsidR="00592714" w:rsidRPr="0029231A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асигнувань місцевого бюджету;</w:t>
      </w:r>
    </w:p>
    <w:p w:rsidR="00592714" w:rsidRPr="0029231A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від господарської діяльності; </w:t>
      </w:r>
    </w:p>
    <w:p w:rsidR="0060235B" w:rsidRDefault="00551D0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надходжень від орендн</w:t>
      </w:r>
      <w:r w:rsidR="007B452D" w:rsidRPr="0029231A">
        <w:rPr>
          <w:rFonts w:ascii="Times New Roman" w:hAnsi="Times New Roman" w:cs="Times New Roman"/>
          <w:sz w:val="28"/>
          <w:szCs w:val="28"/>
          <w:lang w:val="uk-UA"/>
        </w:rPr>
        <w:t>ої плати за користування майном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, що закріплено за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714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сільською публічною бібліотекою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35B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добровільних грошових внесків, пожертвувань від підприємств та 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35B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благодійних фондів, окремих меценатів і спонсорів, як </w:t>
      </w:r>
    </w:p>
    <w:p w:rsidR="00592714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громадян України, так і іноземних громадян;</w:t>
      </w:r>
    </w:p>
    <w:p w:rsidR="001F0ECC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інших надходжень, не заборонених законодавством. </w:t>
      </w:r>
    </w:p>
    <w:p w:rsidR="0060235B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92714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Ведення бухгалтерського обліку, бухгалтерсь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кої т</w:t>
      </w:r>
      <w:r w:rsidR="00551D0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а фінансової звітності у </w:t>
      </w:r>
      <w:r w:rsidR="007773B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сільській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публічній бібліотеці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551D0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центральною бухгалтерією управління мистецької політики і ресурсів міської ради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у порядку, визначено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му нормативно-правовими актами.</w:t>
      </w:r>
    </w:p>
    <w:p w:rsidR="0060235B" w:rsidRPr="0029231A" w:rsidRDefault="0060235B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Pr="0029231A" w:rsidRDefault="007B452D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6.5.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В межах господарської, фінансової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діяльності сільська публічна бібліотека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 </w:t>
      </w:r>
    </w:p>
    <w:p w:rsidR="00592714" w:rsidRPr="0029231A" w:rsidRDefault="00551D05" w:rsidP="00E957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матеріальну базу;</w:t>
      </w:r>
    </w:p>
    <w:p w:rsidR="0060235B" w:rsidRDefault="00551D05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визначати зміст і конкретні форми своєї діяльності у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відповідності із завданнями та напрямками роботи;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визначати джерела комплектування своїх фондів, їх галузевий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аспект, а також типи і види видань;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вилучати та реалізовувати документи зі своїх фондів відповідно до чинного </w:t>
      </w:r>
    </w:p>
    <w:p w:rsidR="00592714" w:rsidRPr="0029231A" w:rsidRDefault="00D5640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законодавства;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списувати з балансу в установленому чинним законодавством порядку </w:t>
      </w:r>
    </w:p>
    <w:p w:rsidR="0060235B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засоби, необоротні матеріальні активи, виробничі запаси та інші не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фінансові активи, які стали непридатними;</w:t>
      </w:r>
    </w:p>
    <w:p w:rsidR="00592714" w:rsidRPr="0029231A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надавати платні послуги в межах, передбачених чинним законодавством;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види та розміри компенсації збитків за втрату або псування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законодавства встановлювати пільги для окремих категорій </w:t>
      </w:r>
    </w:p>
    <w:p w:rsidR="001F0ECC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користувачів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7B452D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35B" w:rsidRDefault="007B452D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співпрацюва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ти з бібліотеками та установами, які з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находяться на терито</w:t>
      </w:r>
      <w:r w:rsidR="008C5D25" w:rsidRPr="0029231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452D" w:rsidRPr="0029231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35B" w:rsidRDefault="003B656E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в установленому порядку бібліотечні об’єднання, громадські </w:t>
      </w:r>
    </w:p>
    <w:p w:rsidR="00592714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ради;</w:t>
      </w:r>
    </w:p>
    <w:p w:rsidR="00592714" w:rsidRPr="0029231A" w:rsidRDefault="007B452D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здійснювати господарську діяльність не заборонену законодавством;</w:t>
      </w:r>
    </w:p>
    <w:p w:rsidR="0060235B" w:rsidRDefault="007B452D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виконувати інші дії, які сприяють творчо-виробн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ичій та соціальній </w:t>
      </w:r>
    </w:p>
    <w:p w:rsidR="0060235B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сільської публічної бібліотеки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і не суперечать чинному </w:t>
      </w:r>
    </w:p>
    <w:p w:rsidR="00592714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714" w:rsidRPr="0029231A">
        <w:rPr>
          <w:rFonts w:ascii="Times New Roman" w:hAnsi="Times New Roman" w:cs="Times New Roman"/>
          <w:sz w:val="28"/>
          <w:szCs w:val="28"/>
          <w:lang w:val="uk-UA"/>
        </w:rPr>
        <w:t>законодавству.</w:t>
      </w:r>
    </w:p>
    <w:p w:rsidR="00D5640F" w:rsidRPr="0029231A" w:rsidRDefault="00D5640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Default="00592714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259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діяльність </w:t>
      </w:r>
      <w:r w:rsidR="001F0ECC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чинного законодавства, з урахуванням фінансових можливостей.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92714" w:rsidRDefault="00592714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52593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фінан</w:t>
      </w:r>
      <w:r w:rsidR="007B452D" w:rsidRPr="0029231A">
        <w:rPr>
          <w:rFonts w:ascii="Times New Roman" w:hAnsi="Times New Roman" w:cs="Times New Roman"/>
          <w:sz w:val="28"/>
          <w:szCs w:val="28"/>
          <w:lang w:val="uk-UA"/>
        </w:rPr>
        <w:t>сово-господарською діяльністю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3B656E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</w:t>
      </w:r>
      <w:r w:rsidR="006D382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мистецької політики </w:t>
      </w:r>
      <w:r w:rsidR="003B656E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ресурсів міської ради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згідно з чинним законодавством.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283F" w:rsidRDefault="0030283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2593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1E2B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Фонд оплати праці працівників, штатний розпис, затверджує начальник управління мистецької політики і ресурсів міської ради.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E4D3B" w:rsidRDefault="0030283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2593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надає пропозиції щодо формування бюджет</w:t>
      </w:r>
      <w:r w:rsidR="007B1E2B" w:rsidRPr="0029231A">
        <w:rPr>
          <w:rFonts w:ascii="Times New Roman" w:hAnsi="Times New Roman" w:cs="Times New Roman"/>
          <w:sz w:val="28"/>
          <w:szCs w:val="28"/>
          <w:lang w:val="uk-UA"/>
        </w:rPr>
        <w:t>у установи на відповідний рік.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51D05" w:rsidRPr="0029231A" w:rsidRDefault="007B1E2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2593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3F" w:rsidRPr="0029231A">
        <w:rPr>
          <w:rFonts w:ascii="Times New Roman" w:hAnsi="Times New Roman" w:cs="Times New Roman"/>
          <w:sz w:val="28"/>
          <w:szCs w:val="28"/>
          <w:lang w:val="uk-UA"/>
        </w:rPr>
        <w:t>Не використані кошти, що надходять з різних джерел фінансування не можуть бути вилучені на кінець бюджетного року,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</w:t>
      </w:r>
      <w:r w:rsidR="003B656E" w:rsidRPr="00292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83F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5A3" w:rsidRPr="0029231A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D74D26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73368" w:rsidRPr="0029231A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ШТАТ</w:t>
      </w:r>
      <w:r w:rsidR="00602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ПУБЛІЧНОЇ БІБЛІОТЕКИ</w:t>
      </w:r>
    </w:p>
    <w:p w:rsidR="00420CD7" w:rsidRPr="0029231A" w:rsidRDefault="00420CD7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7.1.</w:t>
      </w:r>
      <w:r w:rsidR="008C13BA" w:rsidRPr="00602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штат </w:t>
      </w:r>
      <w:r w:rsidR="008C13B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214615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затверджує Засновник та управління мистецької політики і ресурсів міської ради</w:t>
      </w:r>
      <w:r w:rsidR="00547483" w:rsidRP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7.2.</w:t>
      </w:r>
      <w:r w:rsidR="008C13B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працівники </w:t>
      </w:r>
      <w:r w:rsidR="006D382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атестації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згідно з чинним законодавством.</w:t>
      </w:r>
    </w:p>
    <w:p w:rsidR="0060235B" w:rsidRPr="0029231A" w:rsidRDefault="0060235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547483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0235B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 w:rsidR="0060235B" w:rsidRPr="00602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розклад </w:t>
      </w:r>
      <w:r w:rsidR="008C13BA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бібліотеки визначається на основі типових  норм і затверджуються начальником управління мистецької політики і </w:t>
      </w:r>
      <w:r w:rsidR="00551D05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міської ради.</w:t>
      </w:r>
    </w:p>
    <w:p w:rsidR="003B1987" w:rsidRPr="0029231A" w:rsidRDefault="003B198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420CD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983E4D" w:rsidRPr="0029231A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</w:t>
      </w:r>
      <w:r w:rsidR="001635A3" w:rsidRPr="0029231A">
        <w:rPr>
          <w:rFonts w:ascii="Times New Roman" w:hAnsi="Times New Roman" w:cs="Times New Roman"/>
          <w:b/>
          <w:sz w:val="28"/>
          <w:szCs w:val="28"/>
          <w:lang w:val="uk-UA"/>
        </w:rPr>
        <w:t>ТЕХНІЧНЕ</w:t>
      </w:r>
      <w:r w:rsidR="00965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35A3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СІЛЬСЬКОЇ </w:t>
      </w:r>
      <w:r w:rsidR="00983E4D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ПУБЛІЧНОЇ 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БІБЛІОТЕКИ</w:t>
      </w:r>
    </w:p>
    <w:p w:rsidR="00420CD7" w:rsidRPr="0029231A" w:rsidRDefault="00420CD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8.1</w:t>
      </w:r>
      <w:r w:rsidR="00D5640F"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FE0C49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публічної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приміщенням, що відповідає умовам обслуг</w:t>
      </w:r>
      <w:r w:rsidR="00FE0C49" w:rsidRPr="0029231A">
        <w:rPr>
          <w:rFonts w:ascii="Times New Roman" w:hAnsi="Times New Roman" w:cs="Times New Roman"/>
          <w:sz w:val="28"/>
          <w:szCs w:val="28"/>
          <w:lang w:val="uk-UA"/>
        </w:rPr>
        <w:t>овування користувачів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, зберігання бібліотечних фондів, відповідними засобами механізації та автоматизації бібліотечних процесів, іншим обладнанням здійснюється Засновником</w:t>
      </w:r>
      <w:r w:rsidR="00FE0C49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мистецької політики і ресурсів міської ради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40F" w:rsidRPr="0029231A" w:rsidRDefault="00D5640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2C369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8.2.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>Забороняється переміщення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бібліотечного фонду.</w:t>
      </w:r>
    </w:p>
    <w:p w:rsidR="00D5640F" w:rsidRPr="0029231A" w:rsidRDefault="00D5640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1B2CA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5640F" w:rsidRPr="00D564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Матеріально-технічна база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включає приміщення, обладнання, інші матеріальні цінності, вартість яких відображена у балансі закладу.</w:t>
      </w:r>
    </w:p>
    <w:p w:rsidR="007E52E6" w:rsidRPr="0029231A" w:rsidRDefault="007E52E6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5640F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97" w:rsidRPr="0029231A">
        <w:rPr>
          <w:rFonts w:ascii="Times New Roman" w:hAnsi="Times New Roman" w:cs="Times New Roman"/>
          <w:sz w:val="28"/>
          <w:szCs w:val="28"/>
          <w:lang w:val="uk-UA"/>
        </w:rPr>
        <w:t>Бібліотечні працівники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 збе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реження бібліотечного фонду та майна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відповідно до діючого законодавства.   </w:t>
      </w:r>
    </w:p>
    <w:p w:rsidR="00547483" w:rsidRPr="0029231A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2C3697" w:rsidRPr="0029231A" w:rsidRDefault="00547483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5640F" w:rsidRPr="00D5640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фонд, 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майно, обладнання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публічної бібліотеки знаходиться на балансі управління мистецької політики і ресурсів міської ради.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697" w:rsidRPr="0029231A" w:rsidRDefault="002C369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8F5E02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20CD7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72899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СОЦІАЛЬНІ ГАРАНТІЇ 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БІБЛІОТЕКИ</w:t>
      </w:r>
    </w:p>
    <w:p w:rsidR="002C3697" w:rsidRPr="0029231A" w:rsidRDefault="002C369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Default="00F72899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9.1.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На працівників </w:t>
      </w:r>
      <w:r w:rsidR="00FD6750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поширюються гарантії, встановленні законодавством про працю, соціальне страхування, пенсійне забезпечення.</w:t>
      </w:r>
    </w:p>
    <w:p w:rsidR="00D5640F" w:rsidRPr="0029231A" w:rsidRDefault="00D5640F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F72899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9.2.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>Працівникам бібліотеки можуть встановлюватися надбавки, доплати, матеріальні допомоги на оздоровлення та соціально-побутові потреби в межах фонду оплати праці працівників бібліотеки.</w:t>
      </w:r>
    </w:p>
    <w:p w:rsidR="00421874" w:rsidRPr="0029231A" w:rsidRDefault="00421874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8F5E02" w:rsidP="001B0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20CD7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94AB4" w:rsidRPr="0029231A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ЗА ПОРУШЕННЯ ЗАКОН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ОДАВСТВА ПРО БІБЛІОТЕЧНУ СПРАВУ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Pr="0029231A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D5640F" w:rsidRPr="00D5640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Особи, винні у порушенні законодавства про бібліотечну справу, несуть відповідальність згідно з законом.  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29231A" w:rsidRDefault="008F5E02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20CD7" w:rsidRPr="0029231A">
        <w:rPr>
          <w:rFonts w:ascii="Times New Roman" w:hAnsi="Times New Roman" w:cs="Times New Roman"/>
          <w:b/>
          <w:sz w:val="28"/>
          <w:szCs w:val="28"/>
          <w:lang w:val="uk-UA"/>
        </w:rPr>
        <w:t>. М</w:t>
      </w:r>
      <w:r w:rsidR="00894AB4" w:rsidRPr="0029231A">
        <w:rPr>
          <w:rFonts w:ascii="Times New Roman" w:hAnsi="Times New Roman" w:cs="Times New Roman"/>
          <w:b/>
          <w:sz w:val="28"/>
          <w:szCs w:val="28"/>
          <w:lang w:val="uk-UA"/>
        </w:rPr>
        <w:t>ІЖНАРОДНЕ СПІВРОБІТНИЦТ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ВО В ГАЛУЗІ БІБЛІОТЕЧНОЇ СПРАВИ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750" w:rsidRPr="0029231A" w:rsidRDefault="00E027AE" w:rsidP="00F0670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D5640F" w:rsidRPr="00D5640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59D" w:rsidRPr="0029231A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="00D74D26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ублічна </w:t>
      </w:r>
      <w:r w:rsidR="00421874" w:rsidRPr="0029231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20CD7" w:rsidRPr="0029231A">
        <w:rPr>
          <w:rFonts w:ascii="Times New Roman" w:hAnsi="Times New Roman" w:cs="Times New Roman"/>
          <w:sz w:val="28"/>
          <w:szCs w:val="28"/>
          <w:lang w:val="uk-UA"/>
        </w:rPr>
        <w:t>ібліотека за наявності належної матеріально-технічної та науково-методичної бази, власних надходжень має право проводити міжнародний бібліотечний обмін у рамках культурних програм, проектів, встановлювати відповідно до чинного законодавства прямі зв’язки з міжнародними організаціями та асоціація</w:t>
      </w:r>
      <w:r w:rsidR="00965B18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E0D" w:rsidRPr="0029231A" w:rsidRDefault="007C6E0D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</w:t>
      </w:r>
      <w:r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AE2" w:rsidRPr="002923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6FC3" w:rsidRPr="00292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РИПИНЕННЯ </w:t>
      </w:r>
      <w:r w:rsidR="00D5640F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Pr="0029231A" w:rsidRDefault="00421874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12.1.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Діяльність сільської публічної бібліотеки може бути припинена:</w:t>
      </w:r>
    </w:p>
    <w:p w:rsidR="007C6E0D" w:rsidRPr="0029231A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9CD">
        <w:rPr>
          <w:rFonts w:ascii="Times New Roman" w:hAnsi="Times New Roman" w:cs="Times New Roman"/>
          <w:sz w:val="28"/>
          <w:szCs w:val="28"/>
          <w:lang w:val="uk-UA"/>
        </w:rPr>
        <w:t>за рішенням З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асновника;</w:t>
      </w:r>
    </w:p>
    <w:p w:rsidR="007C6E0D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в інших випадках, передбачених законодавством України.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12.2.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сільської публічної бібліотеки здійснюється шляхом її реорганізації або ліквідації.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12.3.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При реорганізації сільської публічної бібліотеки (злиття, приєднання, поділ, виділення, перетворення) її права переходять до правонаступника.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Default="00ED2AE2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A5043" w:rsidRPr="00D5640F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EA504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Ліквідація сільської публічної бібліотеки здійснюється ліквідаційною комісіє</w:t>
      </w:r>
      <w:r w:rsidR="006F64E3">
        <w:rPr>
          <w:rFonts w:ascii="Times New Roman" w:hAnsi="Times New Roman" w:cs="Times New Roman"/>
          <w:sz w:val="28"/>
          <w:szCs w:val="28"/>
          <w:lang w:val="uk-UA"/>
        </w:rPr>
        <w:t>ю, яка створюється за рішенням З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асновника згідно чинного законодавства.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Default="00ED2AE2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A5043" w:rsidRPr="00D5640F">
        <w:rPr>
          <w:rFonts w:ascii="Times New Roman" w:hAnsi="Times New Roman" w:cs="Times New Roman"/>
          <w:b/>
          <w:sz w:val="28"/>
          <w:szCs w:val="28"/>
          <w:lang w:val="uk-UA"/>
        </w:rPr>
        <w:t>.5.</w:t>
      </w:r>
      <w:r w:rsidR="00EA504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Майно та грошові кошти сільської публічної бібліотеки при її ліквідації, включаючи кошти отримані від розпродажу її майна при ліквідації, після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розрахунків по оплаті праці осіб, які працюють на умовах найму, та виконання зобов’язань перед бюджетом, банками та іншими кредиторами, повертається власнику або за його розпорядженням передається іншій установі.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Default="00ED2AE2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12.6</w:t>
      </w:r>
      <w:r w:rsidR="00EA5043"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504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Ліквід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ація вважається завершеною</w:t>
      </w:r>
      <w:r w:rsidR="006F64E3">
        <w:rPr>
          <w:rFonts w:ascii="Times New Roman" w:hAnsi="Times New Roman" w:cs="Times New Roman"/>
          <w:sz w:val="28"/>
          <w:szCs w:val="28"/>
          <w:lang w:val="uk-UA"/>
        </w:rPr>
        <w:t>, а сільська публічна бібліотека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такою, що припинила свою діяльність, з моменту виключення її з державного реєстру.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Pr="0029231A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12.7.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AE2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При ліквідації сільської публічної </w:t>
      </w:r>
      <w:r w:rsidR="000B1426" w:rsidRPr="0029231A">
        <w:rPr>
          <w:rFonts w:ascii="Times New Roman" w:hAnsi="Times New Roman" w:cs="Times New Roman"/>
          <w:sz w:val="28"/>
          <w:szCs w:val="28"/>
          <w:lang w:val="uk-UA"/>
        </w:rPr>
        <w:t>бібліотеки працівникам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, що звільняються, гарантується додержання їх прав та інтересів відповідно до трудового законодавства України.</w:t>
      </w:r>
    </w:p>
    <w:p w:rsidR="00722EA9" w:rsidRPr="0029231A" w:rsidRDefault="00722EA9" w:rsidP="008C5D2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6E0D" w:rsidRPr="0029231A" w:rsidRDefault="007C6E0D" w:rsidP="008C5D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231A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ПОРЯДОК ВНЕСЕ</w:t>
      </w:r>
      <w:r w:rsidR="00646FC3" w:rsidRPr="0029231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r w:rsidR="00D56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ЗМІН ТА ДОПОВНЕНЬ ДО ПОЛОЖЕННЯ</w:t>
      </w:r>
    </w:p>
    <w:p w:rsidR="00722EA9" w:rsidRPr="0029231A" w:rsidRDefault="00722EA9" w:rsidP="00963DC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6E0D" w:rsidRDefault="00EA5043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13.1.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</w:t>
      </w:r>
      <w:r w:rsidR="00B0142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bookmarkStart w:id="0" w:name="_GoBack"/>
      <w:bookmarkEnd w:id="0"/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вносяться рішенням Мог</w:t>
      </w:r>
      <w:r w:rsidR="008C5D25" w:rsidRPr="002923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6E0D" w:rsidRPr="0029231A">
        <w:rPr>
          <w:rFonts w:ascii="Times New Roman" w:hAnsi="Times New Roman" w:cs="Times New Roman"/>
          <w:sz w:val="28"/>
          <w:szCs w:val="28"/>
          <w:lang w:val="uk-UA"/>
        </w:rPr>
        <w:t>лів-Подільської міської ради відповідно до вимог чинного законодавства.</w:t>
      </w:r>
    </w:p>
    <w:p w:rsidR="00D5640F" w:rsidRPr="0029231A" w:rsidRDefault="00D5640F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Pr="0029231A" w:rsidRDefault="007C6E0D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5640F">
        <w:rPr>
          <w:rFonts w:ascii="Times New Roman" w:hAnsi="Times New Roman" w:cs="Times New Roman"/>
          <w:b/>
          <w:sz w:val="28"/>
          <w:szCs w:val="28"/>
          <w:lang w:val="uk-UA"/>
        </w:rPr>
        <w:t>13.2</w:t>
      </w:r>
      <w:r w:rsidR="00EA5043" w:rsidRPr="00D564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5043" w:rsidRPr="0029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31A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Положення набувають юридичної сили з моменту їх державної реєстрації та перереєстрації.</w:t>
      </w:r>
    </w:p>
    <w:p w:rsidR="00ED2AE2" w:rsidRPr="0029231A" w:rsidRDefault="00ED2AE2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2AE2" w:rsidRPr="0029231A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2" w:rsidRPr="0029231A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EA9" w:rsidRPr="0029231A" w:rsidRDefault="00722EA9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1426" w:rsidRDefault="000B1426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40F" w:rsidRPr="0029231A" w:rsidRDefault="00D5640F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29231A" w:rsidRDefault="00C537DF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</w:t>
      </w:r>
      <w:r w:rsidR="00D23564" w:rsidRPr="00292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292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Тетяна БОРИСОВА</w:t>
      </w:r>
    </w:p>
    <w:p w:rsidR="00FE4D3B" w:rsidRPr="0029231A" w:rsidRDefault="00FE4D3B" w:rsidP="00963D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29231A" w:rsidRDefault="00FE4D3B" w:rsidP="008C5D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E4D3B" w:rsidRPr="0029231A" w:rsidSect="0029231A">
      <w:footerReference w:type="default" r:id="rId8"/>
      <w:pgSz w:w="11906" w:h="16838"/>
      <w:pgMar w:top="709" w:right="850" w:bottom="709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50" w:rsidRDefault="00FB4150" w:rsidP="00CB1DC7">
      <w:pPr>
        <w:spacing w:after="0" w:line="240" w:lineRule="auto"/>
      </w:pPr>
      <w:r>
        <w:separator/>
      </w:r>
    </w:p>
  </w:endnote>
  <w:endnote w:type="continuationSeparator" w:id="0">
    <w:p w:rsidR="00FB4150" w:rsidRDefault="00FB4150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92692"/>
      <w:docPartObj>
        <w:docPartGallery w:val="Page Numbers (Bottom of Page)"/>
        <w:docPartUnique/>
      </w:docPartObj>
    </w:sdtPr>
    <w:sdtEndPr/>
    <w:sdtContent>
      <w:p w:rsidR="00CB1DC7" w:rsidRDefault="00F463C4">
        <w:pPr>
          <w:pStyle w:val="aa"/>
          <w:jc w:val="center"/>
        </w:pPr>
        <w:r>
          <w:fldChar w:fldCharType="begin"/>
        </w:r>
        <w:r w:rsidR="00CB1DC7">
          <w:instrText>PAGE   \* MERGEFORMAT</w:instrText>
        </w:r>
        <w:r>
          <w:fldChar w:fldCharType="separate"/>
        </w:r>
        <w:r w:rsidR="00B01424">
          <w:rPr>
            <w:noProof/>
          </w:rPr>
          <w:t>9</w:t>
        </w:r>
        <w:r>
          <w:fldChar w:fldCharType="end"/>
        </w:r>
      </w:p>
    </w:sdtContent>
  </w:sdt>
  <w:p w:rsidR="00CB1DC7" w:rsidRDefault="00CB1D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50" w:rsidRDefault="00FB4150" w:rsidP="00CB1DC7">
      <w:pPr>
        <w:spacing w:after="0" w:line="240" w:lineRule="auto"/>
      </w:pPr>
      <w:r>
        <w:separator/>
      </w:r>
    </w:p>
  </w:footnote>
  <w:footnote w:type="continuationSeparator" w:id="0">
    <w:p w:rsidR="00FB4150" w:rsidRDefault="00FB4150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 w15:restartNumberingAfterBreak="0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1" w15:restartNumberingAfterBreak="0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8"/>
  </w:num>
  <w:num w:numId="12">
    <w:abstractNumId w:val="14"/>
  </w:num>
  <w:num w:numId="13">
    <w:abstractNumId w:val="20"/>
  </w:num>
  <w:num w:numId="14">
    <w:abstractNumId w:val="5"/>
  </w:num>
  <w:num w:numId="15">
    <w:abstractNumId w:val="3"/>
  </w:num>
  <w:num w:numId="16">
    <w:abstractNumId w:val="0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7E"/>
    <w:rsid w:val="000070B6"/>
    <w:rsid w:val="00010F4B"/>
    <w:rsid w:val="00017D6C"/>
    <w:rsid w:val="00035998"/>
    <w:rsid w:val="00060A1F"/>
    <w:rsid w:val="00071014"/>
    <w:rsid w:val="00074BFE"/>
    <w:rsid w:val="00075DF8"/>
    <w:rsid w:val="0007639C"/>
    <w:rsid w:val="000811E0"/>
    <w:rsid w:val="00083661"/>
    <w:rsid w:val="000972C0"/>
    <w:rsid w:val="000A2CF1"/>
    <w:rsid w:val="000B1426"/>
    <w:rsid w:val="000B220E"/>
    <w:rsid w:val="000B3187"/>
    <w:rsid w:val="0010090E"/>
    <w:rsid w:val="00103530"/>
    <w:rsid w:val="00113640"/>
    <w:rsid w:val="00115332"/>
    <w:rsid w:val="00130FE2"/>
    <w:rsid w:val="00161C64"/>
    <w:rsid w:val="001635A3"/>
    <w:rsid w:val="00163F4B"/>
    <w:rsid w:val="00174A40"/>
    <w:rsid w:val="00186D67"/>
    <w:rsid w:val="00195C18"/>
    <w:rsid w:val="00197010"/>
    <w:rsid w:val="001B0F90"/>
    <w:rsid w:val="001B1C7F"/>
    <w:rsid w:val="001B2CAB"/>
    <w:rsid w:val="001E59CF"/>
    <w:rsid w:val="001F0ECC"/>
    <w:rsid w:val="001F4587"/>
    <w:rsid w:val="00214444"/>
    <w:rsid w:val="00214615"/>
    <w:rsid w:val="00214C60"/>
    <w:rsid w:val="00215F2B"/>
    <w:rsid w:val="00244D79"/>
    <w:rsid w:val="002509E5"/>
    <w:rsid w:val="00257928"/>
    <w:rsid w:val="002876C9"/>
    <w:rsid w:val="00290865"/>
    <w:rsid w:val="0029231A"/>
    <w:rsid w:val="00295F63"/>
    <w:rsid w:val="002C3697"/>
    <w:rsid w:val="002C7B4C"/>
    <w:rsid w:val="002D6BCD"/>
    <w:rsid w:val="002F18A7"/>
    <w:rsid w:val="003019FE"/>
    <w:rsid w:val="00302207"/>
    <w:rsid w:val="0030283F"/>
    <w:rsid w:val="00324D9B"/>
    <w:rsid w:val="003265A8"/>
    <w:rsid w:val="003361DF"/>
    <w:rsid w:val="00350115"/>
    <w:rsid w:val="00375D7C"/>
    <w:rsid w:val="003B1987"/>
    <w:rsid w:val="003B3968"/>
    <w:rsid w:val="003B656E"/>
    <w:rsid w:val="003C0185"/>
    <w:rsid w:val="003C6FBB"/>
    <w:rsid w:val="003F04B6"/>
    <w:rsid w:val="00413E8D"/>
    <w:rsid w:val="00420CD7"/>
    <w:rsid w:val="0042137E"/>
    <w:rsid w:val="00421874"/>
    <w:rsid w:val="00424663"/>
    <w:rsid w:val="00427BCF"/>
    <w:rsid w:val="004403DA"/>
    <w:rsid w:val="00456DE9"/>
    <w:rsid w:val="004675E3"/>
    <w:rsid w:val="004A39A9"/>
    <w:rsid w:val="004B3229"/>
    <w:rsid w:val="004B4FF2"/>
    <w:rsid w:val="004B7C3A"/>
    <w:rsid w:val="004C3A8E"/>
    <w:rsid w:val="004C5BC7"/>
    <w:rsid w:val="004E4570"/>
    <w:rsid w:val="004E7EBF"/>
    <w:rsid w:val="004F64B9"/>
    <w:rsid w:val="00502441"/>
    <w:rsid w:val="005057E7"/>
    <w:rsid w:val="0052593C"/>
    <w:rsid w:val="00547483"/>
    <w:rsid w:val="00551D05"/>
    <w:rsid w:val="00563A5F"/>
    <w:rsid w:val="00566616"/>
    <w:rsid w:val="00570632"/>
    <w:rsid w:val="00592714"/>
    <w:rsid w:val="005A4035"/>
    <w:rsid w:val="005A56B5"/>
    <w:rsid w:val="005C7C5E"/>
    <w:rsid w:val="005D7B14"/>
    <w:rsid w:val="005E224E"/>
    <w:rsid w:val="005E348A"/>
    <w:rsid w:val="005F53CA"/>
    <w:rsid w:val="006013F0"/>
    <w:rsid w:val="0060235B"/>
    <w:rsid w:val="0060759D"/>
    <w:rsid w:val="00622305"/>
    <w:rsid w:val="00632104"/>
    <w:rsid w:val="006466CD"/>
    <w:rsid w:val="00646FC3"/>
    <w:rsid w:val="00655B9E"/>
    <w:rsid w:val="0066475A"/>
    <w:rsid w:val="0066763A"/>
    <w:rsid w:val="006705A5"/>
    <w:rsid w:val="00677046"/>
    <w:rsid w:val="00680D33"/>
    <w:rsid w:val="00681CFB"/>
    <w:rsid w:val="00682AD7"/>
    <w:rsid w:val="0068435C"/>
    <w:rsid w:val="00687A1D"/>
    <w:rsid w:val="00692D9E"/>
    <w:rsid w:val="006D08B7"/>
    <w:rsid w:val="006D382D"/>
    <w:rsid w:val="006E29CD"/>
    <w:rsid w:val="006E6D5A"/>
    <w:rsid w:val="006F163A"/>
    <w:rsid w:val="006F6049"/>
    <w:rsid w:val="006F64E3"/>
    <w:rsid w:val="007072C0"/>
    <w:rsid w:val="0071296B"/>
    <w:rsid w:val="00722EA9"/>
    <w:rsid w:val="0074182D"/>
    <w:rsid w:val="00767153"/>
    <w:rsid w:val="00767808"/>
    <w:rsid w:val="00774CC6"/>
    <w:rsid w:val="007773B4"/>
    <w:rsid w:val="007B1E2B"/>
    <w:rsid w:val="007B452D"/>
    <w:rsid w:val="007C6E0D"/>
    <w:rsid w:val="007E02FC"/>
    <w:rsid w:val="007E52E6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7A94"/>
    <w:rsid w:val="008C13BA"/>
    <w:rsid w:val="008C5D25"/>
    <w:rsid w:val="008F5E02"/>
    <w:rsid w:val="008F64FF"/>
    <w:rsid w:val="00960806"/>
    <w:rsid w:val="00961FD5"/>
    <w:rsid w:val="00963DCD"/>
    <w:rsid w:val="00965B18"/>
    <w:rsid w:val="00974950"/>
    <w:rsid w:val="009807C5"/>
    <w:rsid w:val="00983E4D"/>
    <w:rsid w:val="009B023B"/>
    <w:rsid w:val="009B7014"/>
    <w:rsid w:val="009F14FB"/>
    <w:rsid w:val="00A02ACB"/>
    <w:rsid w:val="00A038EE"/>
    <w:rsid w:val="00A10B4F"/>
    <w:rsid w:val="00A16FD5"/>
    <w:rsid w:val="00A64DDE"/>
    <w:rsid w:val="00AD10D0"/>
    <w:rsid w:val="00AE2F57"/>
    <w:rsid w:val="00AF359D"/>
    <w:rsid w:val="00AF4276"/>
    <w:rsid w:val="00AF7D21"/>
    <w:rsid w:val="00B01424"/>
    <w:rsid w:val="00B067AD"/>
    <w:rsid w:val="00B212AC"/>
    <w:rsid w:val="00B71957"/>
    <w:rsid w:val="00B7277C"/>
    <w:rsid w:val="00B73368"/>
    <w:rsid w:val="00B97DFC"/>
    <w:rsid w:val="00BC024D"/>
    <w:rsid w:val="00BC09D6"/>
    <w:rsid w:val="00BD3FB4"/>
    <w:rsid w:val="00BE2B7E"/>
    <w:rsid w:val="00BF3EB9"/>
    <w:rsid w:val="00C001B1"/>
    <w:rsid w:val="00C03B32"/>
    <w:rsid w:val="00C06230"/>
    <w:rsid w:val="00C32C7E"/>
    <w:rsid w:val="00C537DF"/>
    <w:rsid w:val="00C73801"/>
    <w:rsid w:val="00C82279"/>
    <w:rsid w:val="00C91C4D"/>
    <w:rsid w:val="00CA4318"/>
    <w:rsid w:val="00CB1DC7"/>
    <w:rsid w:val="00CB7437"/>
    <w:rsid w:val="00CF4111"/>
    <w:rsid w:val="00CF49CA"/>
    <w:rsid w:val="00D20441"/>
    <w:rsid w:val="00D23564"/>
    <w:rsid w:val="00D36165"/>
    <w:rsid w:val="00D5640F"/>
    <w:rsid w:val="00D74D26"/>
    <w:rsid w:val="00D866D3"/>
    <w:rsid w:val="00DA1677"/>
    <w:rsid w:val="00DB01A1"/>
    <w:rsid w:val="00DC24AC"/>
    <w:rsid w:val="00DE30AF"/>
    <w:rsid w:val="00E027AE"/>
    <w:rsid w:val="00E029B0"/>
    <w:rsid w:val="00E0405F"/>
    <w:rsid w:val="00E36739"/>
    <w:rsid w:val="00E422AF"/>
    <w:rsid w:val="00E57F9A"/>
    <w:rsid w:val="00E62C45"/>
    <w:rsid w:val="00E775B6"/>
    <w:rsid w:val="00E9571E"/>
    <w:rsid w:val="00EA2E20"/>
    <w:rsid w:val="00EA5043"/>
    <w:rsid w:val="00EB0638"/>
    <w:rsid w:val="00EC3855"/>
    <w:rsid w:val="00EC4ACE"/>
    <w:rsid w:val="00ED2AE2"/>
    <w:rsid w:val="00ED533A"/>
    <w:rsid w:val="00ED772B"/>
    <w:rsid w:val="00F06706"/>
    <w:rsid w:val="00F33C9D"/>
    <w:rsid w:val="00F363A4"/>
    <w:rsid w:val="00F463C4"/>
    <w:rsid w:val="00F46A39"/>
    <w:rsid w:val="00F46F0F"/>
    <w:rsid w:val="00F56FBC"/>
    <w:rsid w:val="00F72899"/>
    <w:rsid w:val="00F72C29"/>
    <w:rsid w:val="00F80E41"/>
    <w:rsid w:val="00F83AB6"/>
    <w:rsid w:val="00F94CB3"/>
    <w:rsid w:val="00F95467"/>
    <w:rsid w:val="00FA42E3"/>
    <w:rsid w:val="00FB4150"/>
    <w:rsid w:val="00FD00ED"/>
    <w:rsid w:val="00FD6750"/>
    <w:rsid w:val="00FE0C49"/>
    <w:rsid w:val="00FE4D3B"/>
    <w:rsid w:val="00FE5121"/>
    <w:rsid w:val="00FF1E6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5D8E"/>
  <w15:docId w15:val="{BA61036F-BAFD-46C4-9ECE-636AFAD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7">
    <w:name w:val="Без інтервалів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C7"/>
  </w:style>
  <w:style w:type="paragraph" w:styleId="aa">
    <w:name w:val="footer"/>
    <w:basedOn w:val="a"/>
    <w:link w:val="ab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ACA4-2E4A-467A-A4DB-063A824B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11849</Words>
  <Characters>6754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2021-03-30T09:10:00Z</cp:lastPrinted>
  <dcterms:created xsi:type="dcterms:W3CDTF">2021-02-03T11:56:00Z</dcterms:created>
  <dcterms:modified xsi:type="dcterms:W3CDTF">2021-04-12T12:38:00Z</dcterms:modified>
</cp:coreProperties>
</file>