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90" w:rsidRDefault="002B5690" w:rsidP="002B5690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5765" cy="580390"/>
            <wp:effectExtent l="19050" t="0" r="0" b="0"/>
            <wp:docPr id="2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90" w:rsidRDefault="002B5690" w:rsidP="002B5690">
      <w:pPr>
        <w:pStyle w:val="a4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2B5690" w:rsidRDefault="004D478B" w:rsidP="002B5690">
      <w:pPr>
        <w:pStyle w:val="a4"/>
        <w:rPr>
          <w:rFonts w:ascii="Georgia" w:hAnsi="Georgia"/>
        </w:rPr>
      </w:pPr>
      <w:r w:rsidRPr="004D478B">
        <w:pict>
          <v:line id="Пряма сполучна лінія 5" o:spid="_x0000_s1026" style="position:absolute;left:0;text-align:left;z-index:251658240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2B5690" w:rsidRDefault="002B5690" w:rsidP="002B5690">
      <w:pPr>
        <w:pStyle w:val="a4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111</w:t>
      </w:r>
    </w:p>
    <w:p w:rsidR="002B5690" w:rsidRDefault="002B5690" w:rsidP="002B5690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3331"/>
        <w:gridCol w:w="3221"/>
        <w:gridCol w:w="291"/>
        <w:gridCol w:w="747"/>
        <w:gridCol w:w="3329"/>
      </w:tblGrid>
      <w:tr w:rsidR="002B5690" w:rsidTr="00A40BB2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5690" w:rsidRDefault="002B5690" w:rsidP="00A40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29.02.2016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5690" w:rsidRDefault="002B5690" w:rsidP="00A40B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сесії</w:t>
            </w:r>
          </w:p>
          <w:p w:rsidR="002B5690" w:rsidRPr="00E60141" w:rsidRDefault="002B5690" w:rsidP="00A40B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2B5690" w:rsidRDefault="002B5690" w:rsidP="00A40B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2B5690" w:rsidRDefault="002B5690" w:rsidP="00A40B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2B5690" w:rsidRDefault="002B5690" w:rsidP="00A40BB2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2B5690" w:rsidRDefault="002B5690" w:rsidP="00A40BB2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90" w:rsidRDefault="002B5690" w:rsidP="00A40BB2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7B116E" w:rsidRDefault="007B116E" w:rsidP="007B11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41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прийняття в комунальну власність </w:t>
      </w:r>
    </w:p>
    <w:p w:rsidR="007B116E" w:rsidRDefault="007B116E" w:rsidP="007B11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територіальної громади м. Могилева – Подільського</w:t>
      </w:r>
    </w:p>
    <w:p w:rsidR="007B116E" w:rsidRPr="007B116E" w:rsidRDefault="007B116E" w:rsidP="007B11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нежитлових об</w:t>
      </w:r>
      <w:r w:rsidRPr="007B116E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єктів нерухомого майна</w:t>
      </w:r>
    </w:p>
    <w:p w:rsidR="007B116E" w:rsidRPr="00014139" w:rsidRDefault="007B116E" w:rsidP="007B1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5690" w:rsidRDefault="007B116E" w:rsidP="002B569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ст.ст. 26,</w:t>
      </w:r>
      <w:r w:rsidR="002B5690">
        <w:rPr>
          <w:rFonts w:ascii="Times New Roman" w:hAnsi="Times New Roman"/>
          <w:sz w:val="28"/>
          <w:szCs w:val="28"/>
          <w:lang w:val="uk-UA"/>
        </w:rPr>
        <w:t xml:space="preserve"> 60 Закону України «Про місцеве </w:t>
      </w:r>
      <w:r>
        <w:rPr>
          <w:rFonts w:ascii="Times New Roman" w:hAnsi="Times New Roman"/>
          <w:sz w:val="28"/>
          <w:szCs w:val="28"/>
          <w:lang w:val="uk-UA"/>
        </w:rPr>
        <w:t>самоврядування</w:t>
      </w:r>
      <w:r w:rsidR="00445A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116E" w:rsidRPr="00014139" w:rsidRDefault="00445ACC" w:rsidP="002B56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 Укра</w:t>
      </w:r>
      <w:r w:rsidR="007B116E">
        <w:rPr>
          <w:rFonts w:ascii="Times New Roman" w:hAnsi="Times New Roman"/>
          <w:sz w:val="28"/>
          <w:szCs w:val="28"/>
          <w:lang w:val="uk-UA"/>
        </w:rPr>
        <w:t>їні»</w:t>
      </w:r>
      <w:r w:rsidR="007B116E">
        <w:rPr>
          <w:rFonts w:ascii="Times New Roman" w:eastAsia="Times New Roman" w:hAnsi="Times New Roman"/>
          <w:sz w:val="28"/>
          <w:szCs w:val="28"/>
          <w:lang w:val="uk-UA" w:eastAsia="ru-RU"/>
        </w:rPr>
        <w:t>, -</w:t>
      </w:r>
    </w:p>
    <w:p w:rsidR="007B116E" w:rsidRPr="00014139" w:rsidRDefault="007B116E" w:rsidP="007B116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B116E" w:rsidRPr="00014139" w:rsidRDefault="002B5690" w:rsidP="007B1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 w:rsidR="007B116E" w:rsidRPr="0001413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B116E" w:rsidRPr="00014139" w:rsidRDefault="007B116E" w:rsidP="007B1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116E" w:rsidRDefault="007B116E" w:rsidP="002B569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Прийняти в комунальну власність територіальної громади міста Могилева</w:t>
      </w:r>
      <w:r w:rsidR="002B5690">
        <w:rPr>
          <w:rFonts w:ascii="Times New Roman" w:hAnsi="Times New Roman"/>
          <w:sz w:val="28"/>
          <w:lang w:val="uk-UA"/>
        </w:rPr>
        <w:t xml:space="preserve">- </w:t>
      </w:r>
      <w:r>
        <w:rPr>
          <w:rFonts w:ascii="Times New Roman" w:hAnsi="Times New Roman"/>
          <w:sz w:val="28"/>
          <w:lang w:val="uk-UA"/>
        </w:rPr>
        <w:t>Подільського нежитлові об</w:t>
      </w:r>
      <w:r w:rsidRPr="007B116E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 xml:space="preserve">єкти нерухомого майна в цілому, що розташовані по вулиці </w:t>
      </w:r>
      <w:r w:rsidR="002B5690">
        <w:rPr>
          <w:rFonts w:ascii="Times New Roman" w:hAnsi="Times New Roman"/>
          <w:sz w:val="28"/>
          <w:lang w:val="uk-UA"/>
        </w:rPr>
        <w:t>ІІІ</w:t>
      </w:r>
      <w:r>
        <w:rPr>
          <w:rFonts w:ascii="Times New Roman" w:hAnsi="Times New Roman"/>
          <w:sz w:val="28"/>
          <w:lang w:val="uk-UA"/>
        </w:rPr>
        <w:t xml:space="preserve"> Гвардійська, 70:</w:t>
      </w:r>
    </w:p>
    <w:p w:rsidR="007B116E" w:rsidRDefault="007B116E" w:rsidP="002B5690">
      <w:pPr>
        <w:spacing w:after="0" w:line="240" w:lineRule="auto"/>
        <w:ind w:left="720"/>
        <w:contextualSpacing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1.1. гараж </w:t>
      </w:r>
      <w:r w:rsidR="00445ACC">
        <w:rPr>
          <w:rFonts w:ascii="Times New Roman" w:hAnsi="Times New Roman"/>
          <w:sz w:val="28"/>
          <w:lang w:val="uk-UA"/>
        </w:rPr>
        <w:t xml:space="preserve">літ. </w:t>
      </w:r>
      <w:r>
        <w:rPr>
          <w:rFonts w:ascii="Times New Roman" w:hAnsi="Times New Roman"/>
          <w:sz w:val="28"/>
          <w:lang w:val="uk-UA"/>
        </w:rPr>
        <w:t>«Б», загальною площею – 163,0 кв.м;</w:t>
      </w:r>
    </w:p>
    <w:p w:rsidR="007B116E" w:rsidRPr="007B116E" w:rsidRDefault="007B116E" w:rsidP="002B5690">
      <w:pPr>
        <w:spacing w:after="0" w:line="240" w:lineRule="auto"/>
        <w:ind w:left="720"/>
        <w:contextualSpacing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1.2. сарай</w:t>
      </w:r>
      <w:r w:rsidR="00445ACC">
        <w:rPr>
          <w:rFonts w:ascii="Times New Roman" w:hAnsi="Times New Roman"/>
          <w:sz w:val="28"/>
          <w:lang w:val="uk-UA"/>
        </w:rPr>
        <w:t xml:space="preserve"> літ.</w:t>
      </w:r>
      <w:r>
        <w:rPr>
          <w:rFonts w:ascii="Times New Roman" w:hAnsi="Times New Roman"/>
          <w:sz w:val="28"/>
          <w:lang w:val="uk-UA"/>
        </w:rPr>
        <w:t xml:space="preserve"> «В», загальною площею – 43,35 кв.м.</w:t>
      </w:r>
    </w:p>
    <w:p w:rsidR="007B116E" w:rsidRPr="007B116E" w:rsidRDefault="007B116E" w:rsidP="002B569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Управлінню з питань економіки, інвестицій та євроінтеграції міської ради (Глаголєва О.І.) прийняти на баланс об</w:t>
      </w:r>
      <w:r w:rsidRPr="007B116E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єкти нерухомого майна.</w:t>
      </w:r>
    </w:p>
    <w:p w:rsidR="007B116E" w:rsidRPr="00014139" w:rsidRDefault="007B116E" w:rsidP="002B569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</w:rPr>
      </w:pPr>
      <w:r w:rsidRPr="00014139">
        <w:rPr>
          <w:rFonts w:ascii="Times New Roman" w:hAnsi="Times New Roman"/>
          <w:sz w:val="28"/>
        </w:rPr>
        <w:t>Контроль за виконанням</w:t>
      </w:r>
      <w:r w:rsidR="002B569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даного</w:t>
      </w:r>
      <w:r w:rsidR="002B5690">
        <w:rPr>
          <w:rFonts w:ascii="Times New Roman" w:hAnsi="Times New Roman"/>
          <w:sz w:val="28"/>
          <w:lang w:val="uk-UA"/>
        </w:rPr>
        <w:t xml:space="preserve"> </w:t>
      </w:r>
      <w:r w:rsidRPr="00014139">
        <w:rPr>
          <w:rFonts w:ascii="Times New Roman" w:hAnsi="Times New Roman"/>
          <w:sz w:val="28"/>
        </w:rPr>
        <w:t>рішення</w:t>
      </w:r>
      <w:r w:rsidR="002B5690">
        <w:rPr>
          <w:rFonts w:ascii="Times New Roman" w:hAnsi="Times New Roman"/>
          <w:sz w:val="28"/>
          <w:lang w:val="uk-UA"/>
        </w:rPr>
        <w:t xml:space="preserve"> </w:t>
      </w:r>
      <w:r w:rsidRPr="00014139">
        <w:rPr>
          <w:rFonts w:ascii="Times New Roman" w:hAnsi="Times New Roman"/>
          <w:sz w:val="28"/>
        </w:rPr>
        <w:t>покласти на секретаря міської ради, в.о. перш</w:t>
      </w:r>
      <w:r w:rsidR="002B5690">
        <w:rPr>
          <w:rFonts w:ascii="Times New Roman" w:hAnsi="Times New Roman"/>
          <w:sz w:val="28"/>
        </w:rPr>
        <w:t>ого заступника міського</w:t>
      </w:r>
      <w:r w:rsidR="001C61F9">
        <w:rPr>
          <w:rFonts w:ascii="Times New Roman" w:hAnsi="Times New Roman"/>
          <w:sz w:val="28"/>
          <w:lang w:val="uk-UA"/>
        </w:rPr>
        <w:t xml:space="preserve"> </w:t>
      </w:r>
      <w:r w:rsidR="002B5690">
        <w:rPr>
          <w:rFonts w:ascii="Times New Roman" w:hAnsi="Times New Roman"/>
          <w:sz w:val="28"/>
        </w:rPr>
        <w:t xml:space="preserve">голови </w:t>
      </w:r>
      <w:r w:rsidRPr="00014139">
        <w:rPr>
          <w:rFonts w:ascii="Times New Roman" w:hAnsi="Times New Roman"/>
          <w:sz w:val="28"/>
        </w:rPr>
        <w:t>Гоцуляка</w:t>
      </w:r>
      <w:r>
        <w:rPr>
          <w:rFonts w:ascii="Times New Roman" w:hAnsi="Times New Roman"/>
          <w:sz w:val="28"/>
          <w:lang w:val="uk-UA"/>
        </w:rPr>
        <w:t xml:space="preserve"> </w:t>
      </w:r>
      <w:r w:rsidR="002B5690" w:rsidRPr="00014139">
        <w:rPr>
          <w:rFonts w:ascii="Times New Roman" w:hAnsi="Times New Roman"/>
          <w:sz w:val="28"/>
        </w:rPr>
        <w:t xml:space="preserve">М.В. </w:t>
      </w:r>
      <w:r>
        <w:rPr>
          <w:rFonts w:ascii="Times New Roman" w:hAnsi="Times New Roman"/>
          <w:sz w:val="28"/>
          <w:lang w:val="uk-UA"/>
        </w:rPr>
        <w:t>та на постійну комісію з питань бюджету, економіки, промислов</w:t>
      </w:r>
      <w:r w:rsidR="001C61F9">
        <w:rPr>
          <w:rFonts w:ascii="Times New Roman" w:hAnsi="Times New Roman"/>
          <w:sz w:val="28"/>
          <w:lang w:val="uk-UA"/>
        </w:rPr>
        <w:t>ості та комунальної власності (</w:t>
      </w:r>
      <w:r>
        <w:rPr>
          <w:rFonts w:ascii="Times New Roman" w:hAnsi="Times New Roman"/>
          <w:sz w:val="28"/>
          <w:lang w:val="uk-UA"/>
        </w:rPr>
        <w:t>Рижикова В.І.).</w:t>
      </w:r>
    </w:p>
    <w:p w:rsidR="007B116E" w:rsidRPr="0033055F" w:rsidRDefault="007B116E" w:rsidP="002B569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7B116E" w:rsidRDefault="007B116E" w:rsidP="002B5690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B5690" w:rsidRDefault="002B5690" w:rsidP="002B5690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B5690" w:rsidRDefault="002B5690" w:rsidP="002B5690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B5690" w:rsidRPr="0033055F" w:rsidRDefault="002B5690" w:rsidP="002B5690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B116E" w:rsidRPr="002B5690" w:rsidRDefault="002B5690" w:rsidP="007B116E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116E" w:rsidRPr="002B5690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7B116E" w:rsidRPr="002B5690">
        <w:rPr>
          <w:rFonts w:ascii="Times New Roman" w:hAnsi="Times New Roman"/>
          <w:sz w:val="28"/>
          <w:szCs w:val="28"/>
          <w:lang w:val="uk-UA"/>
        </w:rPr>
        <w:t xml:space="preserve">   П. Бровко</w:t>
      </w:r>
    </w:p>
    <w:p w:rsidR="007B116E" w:rsidRPr="002B5690" w:rsidRDefault="007B116E" w:rsidP="007B116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A3283" w:rsidRPr="00445ACC" w:rsidRDefault="005A3283" w:rsidP="00445ACC">
      <w:pPr>
        <w:pStyle w:val="a3"/>
        <w:rPr>
          <w:rFonts w:ascii="Times New Roman" w:hAnsi="Times New Roman"/>
          <w:sz w:val="20"/>
          <w:szCs w:val="20"/>
        </w:rPr>
      </w:pPr>
    </w:p>
    <w:sectPr w:rsidR="005A3283" w:rsidRPr="00445ACC" w:rsidSect="002B5690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3CDB"/>
    <w:multiLevelType w:val="hybridMultilevel"/>
    <w:tmpl w:val="1054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16E"/>
    <w:rsid w:val="0001272D"/>
    <w:rsid w:val="001C61F9"/>
    <w:rsid w:val="002B5690"/>
    <w:rsid w:val="00445ACC"/>
    <w:rsid w:val="004D478B"/>
    <w:rsid w:val="005A3283"/>
    <w:rsid w:val="007B116E"/>
    <w:rsid w:val="00B9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2D"/>
    <w:rPr>
      <w:sz w:val="22"/>
      <w:szCs w:val="22"/>
      <w:lang w:val="uk-UA"/>
    </w:rPr>
  </w:style>
  <w:style w:type="paragraph" w:styleId="a4">
    <w:name w:val="caption"/>
    <w:basedOn w:val="a"/>
    <w:next w:val="a"/>
    <w:uiPriority w:val="35"/>
    <w:qFormat/>
    <w:rsid w:val="002B569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2D"/>
    <w:rPr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3</cp:revision>
  <cp:lastPrinted>2016-02-08T10:06:00Z</cp:lastPrinted>
  <dcterms:created xsi:type="dcterms:W3CDTF">2016-02-08T09:53:00Z</dcterms:created>
  <dcterms:modified xsi:type="dcterms:W3CDTF">2016-03-12T08:00:00Z</dcterms:modified>
</cp:coreProperties>
</file>