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D" w:rsidRDefault="00027E6D" w:rsidP="00027E6D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BB09FD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6D" w:rsidRDefault="00027E6D" w:rsidP="00027E6D">
      <w:pPr>
        <w:pStyle w:val="a7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027E6D" w:rsidRDefault="00A54566" w:rsidP="00027E6D">
      <w:pPr>
        <w:pStyle w:val="a7"/>
        <w:rPr>
          <w:rFonts w:ascii="Georgia" w:hAnsi="Georgia"/>
        </w:rPr>
      </w:pPr>
      <w:r w:rsidRPr="00A54566">
        <w:pict>
          <v:line id="Пряма сполучна лінія 5" o:spid="_x0000_s1026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027E6D" w:rsidRDefault="00027E6D" w:rsidP="00027E6D">
      <w:pPr>
        <w:pStyle w:val="a7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</w:t>
      </w:r>
      <w:proofErr w:type="spellStart"/>
      <w:r>
        <w:rPr>
          <w:rFonts w:ascii="Georgia" w:hAnsi="Georgia"/>
          <w:i/>
          <w:color w:val="000000"/>
          <w:sz w:val="32"/>
          <w:szCs w:val="32"/>
        </w:rPr>
        <w:t>Н</w:t>
      </w:r>
      <w:proofErr w:type="spellEnd"/>
      <w:r>
        <w:rPr>
          <w:rFonts w:ascii="Georgia" w:hAnsi="Georgia"/>
          <w:i/>
          <w:color w:val="000000"/>
          <w:sz w:val="32"/>
          <w:szCs w:val="32"/>
        </w:rPr>
        <w:t xml:space="preserve"> Я  №</w:t>
      </w:r>
      <w:r>
        <w:rPr>
          <w:i/>
          <w:color w:val="000000"/>
          <w:sz w:val="32"/>
          <w:szCs w:val="32"/>
        </w:rPr>
        <w:t>5</w:t>
      </w:r>
      <w:r w:rsidR="00C04E72">
        <w:rPr>
          <w:i/>
          <w:color w:val="000000"/>
          <w:sz w:val="32"/>
          <w:szCs w:val="32"/>
        </w:rPr>
        <w:t>1</w:t>
      </w:r>
    </w:p>
    <w:p w:rsidR="00027E6D" w:rsidRDefault="00027E6D" w:rsidP="00027E6D"/>
    <w:tbl>
      <w:tblPr>
        <w:tblW w:w="595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2574"/>
        <w:gridCol w:w="3654"/>
        <w:gridCol w:w="228"/>
        <w:gridCol w:w="228"/>
        <w:gridCol w:w="2572"/>
      </w:tblGrid>
      <w:tr w:rsidR="00027E6D" w:rsidRPr="00860BFA" w:rsidTr="00D31D44">
        <w:trPr>
          <w:trHeight w:val="614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27E6D" w:rsidRPr="00860BFA" w:rsidRDefault="00027E6D" w:rsidP="00D31D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BFA">
              <w:rPr>
                <w:rFonts w:ascii="Times New Roman" w:hAnsi="Times New Roman"/>
                <w:sz w:val="28"/>
                <w:szCs w:val="28"/>
              </w:rPr>
              <w:t>Від 10.12.2015р.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27E6D" w:rsidRPr="00860BFA" w:rsidRDefault="00027E6D" w:rsidP="00D31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60BFA">
              <w:rPr>
                <w:rFonts w:ascii="Times New Roman" w:hAnsi="Times New Roman"/>
                <w:sz w:val="28"/>
                <w:szCs w:val="28"/>
              </w:rPr>
              <w:t>4 сесії</w:t>
            </w:r>
          </w:p>
          <w:p w:rsidR="00027E6D" w:rsidRPr="00860BFA" w:rsidRDefault="00027E6D" w:rsidP="00D31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</w:tcPr>
          <w:p w:rsidR="00027E6D" w:rsidRPr="00860BFA" w:rsidRDefault="00027E6D" w:rsidP="00D31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860BFA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027E6D" w:rsidRPr="00860BFA" w:rsidRDefault="00027E6D" w:rsidP="00D31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027E6D" w:rsidRPr="00860BFA" w:rsidRDefault="00027E6D" w:rsidP="00D31D44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027E6D" w:rsidRPr="00860BFA" w:rsidRDefault="00027E6D" w:rsidP="00D31D44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:rsidR="00027E6D" w:rsidRPr="00860BFA" w:rsidRDefault="00027E6D" w:rsidP="00D31D44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3C4FD0" w:rsidRPr="00027E6D" w:rsidRDefault="003C4FD0" w:rsidP="003C4FD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7E6D">
        <w:rPr>
          <w:rFonts w:ascii="Times New Roman" w:hAnsi="Times New Roman"/>
          <w:b/>
          <w:sz w:val="28"/>
          <w:szCs w:val="28"/>
        </w:rPr>
        <w:t xml:space="preserve">Про прийняття в комунальну власність </w:t>
      </w:r>
    </w:p>
    <w:p w:rsidR="003C4FD0" w:rsidRPr="00027E6D" w:rsidRDefault="003C4FD0" w:rsidP="003C4FD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7E6D">
        <w:rPr>
          <w:rFonts w:ascii="Times New Roman" w:hAnsi="Times New Roman"/>
          <w:b/>
          <w:sz w:val="28"/>
          <w:szCs w:val="28"/>
        </w:rPr>
        <w:t>територіальної громади м. Могилева-Подільського</w:t>
      </w:r>
    </w:p>
    <w:p w:rsidR="003C4FD0" w:rsidRPr="00027E6D" w:rsidRDefault="003C4FD0" w:rsidP="003C4FD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7E6D">
        <w:rPr>
          <w:rFonts w:ascii="Times New Roman" w:hAnsi="Times New Roman"/>
          <w:b/>
          <w:sz w:val="28"/>
          <w:szCs w:val="28"/>
        </w:rPr>
        <w:t>нежитлових об</w:t>
      </w:r>
      <w:r w:rsidRPr="00027E6D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027E6D">
        <w:rPr>
          <w:rFonts w:ascii="Times New Roman" w:hAnsi="Times New Roman"/>
          <w:b/>
          <w:sz w:val="28"/>
          <w:szCs w:val="28"/>
        </w:rPr>
        <w:t>єктів нерухомого майна</w:t>
      </w:r>
    </w:p>
    <w:p w:rsidR="003C4FD0" w:rsidRPr="00027E6D" w:rsidRDefault="003C4FD0" w:rsidP="003C4FD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C4FD0" w:rsidRPr="00027E6D" w:rsidRDefault="003C4FD0" w:rsidP="00027E6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27E6D">
        <w:rPr>
          <w:rFonts w:ascii="Times New Roman" w:hAnsi="Times New Roman"/>
          <w:sz w:val="28"/>
          <w:szCs w:val="28"/>
        </w:rPr>
        <w:t>Відповідно до ст.</w:t>
      </w:r>
      <w:r w:rsidR="00027E6D">
        <w:rPr>
          <w:rFonts w:ascii="Times New Roman" w:hAnsi="Times New Roman"/>
          <w:sz w:val="28"/>
          <w:szCs w:val="28"/>
        </w:rPr>
        <w:t>ст.</w:t>
      </w:r>
      <w:r w:rsidR="001932B7">
        <w:rPr>
          <w:rFonts w:ascii="Times New Roman" w:hAnsi="Times New Roman"/>
          <w:sz w:val="28"/>
          <w:szCs w:val="28"/>
        </w:rPr>
        <w:t xml:space="preserve"> 26, </w:t>
      </w:r>
      <w:r w:rsidRPr="00027E6D">
        <w:rPr>
          <w:rFonts w:ascii="Times New Roman" w:hAnsi="Times New Roman"/>
          <w:sz w:val="28"/>
          <w:szCs w:val="28"/>
        </w:rPr>
        <w:t xml:space="preserve">60 Закону України «Про </w:t>
      </w:r>
      <w:r w:rsidR="00027E6D">
        <w:rPr>
          <w:rFonts w:ascii="Times New Roman" w:hAnsi="Times New Roman"/>
          <w:sz w:val="28"/>
          <w:szCs w:val="28"/>
        </w:rPr>
        <w:t xml:space="preserve">місцеве </w:t>
      </w:r>
      <w:r w:rsidRPr="00027E6D">
        <w:rPr>
          <w:rFonts w:ascii="Times New Roman" w:hAnsi="Times New Roman"/>
          <w:sz w:val="28"/>
          <w:szCs w:val="28"/>
        </w:rPr>
        <w:t>самоврядування в Україні»</w:t>
      </w:r>
      <w:r w:rsidR="00027E6D">
        <w:rPr>
          <w:rFonts w:ascii="Times New Roman" w:hAnsi="Times New Roman"/>
          <w:sz w:val="28"/>
          <w:szCs w:val="28"/>
        </w:rPr>
        <w:t>,-</w:t>
      </w:r>
    </w:p>
    <w:p w:rsidR="003C4FD0" w:rsidRPr="00027E6D" w:rsidRDefault="003C4FD0" w:rsidP="00027E6D">
      <w:pPr>
        <w:pStyle w:val="a3"/>
        <w:rPr>
          <w:rFonts w:ascii="Times New Roman" w:hAnsi="Times New Roman"/>
          <w:sz w:val="28"/>
          <w:szCs w:val="28"/>
        </w:rPr>
      </w:pPr>
    </w:p>
    <w:p w:rsidR="003C4FD0" w:rsidRDefault="00C04E72" w:rsidP="003C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27E6D">
        <w:rPr>
          <w:rFonts w:ascii="Times New Roman" w:hAnsi="Times New Roman"/>
          <w:b/>
          <w:sz w:val="28"/>
          <w:szCs w:val="28"/>
        </w:rPr>
        <w:t>міська рада</w:t>
      </w:r>
      <w:r w:rsidR="003C4FD0" w:rsidRPr="00027E6D">
        <w:rPr>
          <w:rFonts w:ascii="Times New Roman" w:hAnsi="Times New Roman"/>
          <w:b/>
          <w:sz w:val="28"/>
          <w:szCs w:val="28"/>
        </w:rPr>
        <w:t xml:space="preserve"> </w:t>
      </w:r>
      <w:r w:rsidR="00027E6D">
        <w:rPr>
          <w:rFonts w:ascii="Times New Roman" w:hAnsi="Times New Roman"/>
          <w:b/>
          <w:sz w:val="28"/>
          <w:szCs w:val="28"/>
        </w:rPr>
        <w:t>ВИРІШИЛА</w:t>
      </w:r>
      <w:r w:rsidR="003C4FD0" w:rsidRPr="00027E6D">
        <w:rPr>
          <w:rFonts w:ascii="Times New Roman" w:hAnsi="Times New Roman"/>
          <w:b/>
          <w:sz w:val="28"/>
          <w:szCs w:val="28"/>
        </w:rPr>
        <w:t>:</w:t>
      </w:r>
    </w:p>
    <w:p w:rsidR="001932B7" w:rsidRPr="00027E6D" w:rsidRDefault="001932B7" w:rsidP="003C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32B7" w:rsidRDefault="00027E6D" w:rsidP="001932B7">
      <w:pPr>
        <w:pStyle w:val="western"/>
        <w:shd w:val="clear" w:color="auto" w:fill="FFFFFF"/>
        <w:spacing w:before="0" w:beforeAutospacing="0" w:after="0" w:afterAutospacing="0"/>
        <w:ind w:left="851" w:right="57" w:firstLine="5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C4FD0" w:rsidRPr="00027E6D">
        <w:rPr>
          <w:color w:val="000000"/>
          <w:sz w:val="28"/>
          <w:szCs w:val="28"/>
        </w:rPr>
        <w:t>Прийняти в комунальну власність територіальної громади міста Могилева</w:t>
      </w:r>
      <w:r w:rsidR="00C04E72">
        <w:rPr>
          <w:color w:val="000000"/>
          <w:sz w:val="28"/>
          <w:szCs w:val="28"/>
        </w:rPr>
        <w:t xml:space="preserve"> </w:t>
      </w:r>
      <w:r w:rsidR="003C4FD0" w:rsidRPr="00027E6D">
        <w:rPr>
          <w:color w:val="000000"/>
          <w:sz w:val="28"/>
          <w:szCs w:val="28"/>
        </w:rPr>
        <w:t>-</w:t>
      </w:r>
      <w:r w:rsidR="00C04E72">
        <w:rPr>
          <w:color w:val="000000"/>
          <w:sz w:val="28"/>
          <w:szCs w:val="28"/>
        </w:rPr>
        <w:t xml:space="preserve"> </w:t>
      </w:r>
      <w:r w:rsidR="003C4FD0" w:rsidRPr="00027E6D">
        <w:rPr>
          <w:color w:val="000000"/>
          <w:sz w:val="28"/>
          <w:szCs w:val="28"/>
        </w:rPr>
        <w:t>Подільського нежитлові об’єкти нерухомого майна</w:t>
      </w:r>
      <w:r w:rsidR="00746A36" w:rsidRPr="00027E6D">
        <w:rPr>
          <w:color w:val="000000"/>
          <w:sz w:val="28"/>
          <w:szCs w:val="28"/>
        </w:rPr>
        <w:t xml:space="preserve"> в цілому</w:t>
      </w:r>
      <w:r w:rsidR="003C4FD0" w:rsidRPr="00027E6D">
        <w:rPr>
          <w:color w:val="000000"/>
          <w:sz w:val="28"/>
          <w:szCs w:val="28"/>
        </w:rPr>
        <w:t>, що розташовані по вулиці Київській, 41:</w:t>
      </w:r>
    </w:p>
    <w:p w:rsidR="001932B7" w:rsidRPr="00027E6D" w:rsidRDefault="001932B7" w:rsidP="001932B7">
      <w:pPr>
        <w:pStyle w:val="western"/>
        <w:shd w:val="clear" w:color="auto" w:fill="FFFFFF"/>
        <w:spacing w:before="0" w:beforeAutospacing="0" w:after="0" w:afterAutospacing="0"/>
        <w:ind w:left="851" w:right="57" w:firstLine="559"/>
        <w:rPr>
          <w:color w:val="000000"/>
          <w:sz w:val="28"/>
          <w:szCs w:val="28"/>
        </w:rPr>
      </w:pPr>
    </w:p>
    <w:p w:rsidR="003C4FD0" w:rsidRPr="00C04E72" w:rsidRDefault="00C04E72" w:rsidP="001932B7">
      <w:pPr>
        <w:spacing w:after="0" w:line="360" w:lineRule="auto"/>
        <w:ind w:left="142" w:firstLine="709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1.1. </w:t>
      </w:r>
      <w:r w:rsidR="003C4FD0" w:rsidRPr="00C04E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склад літ. «Г»</w:t>
      </w:r>
      <w:r w:rsidR="0079241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загальною площею – 39, 9 кв.м;</w:t>
      </w:r>
    </w:p>
    <w:p w:rsidR="003C4FD0" w:rsidRPr="00C04E72" w:rsidRDefault="00C04E72" w:rsidP="001932B7">
      <w:pPr>
        <w:spacing w:after="0" w:line="360" w:lineRule="auto"/>
        <w:ind w:left="142" w:firstLine="709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1.2. </w:t>
      </w:r>
      <w:r w:rsidR="003C4FD0" w:rsidRPr="00C04E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сарай-прибудова літ. «Г1», загальною </w:t>
      </w:r>
      <w:r w:rsidR="0079241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площею – 43, 6 кв.м;</w:t>
      </w:r>
    </w:p>
    <w:p w:rsidR="003C4FD0" w:rsidRPr="00C04E72" w:rsidRDefault="00C04E72" w:rsidP="001932B7">
      <w:pPr>
        <w:spacing w:after="0" w:line="360" w:lineRule="auto"/>
        <w:ind w:left="142" w:firstLine="709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1.3. </w:t>
      </w:r>
      <w:r w:rsidR="003C4FD0" w:rsidRPr="00C04E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гараж- прибудова літ. «Г2»</w:t>
      </w:r>
      <w:r w:rsidR="0079241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загальною площею – 31, 8 кв.м;</w:t>
      </w:r>
    </w:p>
    <w:p w:rsidR="003C4FD0" w:rsidRPr="00C04E72" w:rsidRDefault="00C04E72" w:rsidP="001932B7">
      <w:pPr>
        <w:spacing w:after="0" w:line="360" w:lineRule="auto"/>
        <w:ind w:left="142" w:firstLine="709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1.4. </w:t>
      </w:r>
      <w:r w:rsidR="003C4FD0" w:rsidRPr="00C04E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вбиральна літ. «</w:t>
      </w:r>
      <w:r w:rsidR="001932B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="0079241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», загальною площею – 4 кв.м;</w:t>
      </w:r>
    </w:p>
    <w:p w:rsidR="001932B7" w:rsidRPr="00C04E72" w:rsidRDefault="00C04E72" w:rsidP="001932B7">
      <w:pPr>
        <w:spacing w:after="0" w:line="360" w:lineRule="auto"/>
        <w:ind w:left="142" w:firstLine="709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1.5. </w:t>
      </w:r>
      <w:r w:rsidR="00746A36" w:rsidRPr="00C04E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огорожа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932B7" w:rsidRDefault="00C04E72" w:rsidP="00C04E72">
      <w:pPr>
        <w:pStyle w:val="western"/>
        <w:shd w:val="clear" w:color="auto" w:fill="FFFFFF"/>
        <w:spacing w:before="0" w:beforeAutospacing="0" w:after="0" w:afterAutospacing="0"/>
        <w:ind w:left="851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 w:rsidR="003C4FD0" w:rsidRPr="00027E6D">
        <w:rPr>
          <w:color w:val="000000"/>
          <w:sz w:val="28"/>
          <w:szCs w:val="28"/>
        </w:rPr>
        <w:t>Управлінню з питань економіки, інвес</w:t>
      </w:r>
      <w:r w:rsidR="001932B7">
        <w:rPr>
          <w:color w:val="000000"/>
          <w:sz w:val="28"/>
          <w:szCs w:val="28"/>
        </w:rPr>
        <w:t>тицій та євроінтеграції міської</w:t>
      </w:r>
    </w:p>
    <w:p w:rsidR="003C4FD0" w:rsidRPr="00027E6D" w:rsidRDefault="001932B7" w:rsidP="001932B7">
      <w:pPr>
        <w:pStyle w:val="western"/>
        <w:shd w:val="clear" w:color="auto" w:fill="FFFFFF"/>
        <w:spacing w:before="0" w:beforeAutospacing="0" w:after="0" w:afterAutospacing="0"/>
        <w:ind w:left="709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ради </w:t>
      </w:r>
      <w:r w:rsidR="003C4FD0" w:rsidRPr="00027E6D">
        <w:rPr>
          <w:color w:val="000000"/>
          <w:sz w:val="28"/>
          <w:szCs w:val="28"/>
        </w:rPr>
        <w:t>(Глаголєва</w:t>
      </w:r>
      <w:r w:rsidRPr="001932B7">
        <w:rPr>
          <w:color w:val="000000"/>
          <w:sz w:val="28"/>
          <w:szCs w:val="28"/>
        </w:rPr>
        <w:t xml:space="preserve"> </w:t>
      </w:r>
      <w:r w:rsidRPr="00027E6D">
        <w:rPr>
          <w:color w:val="000000"/>
          <w:sz w:val="28"/>
          <w:szCs w:val="28"/>
        </w:rPr>
        <w:t>О.І.</w:t>
      </w:r>
      <w:r w:rsidR="003C4FD0" w:rsidRPr="00027E6D">
        <w:rPr>
          <w:color w:val="000000"/>
          <w:sz w:val="28"/>
          <w:szCs w:val="28"/>
        </w:rPr>
        <w:t>) прийняти на баланс об’єкти нерухомого майна.</w:t>
      </w:r>
    </w:p>
    <w:p w:rsidR="003C4FD0" w:rsidRDefault="001932B7" w:rsidP="00C04E72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r w:rsidR="003C4FD0" w:rsidRPr="00027E6D">
        <w:rPr>
          <w:color w:val="000000"/>
          <w:sz w:val="28"/>
          <w:szCs w:val="28"/>
        </w:rPr>
        <w:t>Контроль за виконанням даного рішення покласти на секретаря міської ради, в.о. першого заступника міського голови Гоцуляка М.В. та на постійну комісію з питань бюджету, економіки</w:t>
      </w:r>
      <w:r w:rsidR="00792419">
        <w:rPr>
          <w:color w:val="000000"/>
          <w:sz w:val="28"/>
          <w:szCs w:val="28"/>
        </w:rPr>
        <w:t>,</w:t>
      </w:r>
      <w:r w:rsidR="003C4FD0" w:rsidRPr="00027E6D">
        <w:rPr>
          <w:color w:val="000000"/>
          <w:sz w:val="28"/>
          <w:szCs w:val="28"/>
        </w:rPr>
        <w:t xml:space="preserve"> промисловості та комунальної власності (Якубовськ</w:t>
      </w:r>
      <w:r>
        <w:rPr>
          <w:color w:val="000000"/>
          <w:sz w:val="28"/>
          <w:szCs w:val="28"/>
        </w:rPr>
        <w:t>а</w:t>
      </w:r>
      <w:r w:rsidRPr="001932B7">
        <w:rPr>
          <w:color w:val="000000"/>
          <w:sz w:val="28"/>
          <w:szCs w:val="28"/>
        </w:rPr>
        <w:t xml:space="preserve"> </w:t>
      </w:r>
      <w:r w:rsidRPr="00027E6D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О.</w:t>
      </w:r>
      <w:r w:rsidR="003C4FD0" w:rsidRPr="00027E6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932B7" w:rsidRDefault="001932B7" w:rsidP="00C04E72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</w:p>
    <w:p w:rsidR="001932B7" w:rsidRDefault="001932B7" w:rsidP="00C04E72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</w:p>
    <w:p w:rsidR="001932B7" w:rsidRPr="00027E6D" w:rsidRDefault="001932B7" w:rsidP="00C04E72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</w:p>
    <w:p w:rsidR="003C4FD0" w:rsidRPr="00027E6D" w:rsidRDefault="003C4FD0" w:rsidP="003C4FD0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C4FD0" w:rsidRPr="001932B7" w:rsidRDefault="001932B7" w:rsidP="003C4FD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4FD0" w:rsidRPr="001932B7"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C4FD0" w:rsidRPr="001932B7">
        <w:rPr>
          <w:rFonts w:ascii="Times New Roman" w:hAnsi="Times New Roman"/>
          <w:sz w:val="28"/>
          <w:szCs w:val="28"/>
        </w:rPr>
        <w:t>П. Бровко</w:t>
      </w:r>
    </w:p>
    <w:p w:rsidR="003C4FD0" w:rsidRPr="001932B7" w:rsidRDefault="003C4FD0" w:rsidP="003C4FD0">
      <w:pPr>
        <w:pStyle w:val="a3"/>
        <w:rPr>
          <w:rFonts w:ascii="Times New Roman" w:hAnsi="Times New Roman"/>
          <w:sz w:val="24"/>
          <w:szCs w:val="24"/>
        </w:rPr>
      </w:pPr>
    </w:p>
    <w:p w:rsidR="003C4FD0" w:rsidRPr="001932B7" w:rsidRDefault="003C4FD0" w:rsidP="003C4FD0">
      <w:pPr>
        <w:pStyle w:val="a3"/>
        <w:rPr>
          <w:rFonts w:ascii="Times New Roman" w:hAnsi="Times New Roman"/>
          <w:sz w:val="24"/>
          <w:szCs w:val="24"/>
        </w:rPr>
      </w:pPr>
    </w:p>
    <w:p w:rsidR="003C4FD0" w:rsidRPr="0079127E" w:rsidRDefault="003C4FD0" w:rsidP="003C4FD0">
      <w:pPr>
        <w:pStyle w:val="a3"/>
        <w:rPr>
          <w:rFonts w:ascii="Times New Roman" w:hAnsi="Times New Roman"/>
          <w:sz w:val="24"/>
          <w:szCs w:val="24"/>
        </w:rPr>
      </w:pPr>
    </w:p>
    <w:p w:rsidR="005A3283" w:rsidRPr="003C4FD0" w:rsidRDefault="005A3283">
      <w:pPr>
        <w:rPr>
          <w:lang w:val="uk-UA"/>
        </w:rPr>
      </w:pPr>
    </w:p>
    <w:sectPr w:rsidR="005A3283" w:rsidRPr="003C4FD0" w:rsidSect="00027E6D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7E3"/>
    <w:multiLevelType w:val="multilevel"/>
    <w:tmpl w:val="2362AA9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D0"/>
    <w:rsid w:val="0001272D"/>
    <w:rsid w:val="00027E6D"/>
    <w:rsid w:val="001932B7"/>
    <w:rsid w:val="002D27F3"/>
    <w:rsid w:val="003C4FD0"/>
    <w:rsid w:val="005A3283"/>
    <w:rsid w:val="00746A36"/>
    <w:rsid w:val="00792419"/>
    <w:rsid w:val="00A54566"/>
    <w:rsid w:val="00BB09FD"/>
    <w:rsid w:val="00C0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/>
    </w:rPr>
  </w:style>
  <w:style w:type="paragraph" w:styleId="a4">
    <w:name w:val="List Paragraph"/>
    <w:basedOn w:val="a"/>
    <w:uiPriority w:val="99"/>
    <w:qFormat/>
    <w:rsid w:val="003C4FD0"/>
    <w:pPr>
      <w:ind w:left="720"/>
      <w:contextualSpacing/>
    </w:pPr>
  </w:style>
  <w:style w:type="paragraph" w:customStyle="1" w:styleId="western">
    <w:name w:val="western"/>
    <w:basedOn w:val="a"/>
    <w:rsid w:val="003C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74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A36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qFormat/>
    <w:rsid w:val="00027E6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6</cp:revision>
  <cp:lastPrinted>2015-11-30T07:01:00Z</cp:lastPrinted>
  <dcterms:created xsi:type="dcterms:W3CDTF">2015-11-30T06:36:00Z</dcterms:created>
  <dcterms:modified xsi:type="dcterms:W3CDTF">2015-12-18T06:30:00Z</dcterms:modified>
</cp:coreProperties>
</file>