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AE" w:rsidRPr="00773FAE" w:rsidRDefault="00661225" w:rsidP="00773F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                                                       </w:t>
      </w:r>
      <w:r w:rsidR="00773FAE" w:rsidRPr="00773FAE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    </w:t>
      </w:r>
      <w:r w:rsidR="00773FAE" w:rsidRPr="00773F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5770" cy="578485"/>
            <wp:effectExtent l="1905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FAE" w:rsidRPr="00773FAE" w:rsidRDefault="00773FAE" w:rsidP="00773FAE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</w:pPr>
      <w:r w:rsidRPr="00773FAE"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  <w:t>УКРАЇНА</w:t>
      </w:r>
      <w:r w:rsidRPr="00773FAE"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  <w:br/>
        <w:t>МОГИЛІВ-ПОДІЛЬСЬКА МІСЬКА РАДА</w:t>
      </w:r>
      <w:r w:rsidRPr="00773FAE">
        <w:rPr>
          <w:rFonts w:ascii="Times New Roman" w:hAnsi="Times New Roman" w:cs="Times New Roman"/>
          <w:b/>
          <w:smallCaps/>
          <w:color w:val="000000"/>
          <w:sz w:val="28"/>
          <w:szCs w:val="28"/>
          <w:lang w:val="uk-UA"/>
        </w:rPr>
        <w:br/>
      </w:r>
      <w:r w:rsidRPr="00773FAE"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  <w:t>ВІННИЦЬКОЇ ОБЛАСТІ</w:t>
      </w:r>
    </w:p>
    <w:p w:rsidR="00773FAE" w:rsidRPr="00773FAE" w:rsidRDefault="0085538D" w:rsidP="00773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lang w:val="uk-UA"/>
        </w:rPr>
      </w:pPr>
      <w:r w:rsidRPr="0085538D">
        <w:rPr>
          <w:rFonts w:ascii="Times New Roman" w:hAnsi="Times New Roman" w:cs="Times New Roman"/>
          <w:sz w:val="28"/>
          <w:szCs w:val="28"/>
        </w:rPr>
        <w:pict>
          <v:line id="Прямая соединительная линия 7" o:spid="_x0000_s1027" style="position:absolute;left:0;text-align:left;z-index:251660288;visibility:visible;mso-height-relative:margin" from="-22.25pt,5.8pt" to="47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773FAE" w:rsidRPr="00773FAE" w:rsidRDefault="00773FAE" w:rsidP="00773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773FAE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Р І Ш Е Н Н Я  №474</w:t>
      </w:r>
    </w:p>
    <w:tbl>
      <w:tblPr>
        <w:tblW w:w="10000" w:type="pct"/>
        <w:tblLook w:val="04A0"/>
      </w:tblPr>
      <w:tblGrid>
        <w:gridCol w:w="3190"/>
        <w:gridCol w:w="3190"/>
        <w:gridCol w:w="3190"/>
        <w:gridCol w:w="3190"/>
        <w:gridCol w:w="3194"/>
        <w:gridCol w:w="3190"/>
      </w:tblGrid>
      <w:tr w:rsidR="00773FAE" w:rsidRPr="00773FAE" w:rsidTr="008F586B">
        <w:trPr>
          <w:trHeight w:val="862"/>
        </w:trPr>
        <w:tc>
          <w:tcPr>
            <w:tcW w:w="833" w:type="pct"/>
          </w:tcPr>
          <w:p w:rsidR="00773FAE" w:rsidRPr="00773FAE" w:rsidRDefault="00773FAE" w:rsidP="00773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73FAE" w:rsidRPr="00773FAE" w:rsidRDefault="00773FAE" w:rsidP="00773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73F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 11.07.2017р.</w:t>
            </w:r>
          </w:p>
        </w:tc>
        <w:tc>
          <w:tcPr>
            <w:tcW w:w="833" w:type="pct"/>
          </w:tcPr>
          <w:p w:rsidR="00773FAE" w:rsidRPr="00773FAE" w:rsidRDefault="00773FAE" w:rsidP="00773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73FAE" w:rsidRPr="00773FAE" w:rsidRDefault="00773FAE" w:rsidP="00773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73F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 сесії</w:t>
            </w:r>
          </w:p>
        </w:tc>
        <w:tc>
          <w:tcPr>
            <w:tcW w:w="833" w:type="pct"/>
          </w:tcPr>
          <w:p w:rsidR="00773FAE" w:rsidRPr="00773FAE" w:rsidRDefault="00773FAE" w:rsidP="00773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73FAE" w:rsidRPr="00773FAE" w:rsidRDefault="00773FAE" w:rsidP="00773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73F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 скликання</w:t>
            </w:r>
          </w:p>
          <w:p w:rsidR="00773FAE" w:rsidRPr="00773FAE" w:rsidRDefault="00773FAE" w:rsidP="00773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73FAE" w:rsidRPr="00773FAE" w:rsidRDefault="00773FAE" w:rsidP="00773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773FAE" w:rsidRPr="00773FAE" w:rsidRDefault="00773FAE" w:rsidP="00773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4" w:type="pct"/>
          </w:tcPr>
          <w:p w:rsidR="00773FAE" w:rsidRPr="00773FAE" w:rsidRDefault="00773FAE" w:rsidP="00773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773FAE" w:rsidRPr="00773FAE" w:rsidRDefault="00773FAE" w:rsidP="00773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E492D" w:rsidRPr="00773FAE" w:rsidRDefault="001E492D" w:rsidP="00773FA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3FA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Положення про управління освіти</w:t>
      </w:r>
    </w:p>
    <w:p w:rsidR="00773FAE" w:rsidRDefault="001E492D" w:rsidP="00773FA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3F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Могилів-Подільської міської ради </w:t>
      </w:r>
    </w:p>
    <w:p w:rsidR="001E492D" w:rsidRPr="00773FAE" w:rsidRDefault="001E492D" w:rsidP="00773FA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3FAE">
        <w:rPr>
          <w:rFonts w:ascii="Times New Roman" w:hAnsi="Times New Roman" w:cs="Times New Roman"/>
          <w:b/>
          <w:sz w:val="28"/>
          <w:szCs w:val="28"/>
          <w:lang w:val="uk-UA"/>
        </w:rPr>
        <w:t>у новій редакції</w:t>
      </w:r>
    </w:p>
    <w:p w:rsidR="001E492D" w:rsidRPr="00773FAE" w:rsidRDefault="001E492D" w:rsidP="00773FAE">
      <w:pPr>
        <w:pStyle w:val="a5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E492D" w:rsidRPr="00773FAE" w:rsidRDefault="001E492D" w:rsidP="00773FAE">
      <w:pPr>
        <w:pStyle w:val="a5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73FAE">
        <w:rPr>
          <w:rFonts w:ascii="Times New Roman" w:hAnsi="Times New Roman" w:cs="Times New Roman"/>
          <w:sz w:val="28"/>
          <w:szCs w:val="28"/>
          <w:lang w:val="uk-UA"/>
        </w:rPr>
        <w:t>Відповідно до ст.ст. 11, 26, 32, 54, 59 Закону України «Про місцеве самоврядування в Україні»</w:t>
      </w:r>
      <w:r w:rsidRPr="00773FAE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73FA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73FAE">
        <w:rPr>
          <w:rFonts w:ascii="Times New Roman" w:hAnsi="Times New Roman" w:cs="Times New Roman"/>
          <w:sz w:val="28"/>
          <w:szCs w:val="28"/>
          <w:lang w:val="uk-UA"/>
        </w:rPr>
        <w:t>останови К</w:t>
      </w:r>
      <w:r w:rsidR="00773FAE">
        <w:rPr>
          <w:rFonts w:ascii="Times New Roman" w:hAnsi="Times New Roman" w:cs="Times New Roman"/>
          <w:sz w:val="28"/>
          <w:szCs w:val="28"/>
          <w:lang w:val="uk-UA"/>
        </w:rPr>
        <w:t xml:space="preserve">абінету </w:t>
      </w:r>
      <w:r w:rsidRPr="00773FA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73FAE">
        <w:rPr>
          <w:rFonts w:ascii="Times New Roman" w:hAnsi="Times New Roman" w:cs="Times New Roman"/>
          <w:sz w:val="28"/>
          <w:szCs w:val="28"/>
          <w:lang w:val="uk-UA"/>
        </w:rPr>
        <w:t xml:space="preserve">іністрів </w:t>
      </w:r>
      <w:r w:rsidRPr="00773F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73FAE">
        <w:rPr>
          <w:rFonts w:ascii="Times New Roman" w:hAnsi="Times New Roman" w:cs="Times New Roman"/>
          <w:sz w:val="28"/>
          <w:szCs w:val="28"/>
          <w:lang w:val="uk-UA"/>
        </w:rPr>
        <w:t>країни від 13.07.2016</w:t>
      </w:r>
      <w:r w:rsidRPr="00773FAE">
        <w:rPr>
          <w:rFonts w:ascii="Times New Roman" w:hAnsi="Times New Roman" w:cs="Times New Roman"/>
          <w:sz w:val="28"/>
          <w:szCs w:val="28"/>
          <w:lang w:val="uk-UA"/>
        </w:rPr>
        <w:t>р. № 440 «Про затвердження порядку ведення Реєстру неприбуткових установ та організацій, включення неприбуткових підприємств, установ та організацій до Реєстру та виключення з Реєстру», п.2.</w:t>
      </w:r>
      <w:r w:rsidR="00AB13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3FAE">
        <w:rPr>
          <w:rFonts w:ascii="Times New Roman" w:hAnsi="Times New Roman" w:cs="Times New Roman"/>
          <w:sz w:val="28"/>
          <w:szCs w:val="28"/>
          <w:lang w:val="uk-UA"/>
        </w:rPr>
        <w:t>ст. 14 закону України «Про освіту», наказу М</w:t>
      </w:r>
      <w:r w:rsidR="00773FAE">
        <w:rPr>
          <w:rFonts w:ascii="Times New Roman" w:hAnsi="Times New Roman" w:cs="Times New Roman"/>
          <w:sz w:val="28"/>
          <w:szCs w:val="28"/>
          <w:lang w:val="uk-UA"/>
        </w:rPr>
        <w:t>іністерства освіти і науки України від 01.04.2003</w:t>
      </w:r>
      <w:r w:rsidRPr="00773FAE">
        <w:rPr>
          <w:rFonts w:ascii="Times New Roman" w:hAnsi="Times New Roman" w:cs="Times New Roman"/>
          <w:sz w:val="28"/>
          <w:szCs w:val="28"/>
          <w:lang w:val="uk-UA"/>
        </w:rPr>
        <w:t>р. №192 «Про затвердження Примірного положення про відділ (управління) освіти виконавчого комітету міської ради», з метою відповідності вимогам, встановленим пунктом 133.4 статті 133 Податкового кодексу України, -</w:t>
      </w:r>
    </w:p>
    <w:p w:rsidR="001E492D" w:rsidRPr="00773FAE" w:rsidRDefault="00773FAE" w:rsidP="00773FAE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1E492D" w:rsidRPr="00773FAE">
        <w:rPr>
          <w:rFonts w:ascii="Times New Roman" w:hAnsi="Times New Roman" w:cs="Times New Roman"/>
          <w:b/>
          <w:sz w:val="28"/>
          <w:szCs w:val="28"/>
          <w:lang w:val="uk-UA"/>
        </w:rPr>
        <w:t>міська рада ВИРІШИЛА:</w:t>
      </w:r>
    </w:p>
    <w:p w:rsidR="001E492D" w:rsidRPr="00773FAE" w:rsidRDefault="001E492D" w:rsidP="00773FAE">
      <w:pPr>
        <w:pStyle w:val="a5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A5852" w:rsidRPr="00773FAE" w:rsidRDefault="00FA5852" w:rsidP="00773FAE">
      <w:pPr>
        <w:pStyle w:val="a5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73FA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E492D" w:rsidRPr="00773FA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</w:t>
      </w:r>
      <w:r w:rsidRPr="00773FAE">
        <w:rPr>
          <w:rFonts w:ascii="Times New Roman" w:hAnsi="Times New Roman" w:cs="Times New Roman"/>
          <w:sz w:val="28"/>
          <w:szCs w:val="28"/>
          <w:lang w:val="uk-UA"/>
        </w:rPr>
        <w:t>управління освіти Могилів-Подільської міської ради у новій редакції</w:t>
      </w:r>
      <w:r w:rsidR="00EF708D" w:rsidRPr="00773FAE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додатку.</w:t>
      </w:r>
    </w:p>
    <w:p w:rsidR="001E492D" w:rsidRPr="00773FAE" w:rsidRDefault="00FA5852" w:rsidP="00773FAE">
      <w:pPr>
        <w:pStyle w:val="a5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73FA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6122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61225" w:rsidRPr="00773FAE">
        <w:rPr>
          <w:rFonts w:ascii="Times New Roman" w:hAnsi="Times New Roman" w:cs="Times New Roman"/>
          <w:sz w:val="28"/>
          <w:szCs w:val="28"/>
          <w:lang w:val="uk-UA"/>
        </w:rPr>
        <w:t xml:space="preserve">важати таким, що втратило чинність </w:t>
      </w:r>
      <w:r w:rsidR="001E492D" w:rsidRPr="00773FAE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Pr="00773FAE">
        <w:rPr>
          <w:rFonts w:ascii="Times New Roman" w:hAnsi="Times New Roman" w:cs="Times New Roman"/>
          <w:sz w:val="28"/>
          <w:szCs w:val="28"/>
          <w:lang w:val="uk-UA"/>
        </w:rPr>
        <w:t>про управління освіти Могилів-Подільської міської ради</w:t>
      </w:r>
      <w:r w:rsidR="001E492D" w:rsidRPr="00773FAE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</w:t>
      </w:r>
      <w:r w:rsidRPr="00773FA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E492D" w:rsidRPr="00773FAE">
        <w:rPr>
          <w:rFonts w:ascii="Times New Roman" w:hAnsi="Times New Roman" w:cs="Times New Roman"/>
          <w:sz w:val="28"/>
          <w:szCs w:val="28"/>
          <w:lang w:val="uk-UA"/>
        </w:rPr>
        <w:t xml:space="preserve"> рішенням </w:t>
      </w:r>
      <w:r w:rsidR="00FA1612" w:rsidRPr="00773FA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E492D" w:rsidRPr="00773FAE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="00661225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FA1612" w:rsidRPr="00773FA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E492D" w:rsidRPr="00773FAE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</w:t>
      </w:r>
      <w:r w:rsidR="00FA1612" w:rsidRPr="00773FA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73FAE">
        <w:rPr>
          <w:rFonts w:ascii="Times New Roman" w:hAnsi="Times New Roman" w:cs="Times New Roman"/>
          <w:sz w:val="28"/>
          <w:szCs w:val="28"/>
          <w:lang w:val="uk-UA"/>
        </w:rPr>
        <w:t>0.</w:t>
      </w:r>
      <w:r w:rsidR="00FA1612" w:rsidRPr="00773FA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73FAE">
        <w:rPr>
          <w:rFonts w:ascii="Times New Roman" w:hAnsi="Times New Roman" w:cs="Times New Roman"/>
          <w:sz w:val="28"/>
          <w:szCs w:val="28"/>
          <w:lang w:val="uk-UA"/>
        </w:rPr>
        <w:t>1.201</w:t>
      </w:r>
      <w:r w:rsidR="00FA1612" w:rsidRPr="00773FA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73FAE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FA1612" w:rsidRPr="00773FAE">
        <w:rPr>
          <w:rFonts w:ascii="Times New Roman" w:hAnsi="Times New Roman" w:cs="Times New Roman"/>
          <w:sz w:val="28"/>
          <w:szCs w:val="28"/>
          <w:lang w:val="uk-UA"/>
        </w:rPr>
        <w:t>370</w:t>
      </w:r>
      <w:r w:rsidR="001E492D" w:rsidRPr="00773F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492D" w:rsidRPr="00773FAE" w:rsidRDefault="00FA5852" w:rsidP="00773FAE">
      <w:pPr>
        <w:pStyle w:val="a5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73FA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1E492D" w:rsidRPr="00773FA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</w:t>
      </w:r>
      <w:r w:rsidRPr="00773FAE">
        <w:rPr>
          <w:rFonts w:ascii="Times New Roman" w:hAnsi="Times New Roman" w:cs="Times New Roman"/>
          <w:sz w:val="28"/>
          <w:szCs w:val="28"/>
          <w:lang w:val="uk-UA"/>
        </w:rPr>
        <w:t>управління освіти Могилів-Подільської міської ради Коновалову В.Ф.</w:t>
      </w:r>
      <w:r w:rsidR="00661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92D" w:rsidRPr="00773FAE">
        <w:rPr>
          <w:rFonts w:ascii="Times New Roman" w:hAnsi="Times New Roman" w:cs="Times New Roman"/>
          <w:sz w:val="28"/>
          <w:szCs w:val="28"/>
          <w:lang w:val="uk-UA"/>
        </w:rPr>
        <w:t>здійснити заходи щодо реєстрації Положення згідно норм діючого законодавства.</w:t>
      </w:r>
    </w:p>
    <w:p w:rsidR="001E492D" w:rsidRPr="00773FAE" w:rsidRDefault="00FA5852" w:rsidP="00773FAE">
      <w:pPr>
        <w:pStyle w:val="a5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73FA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1E492D" w:rsidRPr="00773FA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Кригана В.І. та на постійну комісію з питань освіти, культури, духовного відродження, молоді, спорту та засобів масової інформації (Горобець А.В.).</w:t>
      </w:r>
    </w:p>
    <w:p w:rsidR="001E492D" w:rsidRDefault="001E492D" w:rsidP="00773F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61225" w:rsidRDefault="00661225" w:rsidP="00773F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61225" w:rsidRDefault="00661225" w:rsidP="00773F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61225" w:rsidRDefault="00661225" w:rsidP="00773F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61225" w:rsidRPr="00773FAE" w:rsidRDefault="00661225" w:rsidP="00773F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61225" w:rsidRDefault="00661225" w:rsidP="00AD718E">
      <w:pPr>
        <w:pStyle w:val="a5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E492D" w:rsidRPr="00773FA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E492D" w:rsidRPr="00773FA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E492D" w:rsidRPr="00773FAE">
        <w:rPr>
          <w:rFonts w:ascii="Times New Roman" w:hAnsi="Times New Roman" w:cs="Times New Roman"/>
          <w:sz w:val="28"/>
          <w:szCs w:val="28"/>
          <w:lang w:val="uk-UA"/>
        </w:rPr>
        <w:t xml:space="preserve">  П. Бровко</w:t>
      </w:r>
    </w:p>
    <w:p w:rsidR="00494EA7" w:rsidRPr="00494EA7" w:rsidRDefault="00494EA7" w:rsidP="0049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9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Додаток</w:t>
      </w:r>
    </w:p>
    <w:p w:rsidR="00494EA7" w:rsidRPr="00494EA7" w:rsidRDefault="00494EA7" w:rsidP="00494EA7">
      <w:pPr>
        <w:spacing w:after="0" w:line="240" w:lineRule="auto"/>
        <w:ind w:firstLine="29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до рішення 15 сесії </w:t>
      </w:r>
    </w:p>
    <w:p w:rsidR="00494EA7" w:rsidRPr="00494EA7" w:rsidRDefault="00494EA7" w:rsidP="00494EA7">
      <w:pPr>
        <w:spacing w:after="0" w:line="240" w:lineRule="auto"/>
        <w:ind w:firstLine="29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міської ради 7 скликання </w:t>
      </w:r>
    </w:p>
    <w:p w:rsidR="00494EA7" w:rsidRPr="00494EA7" w:rsidRDefault="00494EA7" w:rsidP="00494EA7">
      <w:pPr>
        <w:spacing w:after="0" w:line="240" w:lineRule="auto"/>
        <w:ind w:firstLine="2940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від </w:t>
      </w:r>
      <w:r w:rsidRPr="00494EA7">
        <w:rPr>
          <w:rFonts w:ascii="Times New Roman" w:hAnsi="Times New Roman" w:cs="Times New Roman"/>
          <w:sz w:val="28"/>
          <w:szCs w:val="28"/>
        </w:rPr>
        <w:t>11</w:t>
      </w:r>
      <w:r w:rsidRPr="00494EA7">
        <w:rPr>
          <w:rFonts w:ascii="Times New Roman" w:hAnsi="Times New Roman" w:cs="Times New Roman"/>
          <w:sz w:val="28"/>
          <w:szCs w:val="28"/>
          <w:lang w:val="uk-UA"/>
        </w:rPr>
        <w:t>.07.2017 року № 474</w:t>
      </w:r>
    </w:p>
    <w:p w:rsidR="00494EA7" w:rsidRPr="00494EA7" w:rsidRDefault="00494EA7" w:rsidP="00494EA7">
      <w:pPr>
        <w:spacing w:after="0" w:line="240" w:lineRule="auto"/>
        <w:ind w:firstLine="29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94EA7">
        <w:rPr>
          <w:rFonts w:ascii="Times New Roman" w:hAnsi="Times New Roman" w:cs="Times New Roman"/>
          <w:b/>
          <w:sz w:val="40"/>
          <w:szCs w:val="40"/>
          <w:lang w:val="uk-UA"/>
        </w:rPr>
        <w:t>Положення</w:t>
      </w:r>
    </w:p>
    <w:p w:rsidR="00494EA7" w:rsidRPr="00494EA7" w:rsidRDefault="00494EA7" w:rsidP="00494E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94EA7">
        <w:rPr>
          <w:rFonts w:ascii="Times New Roman" w:hAnsi="Times New Roman" w:cs="Times New Roman"/>
          <w:b/>
          <w:sz w:val="40"/>
          <w:szCs w:val="40"/>
          <w:lang w:val="uk-UA"/>
        </w:rPr>
        <w:t>про управління освіти</w:t>
      </w:r>
    </w:p>
    <w:p w:rsidR="00494EA7" w:rsidRPr="00494EA7" w:rsidRDefault="00494EA7" w:rsidP="00494E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4EA7">
        <w:rPr>
          <w:rFonts w:ascii="Times New Roman" w:hAnsi="Times New Roman" w:cs="Times New Roman"/>
          <w:b/>
          <w:sz w:val="40"/>
          <w:szCs w:val="40"/>
          <w:lang w:val="uk-UA"/>
        </w:rPr>
        <w:t>Могилів – Подільської міської ради</w:t>
      </w:r>
    </w:p>
    <w:p w:rsidR="00494EA7" w:rsidRPr="00494EA7" w:rsidRDefault="00494EA7" w:rsidP="00494E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94EA7">
        <w:rPr>
          <w:rFonts w:ascii="Times New Roman" w:hAnsi="Times New Roman" w:cs="Times New Roman"/>
          <w:b/>
          <w:sz w:val="40"/>
          <w:szCs w:val="40"/>
          <w:lang w:val="uk-UA"/>
        </w:rPr>
        <w:t>у новій редакції</w:t>
      </w:r>
    </w:p>
    <w:p w:rsidR="00494EA7" w:rsidRPr="00494EA7" w:rsidRDefault="00494EA7" w:rsidP="00494E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EA7" w:rsidRPr="00494EA7" w:rsidRDefault="00494EA7" w:rsidP="00AD71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2017 р.</w:t>
      </w:r>
      <w:r w:rsidRPr="00494EA7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94EA7" w:rsidRPr="00494EA7" w:rsidRDefault="00494EA7" w:rsidP="00494EA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Загальні положення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1.1. Управління освіти Могилів-Подільської міської ради (далі - управління освіти) створене рішення 22 сесії Могилів-Подільської міської ради 3 скликання від 18.05.2001 року та являється структурним підрозділом міської ради, яке утворюється за рішенням засновника та є підзвітним і підконтрольним засновнику, підпорядковується виконавчому комітету міської ради, міському голові.</w:t>
      </w:r>
    </w:p>
    <w:p w:rsidR="00494EA7" w:rsidRPr="00494EA7" w:rsidRDefault="00494EA7" w:rsidP="00494E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1.2. Управління освіти є юридичною особою, має самостійний баланс, рахунки в установах банків в національній та іноземній валютах, печатку із зображенням Державного Герба України і своїм найменуванням та зареєстроване 04.10.2001 року.</w:t>
      </w:r>
    </w:p>
    <w:p w:rsidR="00494EA7" w:rsidRPr="00494EA7" w:rsidRDefault="00494EA7" w:rsidP="00494E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1.3. Управління освіти у своїй діяльності керується: Конституцією України, законом України «Про освіту»  та іншими законами України, актами Президента України і Кабінету Міністрів України, наказами та іншими нормативно-правовими документами Міністерства освіти і науки України, розпорядженнями обласної державної адміністрації, наказами управління освіти і науки Вінницької обласної державної адміністрації, рішеннями міської ради, виконавчого комітету міської ради та розпорядженнями міського голови, а також цим Положенням.</w:t>
      </w:r>
    </w:p>
    <w:p w:rsidR="00494EA7" w:rsidRPr="00494EA7" w:rsidRDefault="00494EA7" w:rsidP="00494E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 xml:space="preserve">1.4. Управління освіти фінансується за рахунок коштів державного та місцевого бюджету. </w:t>
      </w:r>
      <w:r w:rsidR="00AB13C9">
        <w:rPr>
          <w:rFonts w:ascii="Times New Roman" w:hAnsi="Times New Roman" w:cs="Times New Roman"/>
          <w:sz w:val="28"/>
          <w:szCs w:val="28"/>
          <w:lang w:val="uk-UA"/>
        </w:rPr>
        <w:t>Структура, г</w:t>
      </w:r>
      <w:r w:rsidRPr="00494EA7">
        <w:rPr>
          <w:rFonts w:ascii="Times New Roman" w:hAnsi="Times New Roman" w:cs="Times New Roman"/>
          <w:sz w:val="28"/>
          <w:szCs w:val="28"/>
          <w:lang w:val="uk-UA"/>
        </w:rPr>
        <w:t>ранична чисельність, фонд оплати праці працівників управління та видатки на його утримання встановлюються за рішенням засновника.</w:t>
      </w:r>
    </w:p>
    <w:p w:rsidR="00494EA7" w:rsidRPr="00494EA7" w:rsidRDefault="00494EA7" w:rsidP="00494E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 xml:space="preserve">1.5. </w:t>
      </w:r>
      <w:r w:rsidR="00AB13C9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494EA7">
        <w:rPr>
          <w:rFonts w:ascii="Times New Roman" w:hAnsi="Times New Roman" w:cs="Times New Roman"/>
          <w:sz w:val="28"/>
          <w:szCs w:val="28"/>
          <w:lang w:val="uk-UA"/>
        </w:rPr>
        <w:t>татний розпис навчальних закладів та структурних підрозділів управління освіти складаються за рекомендаціями Міністерства освіти і науки України та затверджуються начальником управління освіти.</w:t>
      </w:r>
    </w:p>
    <w:p w:rsidR="00494EA7" w:rsidRPr="00494EA7" w:rsidRDefault="00494EA7" w:rsidP="00494E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2. Основні завдання управління освіти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2.1. Реалізація державної політики в галузі освіти і виховання на відповідній території (з урахуванням особливостей соціально-культурного середовища міста);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2.2. Аналіз стану освіти в місті, прогнозування розвитку загальної середньої, дошкільної та позашкільної освіти, удосконалення мережі відповідних навчальних закладів згідно з освітніми потребами громадян; розробка та організація виконання міської програми розвитку освіти;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2.3. Створення умов для здобуття громадянами дошкільної, повної загальної середньої та позашкільної освіти;</w:t>
      </w:r>
    </w:p>
    <w:p w:rsidR="00494EA7" w:rsidRDefault="00494EA7" w:rsidP="00AD718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2.4. Контроль за дотриманням законодавства в галузі освіти, Державного стандарту загальної середньої освіти та вимог Базового компонента дошкільної освіти відповідними навчальними закладами усіх типів і форм власності, розташованими на території міста;</w:t>
      </w:r>
    </w:p>
    <w:p w:rsidR="00AD718E" w:rsidRDefault="00AD718E" w:rsidP="00AD718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D718E" w:rsidRDefault="00AD718E" w:rsidP="00AD718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D718E" w:rsidRPr="00494EA7" w:rsidRDefault="00AD718E" w:rsidP="00AD718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lastRenderedPageBreak/>
        <w:t>2.5. Навчально-методичне керівництво та інспектування навчальних закладів, що знаходяться в межах м. Могилева-Подільського і є комунальною власністю, організація їх фінансового забезпечення та зміцнення їх матеріальної бази; координація діяльності цих навчальних закладів;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2.6. Проведення атестації загальноосвітніх, дошкільних та позашкільних навчальних закладів усіх типів, розташованих на території міста; оприлюднення результатів атестації;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2.7. Сприяння розвитку самоврядування у загальноосвітніх, дошкільних та позашкільних навчальних закладах;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2.8. Комплектування навчальних закладів педагогічними працівниками, в тому числі керівними кадрами; вдосконалення професійної кваліфікації педагогічних працівників, їх перепідготовка та атестація у порядку, встановленому Міністерством освіти і науки України;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2.9. Сприяння проведенню експериментальної та інноваційної діяльності у навчально-виховному процесі навчальних закладі</w:t>
      </w:r>
      <w:r w:rsidR="00AB13C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94EA7">
        <w:rPr>
          <w:rFonts w:ascii="Times New Roman" w:hAnsi="Times New Roman" w:cs="Times New Roman"/>
          <w:sz w:val="28"/>
          <w:szCs w:val="28"/>
          <w:lang w:val="uk-UA"/>
        </w:rPr>
        <w:t xml:space="preserve"> міста;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2.10. Забезпечення соціального захисту, охорони життя, здоров'я та захисту прав учасників навчально-виховного процесу в навчальних закладах;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2.11. Здійснення міжнародного співробітництва.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b/>
          <w:sz w:val="28"/>
          <w:szCs w:val="28"/>
          <w:lang w:val="uk-UA"/>
        </w:rPr>
        <w:t>3. Основні функції управління освіти (відповідно до покладених на нього завдань та делегованих повноважень)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b/>
          <w:sz w:val="28"/>
          <w:szCs w:val="28"/>
          <w:lang w:val="uk-UA"/>
        </w:rPr>
        <w:t>3.1. Організація мережі та здійснення керівництва загальноосвітніми, дошкільними та позашкільними навчальними закладами міста: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3.1.1. Здійснює управління загальноосвітніми, дошкільними та позашкільними навчальними закладами, розташованими на території міста;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3.1.2. Визначає потребу у навчальних закладах та подає пропозиції до виконавчого комітету міської ради щодо удосконалення їх мережі відповідно до соціально-економічних і культурно-освітніх потреб міста за наявності необхідної матеріально-технічної, науково-методичної бази, педагогічних кадрів тощо;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3.1.3. Забезпечує оперативний контроль за збереженням існуючої мережі загальноосвітніх, дошкільних та позашкільних навчальних закладів; сприяє їх навчально-методичному, фінансовому та матеріально-технічному забезпеченню;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3.1.4. Здійснює в межах своєї компетенції державне інспектування навчальних закладів, що належать до сфери управління місцевих органів виконавчої влади та органів місцевого самоврядування, забезпечує гласність його результатів;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3.1.5. Проводить державну атестацію навчальних закладів міста (не рідше ніж один раз на 10 років) щодо реалізації освітньої діяльності та відповідності освітніх послуг державним стандартам освіти;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3.1.6. Готує проекти рішень про закріплення за загальноосвітніми навчальними закладами, крім ліцеїв, гімназій, території обслуговування, відповідно до якої ведеться облік дітей і підлітків шкільного віку та дітей дошкільного віку;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lastRenderedPageBreak/>
        <w:t>3.1.7. Вивчає потребу та вносить пропозиції до виконавчого комітету міської ради про утворення навчальних закладів для дітей, які потребують соціальної допомоги та реабілітації, організує їх навчання (у тому числі - й індивідуальне) та виховання у загальноосвітніх та спеціальних навчальних закладах;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3.1.8. Створює умови для складання державної підсумкової атестації екстерном;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3.1.9. Вносить пропозиції до виконавчого комітету міської ради про відкриття профільних класів, гімназій, ліцеїв, колегіумів, навчально-виховних комплексів, навчально-виховних об'єднань, спеціалізованих шкіл (шкіл-інтернатів), центрів дитячої та юнацької творчості, допризовної підготовки тощо, сприяє їх матеріальній підтримці;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3.1.10. Погоджує проекти будівництва загальноосвітніх, дошкільних та позашкільних навчальних закладів, сприяє їх раціональному розміщенню;</w:t>
      </w:r>
    </w:p>
    <w:p w:rsidR="00494EA7" w:rsidRPr="00494EA7" w:rsidRDefault="00494EA7" w:rsidP="00494EA7">
      <w:pPr>
        <w:spacing w:after="0" w:line="240" w:lineRule="auto"/>
        <w:ind w:firstLine="280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 xml:space="preserve">3.1.11. Забезпечує організацію в дошкільних, загальноосвітніх, позашкільних навчальних закладах спортивного профілю роботи з фізичного виховання, фізкультурно-оздоровчої та спортивної роботи. </w:t>
      </w:r>
    </w:p>
    <w:p w:rsidR="00494EA7" w:rsidRPr="00494EA7" w:rsidRDefault="00494EA7" w:rsidP="00494E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b/>
          <w:sz w:val="28"/>
          <w:szCs w:val="28"/>
          <w:lang w:val="uk-UA"/>
        </w:rPr>
        <w:t>3.2. Організація нормативно-правового забезпечення загальної середньої, дошкільної та позашкільної освіти в місті: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3.2.1. Контролює дотримання навчальними закладами законодавства у сфері освіти, державних вимог щодо змісту, рівня і обсягу освітніх послуг відповідно до рівня і профілю навчання;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3.2.2. Сприяє організації та реалізації варіативної складової змісту загальної середньої освіти;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3.2.3. Контролює виконання конституційних вимог щодо обов'язковості здобуття дітьми і підлітками міста повної загальної середньої освіти;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3.2.4. Забезпечує в межах своїх повноважень виконання Конституції України щодо функціонування української мови як державної в навчальних закладах;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 xml:space="preserve">3.2.5. Сприяє задоволенню освітніх запитів представників національних меншин; надає можливість навчатись рідною мовою чи вивчати рідну мову в навчальних закладах; 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3.2.6. Затверджує статути загальноосвітніх навчальних закладів, погоджує статути дошкільних, позашкільних навчальних закладів комунальної власності, готує їх до реєстрації у відповідному органі місцевого самоврядування.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b/>
          <w:sz w:val="28"/>
          <w:szCs w:val="28"/>
          <w:lang w:val="uk-UA"/>
        </w:rPr>
        <w:t>3.3. Організація навчально-методичного забезпечення загальноосвітніх, дошкільних та позашкільних навчальних закладів: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3.3.1. Сприяє навчально-методичному забезпеченню навчальних закладів;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3.3.2. Впроваджує навчальні плани і програми, затверджені Міністерством освіти і науки України; затверджує робочі навчальні плани загальноосвітніх, погоджує річні плани роботи навчальних закладів; вносить пропозиції щодо застосування експериментальних навчальних планів і програм;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lastRenderedPageBreak/>
        <w:t>3.3.3. Організує навчання обдарованих дітей; проводить в установленому порядку конкурси, олімпіади та інші змагання серед учнів;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3.3.4. Формує замовлення на видання підручників, навчально-методичних посібників та іншої навчально-методичної літератури, навчальних програм, бланків документів про освіту; забезпечує ними навчальні заклади;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3.3.5. Видає інформаційно-методичні бюлетені.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b/>
          <w:sz w:val="28"/>
          <w:szCs w:val="28"/>
          <w:lang w:val="uk-UA"/>
        </w:rPr>
        <w:t>3.4. Організація фінансового забезпечення загальноосвітніх, дошкільних та позашкільних навчальних закладів: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3.4.1. Управління освіти утворено та зареєстровано в порядку, визначеному законом, що регулює діяльність неприбуткової організації;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 xml:space="preserve">3.4.2. Доходи управління освіти формуються з надходжень на казначейські реєстраційні рахунки коштів за надання платних послуг, грантів, дарунків та благодійних внесків, а також коштів від реалізації в установленому порядку продукції чи майна та іншої діяльності (власні надходження) і використовуються на цілі, визначені ст. 13 Бюджетного </w:t>
      </w:r>
      <w:r w:rsidR="00AB13C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94EA7">
        <w:rPr>
          <w:rFonts w:ascii="Times New Roman" w:hAnsi="Times New Roman" w:cs="Times New Roman"/>
          <w:sz w:val="28"/>
          <w:szCs w:val="28"/>
          <w:lang w:val="uk-UA"/>
        </w:rPr>
        <w:t>одексу України;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3.4.3. Забороняється розподіляти отримані доходи (прибутки) або їх частини серед засновників (учасників), членів організації, працівників (крім оплати їхньої праці, нарахування єдиного соціального внеску), членів органу управління та інших пов’язаних з ними осіб;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3.4.4. Доходи (прибутки) управління освіти використовуються виключно для фінансування видатків на утримання організації, реалізації мети (цілей, завдань) та напрямків діяльності, визначені її установчими документами;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3.4.5. Вносить пропозиції щодо обсягів бюджетного фінансування навчальних закладів, які перебувають у комунальній власності, аналізує їх використання;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3.4.6. Контролює використання у навчальних закладах бюджетних призначень.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b/>
          <w:sz w:val="28"/>
          <w:szCs w:val="28"/>
          <w:lang w:val="uk-UA"/>
        </w:rPr>
        <w:t>3.5. Організація матеріально-технічного забезпечення загальноосвітніх, дошкільних та позашкільних навчальних закладів: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3.5.1. Сприяє матеріально-технічному забезпеченню навчальних закладів; введенню в дію їх нових приміщень, комплектуванню меблями, відповідним обладнанням, навчально-методичними посібниками, підручниками тощо;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3.5.2. Організує підготовку навчальних закладів до нового навчального року, зокрема до роботи в осінньо-зимовий період, проведення поточного та капітального ремонту приміщень;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3.5.3. Здійснює контроль за дотриманням правил техніки безпеки, протипожежної безпеки і санітарного режиму в навчальних закладах та надання практичної допомоги у проведенні відповідної роботи.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b/>
          <w:sz w:val="28"/>
          <w:szCs w:val="28"/>
          <w:lang w:val="uk-UA"/>
        </w:rPr>
        <w:t>3.6. Організація діяльності учасників навчально-виховного процесу в навчальних закладах міста та забезпечення їх соціального захисту: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 xml:space="preserve">3.6.1. Надає допомогу органам опіки і піклування у влаштуванні дітей-сиріт і дітей, позбавлених батьківського піклування, до інтернатних закладів і </w:t>
      </w:r>
      <w:r w:rsidRPr="00494EA7">
        <w:rPr>
          <w:rFonts w:ascii="Times New Roman" w:hAnsi="Times New Roman" w:cs="Times New Roman"/>
          <w:sz w:val="28"/>
          <w:szCs w:val="28"/>
          <w:lang w:val="uk-UA"/>
        </w:rPr>
        <w:lastRenderedPageBreak/>
        <w:t>в сім'ї під опіку (піклування), на усиновлення; вживає заходів до захисту особистих і майнових прав даної категорії дітей;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3.6.2. Сприяє запобіганню бездоглядності та правопорушень серед неповнолітніх у навчальних закладах; здійснює соціально-педагогічний патронаж;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3.6.3. Координує роботу навчальних закладів, сім'ї та громадськості, пов'язаної з навчанням та вихованням дітей, організацією їх дозвілля;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3.6.4. Сприяє діяльності дитячих та молодіжних організацій, творчих об'єднань, товариств;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3.6.5. Забезпечує створення та функціонування психологічної служби в навчальних закладах;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3.6.6. Координує роботу, пов'язану із здійсненням у навчальних закладах професійної орієнтації учнів;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3.6.7. Організує харчування дітей у навчальних закладах за рахунок місцевого бюджету та залучених коштів;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3.6.8. Вносить пропозиції щодо організації безоплатного медичного обслуговування дітей та учнів у навчальних закладах, здійснення оздоровчих заходів;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3.6.9. Прогнозує потребу міста у педагогічних працівниках і спеціалістах і, у разі необхідності, укладає договори з вищими навчальними закладами на їх підготовку;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3.6.10. Сприяє наданню педагогічним працівникам державних гарантій, передбачених законодавством, вживає заходів до соціального захисту учасників навчально-виховного процесу;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3.6.11. Організує роботу щодо підвищення кваліфікації педагогічних працівників;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3.6.12. Організує проведення атестації педагогічних і керівних кадрів навчальних закладів відповідно до Типового положення про атестацію педагогічних працівників України, затвердженого Міністерством освіти і науки України;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3.6.13. Розглядає та вносить в установленому порядку пропозиції щодо заохочення та нагородження працівників освіти.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b/>
          <w:sz w:val="28"/>
          <w:szCs w:val="28"/>
          <w:lang w:val="uk-UA"/>
        </w:rPr>
        <w:t>3.7. Інша діяльність відділу (управління) освіти: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3.7.1. Подає в установленому порядку статистичну звітність про стан і розвиток освіти в місті; організує з цією метою збирання та опрацювання інформації і формування банку даних;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3.7.2. Інформує населення про стан та перспективи розвитку освіти в місті (не рідше ніж один раз на рік);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3.7.3. Взаємодіє з органами громадського самоврядування;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3.7.4. Забезпечує розгляд звернень громадян у межах своєї компетенції, враховує позитивні пропозиції, вживає заходи до усунення недоліків у роботі.</w:t>
      </w:r>
    </w:p>
    <w:p w:rsid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D718E" w:rsidRDefault="00AD718E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D718E" w:rsidRPr="00494EA7" w:rsidRDefault="00AD718E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4. Права управління освіти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4.1. Залучати до розроблення міської програми розвитку освіти та розгляду питань, що належать до його компетенції, педагогічних, науково-педагогічних працівників і спеціалістів;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4.2. Брати участь в утворенні, реорганізації та ліквідації навчальних закладів;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4.3. Скликати міські, у тому числі щороку серпневі, конференції педагогічних працівників, проводити семінари, наради керівників навчальних закладів з питань, що належать до його компетенції;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4.4. Вносити органам виконавчої влади та органам місцевого самоврядування пропозиції щодо фінансування навчальних закладів, брати безпосередню участь у формуванні бюджету освітньої галузі міста;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4.5. Зупиняти (скасовувати) у межах своєї компетенції дію наказів і розпоряджень керівників навчальних закладів, якщо вони суперечать законодавству або видані з перевищенням повноважень;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4.6. Надавати платні послуги для освітнього, естетичного та фізичного розвитку дітей;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4.7. Надавати в оренду фізичним та юридичним особам не експлуатоване майно та вільні площі закладів, які знаходяться на балансі управління освіти;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4.8. Орендувати нерухоме та рухоме майно у суб’єктів господарської діяльності усіх форм власності;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4.9. Укладати угоди про співробітництво та встановлювати прямі зв'язки з навчальними закладами зарубіжних країн, міжнародними організаціями, фондами тощо.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 xml:space="preserve">4.10. Направляти в межах програм, затверджених міською радою, дітей та підлітків на екскурсії та відпочинок в межах України, та в зарубіжні країни. 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5. Керівництво та апарат управління освіти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5.1. Управління освіти очолює начальник, який призначається на посаду міським головою відповідно до статті 10 Закону України «Про службу в органах місцевого самоврядування» на конкурсній основі чи за іншою процедурою, передбаченою законодавством України.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З посади начальник управління освіти міської ради може бути звільнений за власним бажанням, з ініціативи міського голови у відповідності за порушення вимог Закону України «Про службу в органах місцевого самоврядування», Закону України «Про запобігання корупції».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Особа, яка призначається на посаду начальника, повинна мати вищу педагогічну освіту, стаж керівної роботи в навчальних закладах не менш як 5 років та володіти державною мовою.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 w:rsidRPr="00494EA7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 освіти</w:t>
      </w:r>
      <w:r w:rsidRPr="00494EA7">
        <w:rPr>
          <w:rFonts w:ascii="Times New Roman" w:hAnsi="Times New Roman" w:cs="Times New Roman"/>
          <w:sz w:val="28"/>
          <w:szCs w:val="28"/>
          <w:lang w:val="uk-UA"/>
        </w:rPr>
        <w:t>, представляючи інтереси міста в галузі освіти у відносинах з юридичними та фізичними особами: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5.2.1. Здійснює керівництво діяльністю управління, забезпечує виконання покладених на управління завдань, визначає посадові обов'язки і ступінь відповідальності працівників управління;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lastRenderedPageBreak/>
        <w:t>5.2.2. Затверджує положення про підрозділи управління освіти міської ради, функціональні обов'язки його працівників;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5.2.3. Планує роботу управління і аналізує стан її виконання;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5.2.4. Видає у межах компетенції управління накази, організує і контролює їх виконання;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5.2.5. Призначає на посаду та звільняє з посади працівників управління, керівників комунальних навчальних закладів відповідно до діючого законодавства;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5.2.6. Заохочує та накладає дисциплінарні стягнення на працівників управління, керівників та педагогічних працівників навчальних закладів;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5.2.7. Подає на затвердження міського голови проект кошторису доходів і видатків, вносить пропозиції щодо граничної чисельності та фонду оплати праці працівників управління;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5.2.8. Розпоряджається коштами, які виділяються на утримання управління освіти;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5.2.9. Затверджує штатні розписи навчальних закладів;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5.2.10. Розглядає клопотання та вносить пропозиції про нагородження кращих працівників освіти міста державними нагородами, в тому числі і президентськими відзнаками, та про присвоєння їм почесних звань України;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5.2.11. Відкриває рахунки у банках України, має право першого підпису;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5.2.12. Сприяє розвитку міжнародних зв'язків з питань освіти, виховання.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5.3. Накази начальника управління освіти, видані з порушенням законодавства або з перевищенням повноважень, можуть бути скасовані міським головою або оскаржені в судовому порядку.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5.4. Нормативи розрахунку чисельності апарату управління освіти виконавчого комітету міської ради встановлюються відповідно до чисельності педагогічних працівників (у тому числі керівних кадрів), дітей і підлітків у віці від 0 до 18 років включно, а також - кількості відповідних навчальних закладів (згідно з освітніми галузями):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5.4.1. Посада спеціаліста відповідної категорії з питань загальної середньої освіти встановлюється на 400 педагогічних працівників, у тому числі керівних кадрів, але не менш, ніж 1 посада на управління;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5.4.2. Посада спеціаліста відповідної категорії з дошкільного виховання встановлюється на 30 дошкільних навчальних закладів міста, але не менш, ніж 1 посада на управління;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5.4.3. Посада спеціаліста відповідної з питань виховної роботи встановлюється не менш, ніж 1 посада на управління;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5.4.4. Посада спеціаліста по роботі з педагогічними кадрами встановлюється при наявності в місті не менш, ніж 500 педагогічних працівників, у тому числі керівних кадрів, але не менш, ніж 1 посада на управління.</w:t>
      </w:r>
    </w:p>
    <w:p w:rsid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 xml:space="preserve">5.5. При управлінні освіти може створюватися </w:t>
      </w:r>
      <w:r w:rsidRPr="00AB13C9">
        <w:rPr>
          <w:rFonts w:ascii="Times New Roman" w:hAnsi="Times New Roman" w:cs="Times New Roman"/>
          <w:sz w:val="28"/>
          <w:szCs w:val="28"/>
          <w:lang w:val="uk-UA"/>
        </w:rPr>
        <w:t>колегія.</w:t>
      </w:r>
      <w:r w:rsidRPr="00494EA7">
        <w:rPr>
          <w:rFonts w:ascii="Times New Roman" w:hAnsi="Times New Roman" w:cs="Times New Roman"/>
          <w:sz w:val="28"/>
          <w:szCs w:val="28"/>
          <w:lang w:val="uk-UA"/>
        </w:rPr>
        <w:t xml:space="preserve"> Склад колегії затверджується міським головою за поданням начальника управління. Рішення колегії впроваджуються в життя наказами начальника управління.</w:t>
      </w:r>
    </w:p>
    <w:p w:rsidR="00AD718E" w:rsidRPr="00494EA7" w:rsidRDefault="00AD718E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lastRenderedPageBreak/>
        <w:t>5.</w:t>
      </w:r>
      <w:r w:rsidR="00AB13C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94EA7">
        <w:rPr>
          <w:rFonts w:ascii="Times New Roman" w:hAnsi="Times New Roman" w:cs="Times New Roman"/>
          <w:sz w:val="28"/>
          <w:szCs w:val="28"/>
          <w:lang w:val="uk-UA"/>
        </w:rPr>
        <w:t xml:space="preserve">. Для організації методичної роботи, підвищення кваліфікації педагогічних працівників при управлінні освіти утворюється </w:t>
      </w:r>
      <w:r w:rsidRPr="00AB13C9">
        <w:rPr>
          <w:rFonts w:ascii="Times New Roman" w:hAnsi="Times New Roman" w:cs="Times New Roman"/>
          <w:sz w:val="28"/>
          <w:szCs w:val="28"/>
          <w:lang w:val="uk-UA"/>
        </w:rPr>
        <w:t xml:space="preserve">міський методичний кабінет </w:t>
      </w:r>
      <w:r w:rsidRPr="00494EA7">
        <w:rPr>
          <w:rFonts w:ascii="Times New Roman" w:hAnsi="Times New Roman" w:cs="Times New Roman"/>
          <w:sz w:val="28"/>
          <w:szCs w:val="28"/>
          <w:lang w:val="uk-UA"/>
        </w:rPr>
        <w:t>(науково-методичний центр) загальної середньої, дошкільної та позашкільної освіти як структурний підрозділ управління, який діє відповідно до положення про нього, затвердженого начальником управління освіти. Кількісний і чисельний склад визначається нормативними документами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B13C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94EA7">
        <w:rPr>
          <w:rFonts w:ascii="Times New Roman" w:hAnsi="Times New Roman" w:cs="Times New Roman"/>
          <w:sz w:val="28"/>
          <w:szCs w:val="28"/>
          <w:lang w:val="uk-UA"/>
        </w:rPr>
        <w:t xml:space="preserve">. При управлінні освіти створюється </w:t>
      </w:r>
      <w:r w:rsidRPr="00AB13C9">
        <w:rPr>
          <w:rFonts w:ascii="Times New Roman" w:hAnsi="Times New Roman" w:cs="Times New Roman"/>
          <w:sz w:val="28"/>
          <w:szCs w:val="28"/>
          <w:lang w:val="uk-UA"/>
        </w:rPr>
        <w:t>відділ централізованого бухгалтерського обліку</w:t>
      </w:r>
      <w:r w:rsidRPr="00494EA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494EA7">
        <w:rPr>
          <w:rFonts w:ascii="Times New Roman" w:hAnsi="Times New Roman" w:cs="Times New Roman"/>
          <w:sz w:val="28"/>
          <w:szCs w:val="28"/>
          <w:lang w:val="uk-UA"/>
        </w:rPr>
        <w:t xml:space="preserve"> який діє згідно Положення, затвердженого начальником управління освіти. Кількісний і чисельний склад визначається нормативними документами.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B13C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94EA7">
        <w:rPr>
          <w:rFonts w:ascii="Times New Roman" w:hAnsi="Times New Roman" w:cs="Times New Roman"/>
          <w:sz w:val="28"/>
          <w:szCs w:val="28"/>
          <w:lang w:val="uk-UA"/>
        </w:rPr>
        <w:t xml:space="preserve">. При управління освіти створюється </w:t>
      </w:r>
      <w:r w:rsidRPr="00AB13C9">
        <w:rPr>
          <w:rFonts w:ascii="Times New Roman" w:hAnsi="Times New Roman" w:cs="Times New Roman"/>
          <w:sz w:val="28"/>
          <w:szCs w:val="28"/>
          <w:lang w:val="uk-UA"/>
        </w:rPr>
        <w:t>психолого-медико-педагогічна консультація</w:t>
      </w:r>
      <w:r w:rsidRPr="00494EA7">
        <w:rPr>
          <w:rFonts w:ascii="Times New Roman" w:hAnsi="Times New Roman" w:cs="Times New Roman"/>
          <w:sz w:val="28"/>
          <w:szCs w:val="28"/>
          <w:lang w:val="uk-UA"/>
        </w:rPr>
        <w:t xml:space="preserve"> (ПМПК). Головою ПМПК призначається особа з вищою спеціальною освітою.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B13C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94EA7">
        <w:rPr>
          <w:rFonts w:ascii="Times New Roman" w:hAnsi="Times New Roman" w:cs="Times New Roman"/>
          <w:sz w:val="28"/>
          <w:szCs w:val="28"/>
          <w:lang w:val="uk-UA"/>
        </w:rPr>
        <w:t xml:space="preserve">. Для матеріально – технічного, інформаційного, кадрового, господарського обслуговування управління освіти (його будівлі), надання допомоги навчальним закладам в ремонті опалювальної системи, водогону, водовідведення та електромережі при управлінні освіти створюється </w:t>
      </w:r>
      <w:r w:rsidRPr="00AB13C9">
        <w:rPr>
          <w:rFonts w:ascii="Times New Roman" w:hAnsi="Times New Roman" w:cs="Times New Roman"/>
          <w:sz w:val="28"/>
          <w:szCs w:val="28"/>
          <w:lang w:val="uk-UA"/>
        </w:rPr>
        <w:t>група централізованого обслуговування.</w:t>
      </w:r>
      <w:r w:rsidRPr="00494EA7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Працівники групи безпосередньо підпорядковуються начальнику управління освіти, головному бухгалтеру, завідувачу методичним кабінетом. Кількісний і чисельний склад визначається потребами і затверджуються міською радою.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="00AB13C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94EA7">
        <w:rPr>
          <w:rFonts w:ascii="Times New Roman" w:hAnsi="Times New Roman" w:cs="Times New Roman"/>
          <w:sz w:val="28"/>
          <w:szCs w:val="28"/>
          <w:lang w:val="uk-UA"/>
        </w:rPr>
        <w:t>. Управління освіти у процесі виконання покладених на нього завдань взаємодіє з відповідними підрозділами виконавчого комітету міської ради, органами місцевого самоврядування, департаментом освіти і науки Вінницької обласної державної адміністрації, підприємствами, установами, організаціями, об'єднаннями громадян, розташованими на відповідній території, одержує від них в установленому порядку інформацію, документи, статистичні дані та інші матеріали, необхідні для виконання покладених на нього завдань.</w:t>
      </w:r>
    </w:p>
    <w:p w:rsidR="00494EA7" w:rsidRPr="00494EA7" w:rsidRDefault="00494EA7" w:rsidP="00494EA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6B74E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494EA7">
        <w:rPr>
          <w:rFonts w:ascii="Times New Roman" w:hAnsi="Times New Roman" w:cs="Times New Roman"/>
          <w:sz w:val="28"/>
          <w:szCs w:val="28"/>
          <w:lang w:val="uk-UA"/>
        </w:rPr>
        <w:t xml:space="preserve"> У ра</w:t>
      </w:r>
      <w:r w:rsidR="007C14CD">
        <w:rPr>
          <w:rFonts w:ascii="Times New Roman" w:hAnsi="Times New Roman" w:cs="Times New Roman"/>
          <w:sz w:val="28"/>
          <w:szCs w:val="28"/>
          <w:lang w:val="uk-UA"/>
        </w:rPr>
        <w:t>зі припинення юридичної особи (</w:t>
      </w:r>
      <w:r w:rsidRPr="00494EA7">
        <w:rPr>
          <w:rFonts w:ascii="Times New Roman" w:hAnsi="Times New Roman" w:cs="Times New Roman"/>
          <w:sz w:val="28"/>
          <w:szCs w:val="28"/>
          <w:lang w:val="uk-UA"/>
        </w:rPr>
        <w:t>у результаті її ліквідації, злиття, поділу, приєднання або перетворення) управління освіти проводить передачу активів одній або кільком неприбутковим організаціям відповідного виду або зараховують до доходів місцевого бюджету.</w:t>
      </w:r>
    </w:p>
    <w:p w:rsidR="00494EA7" w:rsidRPr="00494EA7" w:rsidRDefault="00494EA7" w:rsidP="00494E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4EA7" w:rsidRPr="00494EA7" w:rsidRDefault="00494EA7" w:rsidP="00494E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4EA7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494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4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4E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4EA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М. Гоцуляк</w:t>
      </w:r>
    </w:p>
    <w:p w:rsidR="00494EA7" w:rsidRPr="00494EA7" w:rsidRDefault="00494EA7" w:rsidP="0049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1225" w:rsidRPr="00494EA7" w:rsidRDefault="00661225" w:rsidP="00494E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61225" w:rsidRPr="00494EA7" w:rsidSect="00AD718E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B06EB"/>
    <w:multiLevelType w:val="hybridMultilevel"/>
    <w:tmpl w:val="52D63176"/>
    <w:lvl w:ilvl="0" w:tplc="0B7E1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E492D"/>
    <w:rsid w:val="00040B18"/>
    <w:rsid w:val="001B2595"/>
    <w:rsid w:val="001E492D"/>
    <w:rsid w:val="00346926"/>
    <w:rsid w:val="00494EA7"/>
    <w:rsid w:val="00661225"/>
    <w:rsid w:val="006B74EC"/>
    <w:rsid w:val="00754052"/>
    <w:rsid w:val="00773FAE"/>
    <w:rsid w:val="007C14CD"/>
    <w:rsid w:val="0085538D"/>
    <w:rsid w:val="00AB13C9"/>
    <w:rsid w:val="00AD718E"/>
    <w:rsid w:val="00B2008A"/>
    <w:rsid w:val="00DA36E7"/>
    <w:rsid w:val="00E02BB2"/>
    <w:rsid w:val="00E76AD3"/>
    <w:rsid w:val="00EF708D"/>
    <w:rsid w:val="00FA1612"/>
    <w:rsid w:val="00FA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5405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052"/>
  </w:style>
  <w:style w:type="character" w:styleId="a3">
    <w:name w:val="Hyperlink"/>
    <w:basedOn w:val="a0"/>
    <w:unhideWhenUsed/>
    <w:rsid w:val="007540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405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E492D"/>
  </w:style>
  <w:style w:type="paragraph" w:styleId="a7">
    <w:name w:val="Balloon Text"/>
    <w:basedOn w:val="a"/>
    <w:link w:val="a8"/>
    <w:uiPriority w:val="99"/>
    <w:semiHidden/>
    <w:unhideWhenUsed/>
    <w:rsid w:val="001E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92D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1E492D"/>
  </w:style>
  <w:style w:type="paragraph" w:styleId="a9">
    <w:name w:val="List Paragraph"/>
    <w:basedOn w:val="a"/>
    <w:uiPriority w:val="34"/>
    <w:qFormat/>
    <w:rsid w:val="001E49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40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3321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LUSER</cp:lastModifiedBy>
  <cp:revision>8</cp:revision>
  <cp:lastPrinted>2017-07-13T10:01:00Z</cp:lastPrinted>
  <dcterms:created xsi:type="dcterms:W3CDTF">2017-06-26T07:53:00Z</dcterms:created>
  <dcterms:modified xsi:type="dcterms:W3CDTF">2017-07-21T11:42:00Z</dcterms:modified>
</cp:coreProperties>
</file>