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AC" w:rsidRPr="00FA18D8" w:rsidRDefault="00A360AC" w:rsidP="00A360AC">
      <w:pPr>
        <w:rPr>
          <w:rFonts w:ascii="Georgia" w:eastAsia="Calibri" w:hAnsi="Georgia"/>
          <w:color w:val="000000"/>
          <w:sz w:val="28"/>
          <w:szCs w:val="28"/>
          <w:lang w:eastAsia="en-US"/>
        </w:rPr>
      </w:pPr>
      <w:r w:rsidRPr="00FA18D8">
        <w:rPr>
          <w:rFonts w:ascii="Georgia" w:eastAsia="Calibri" w:hAnsi="Georgia"/>
          <w:noProof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Georgia" w:eastAsia="Calibri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AC" w:rsidRPr="00866E1E" w:rsidRDefault="00A360AC" w:rsidP="00A360AC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866E1E">
        <w:rPr>
          <w:smallCaps/>
          <w:color w:val="000000"/>
          <w:sz w:val="28"/>
          <w:szCs w:val="28"/>
        </w:rPr>
        <w:t>УКРАЇНА</w:t>
      </w:r>
      <w:r w:rsidRPr="00866E1E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866E1E">
        <w:rPr>
          <w:b/>
          <w:smallCaps/>
          <w:color w:val="000000"/>
          <w:sz w:val="28"/>
          <w:szCs w:val="28"/>
        </w:rPr>
        <w:br/>
      </w:r>
      <w:r w:rsidRPr="00866E1E">
        <w:rPr>
          <w:smallCaps/>
          <w:color w:val="000000"/>
          <w:sz w:val="28"/>
          <w:szCs w:val="28"/>
        </w:rPr>
        <w:t>ВІННИЦЬКОЇ ОБЛАСТІ</w:t>
      </w:r>
    </w:p>
    <w:p w:rsidR="00A360AC" w:rsidRPr="008B023A" w:rsidRDefault="002446A0" w:rsidP="00A360AC">
      <w:pPr>
        <w:autoSpaceDE w:val="0"/>
        <w:autoSpaceDN w:val="0"/>
        <w:jc w:val="center"/>
        <w:rPr>
          <w:b/>
          <w:bCs/>
          <w:color w:val="000080"/>
        </w:rPr>
      </w:pPr>
      <w:r w:rsidRPr="002446A0">
        <w:pict>
          <v:line id="Прямая соединительная линия 7" o:spid="_x0000_s1028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A360AC" w:rsidRPr="00FA18D8" w:rsidRDefault="00A360AC" w:rsidP="00A360AC">
      <w:pPr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 І Ш Е Н Н Я  №</w:t>
      </w:r>
      <w:r w:rsidR="00C94E25">
        <w:rPr>
          <w:b/>
          <w:bCs/>
          <w:color w:val="000000"/>
          <w:sz w:val="32"/>
          <w:szCs w:val="32"/>
        </w:rPr>
        <w:t>408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A360AC" w:rsidRPr="00FA18D8" w:rsidTr="008E54AF">
        <w:trPr>
          <w:trHeight w:val="862"/>
        </w:trPr>
        <w:tc>
          <w:tcPr>
            <w:tcW w:w="833" w:type="pct"/>
          </w:tcPr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A18D8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 11.04.2017р.</w:t>
            </w:r>
          </w:p>
        </w:tc>
        <w:tc>
          <w:tcPr>
            <w:tcW w:w="833" w:type="pct"/>
          </w:tcPr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A18D8">
              <w:rPr>
                <w:rFonts w:eastAsia="Calibri"/>
                <w:color w:val="000000"/>
                <w:sz w:val="28"/>
                <w:szCs w:val="28"/>
                <w:lang w:eastAsia="en-US"/>
              </w:rPr>
              <w:t>13 сесії</w:t>
            </w:r>
          </w:p>
        </w:tc>
        <w:tc>
          <w:tcPr>
            <w:tcW w:w="833" w:type="pct"/>
          </w:tcPr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A18D8">
              <w:rPr>
                <w:rFonts w:eastAsia="Calibri"/>
                <w:color w:val="000000"/>
                <w:sz w:val="28"/>
                <w:szCs w:val="28"/>
                <w:lang w:eastAsia="en-US"/>
              </w:rPr>
              <w:t>7 скликання</w:t>
            </w:r>
          </w:p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</w:tcPr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A360AC" w:rsidRPr="00FA18D8" w:rsidRDefault="00A360AC" w:rsidP="008E54AF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60AC" w:rsidRDefault="00A360AC" w:rsidP="00C06BAC"/>
    <w:p w:rsidR="00A360AC" w:rsidRDefault="00C06BAC" w:rsidP="0031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</w:t>
      </w:r>
    </w:p>
    <w:p w:rsidR="00A360AC" w:rsidRDefault="00C06BAC" w:rsidP="0031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виконавчого комітету</w:t>
      </w:r>
      <w:r w:rsidR="00A360AC">
        <w:rPr>
          <w:b/>
          <w:sz w:val="28"/>
          <w:szCs w:val="28"/>
        </w:rPr>
        <w:t xml:space="preserve"> міської ради</w:t>
      </w:r>
    </w:p>
    <w:p w:rsidR="00C06BAC" w:rsidRPr="00A360AC" w:rsidRDefault="003110F0" w:rsidP="0031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29.12.2016</w:t>
      </w:r>
      <w:r w:rsidR="00C06BAC">
        <w:rPr>
          <w:b/>
          <w:sz w:val="28"/>
          <w:szCs w:val="28"/>
        </w:rPr>
        <w:t>р. № 443</w:t>
      </w:r>
    </w:p>
    <w:p w:rsidR="00C06BAC" w:rsidRDefault="00C06BAC" w:rsidP="00C06BAC">
      <w:pPr>
        <w:rPr>
          <w:sz w:val="28"/>
          <w:szCs w:val="28"/>
        </w:rPr>
      </w:pPr>
    </w:p>
    <w:p w:rsidR="00C06BAC" w:rsidRDefault="00A360AC" w:rsidP="00C06B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Керуючись ст.</w:t>
      </w:r>
      <w:r w:rsidR="0032615F">
        <w:rPr>
          <w:sz w:val="28"/>
          <w:szCs w:val="28"/>
        </w:rPr>
        <w:t xml:space="preserve"> 26 Закону України «Про </w:t>
      </w:r>
      <w:r w:rsidR="00C06BAC">
        <w:rPr>
          <w:sz w:val="28"/>
          <w:szCs w:val="28"/>
        </w:rPr>
        <w:t xml:space="preserve">місцеве самоврядування в Україні», </w:t>
      </w:r>
      <w:r w:rsidR="00C06BAC" w:rsidRPr="007B56E3">
        <w:rPr>
          <w:sz w:val="28"/>
          <w:szCs w:val="28"/>
        </w:rPr>
        <w:t>рішенням 8 сесії Могилів-Подільської міської ради 7 скликання від 26.04.2016р. №149 «Про деле</w:t>
      </w:r>
      <w:r>
        <w:rPr>
          <w:sz w:val="28"/>
          <w:szCs w:val="28"/>
        </w:rPr>
        <w:t xml:space="preserve">гування повноважень по передачі </w:t>
      </w:r>
      <w:r w:rsidR="00C06BAC" w:rsidRPr="007B56E3">
        <w:rPr>
          <w:sz w:val="28"/>
          <w:szCs w:val="28"/>
        </w:rPr>
        <w:t>багатоквартирних житлових будинків з балансу МКП «Житловокомунгосп» на баланс ОС</w:t>
      </w:r>
      <w:r w:rsidR="00C06BAC">
        <w:rPr>
          <w:sz w:val="28"/>
          <w:szCs w:val="28"/>
        </w:rPr>
        <w:t>ББ виконавчому комітету Могилів</w:t>
      </w:r>
      <w:r w:rsidR="00C06BAC" w:rsidRPr="007B56E3">
        <w:rPr>
          <w:sz w:val="28"/>
          <w:szCs w:val="28"/>
        </w:rPr>
        <w:t>–Подільської міської ради</w:t>
      </w:r>
      <w:r w:rsidR="00C06BAC" w:rsidRPr="00531B19">
        <w:rPr>
          <w:sz w:val="28"/>
          <w:szCs w:val="28"/>
        </w:rPr>
        <w:t>»,</w:t>
      </w:r>
      <w:r w:rsidR="00C06BAC" w:rsidRPr="00531B19">
        <w:rPr>
          <w:b/>
          <w:sz w:val="28"/>
          <w:szCs w:val="28"/>
        </w:rPr>
        <w:t xml:space="preserve"> -</w:t>
      </w:r>
      <w:r w:rsidR="00C06BAC">
        <w:rPr>
          <w:sz w:val="28"/>
          <w:szCs w:val="28"/>
        </w:rPr>
        <w:t xml:space="preserve"> </w:t>
      </w:r>
    </w:p>
    <w:p w:rsidR="00C06BAC" w:rsidRDefault="00C06BAC" w:rsidP="00C06BAC">
      <w:pPr>
        <w:jc w:val="center"/>
        <w:rPr>
          <w:b/>
          <w:sz w:val="28"/>
          <w:szCs w:val="28"/>
        </w:rPr>
      </w:pPr>
    </w:p>
    <w:p w:rsidR="00C06BAC" w:rsidRDefault="003110F0" w:rsidP="00C06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60AC">
        <w:rPr>
          <w:b/>
          <w:sz w:val="28"/>
          <w:szCs w:val="28"/>
        </w:rPr>
        <w:t xml:space="preserve">  міська рада </w:t>
      </w:r>
      <w:r w:rsidR="00C06BAC" w:rsidRPr="00F666B8">
        <w:rPr>
          <w:b/>
          <w:sz w:val="28"/>
          <w:szCs w:val="28"/>
        </w:rPr>
        <w:t>ВИРІШИЛА:</w:t>
      </w:r>
    </w:p>
    <w:p w:rsidR="00C06BAC" w:rsidRPr="00AF2132" w:rsidRDefault="00C06BAC" w:rsidP="00C06BAC">
      <w:pPr>
        <w:jc w:val="center"/>
        <w:rPr>
          <w:b/>
          <w:sz w:val="28"/>
          <w:szCs w:val="28"/>
        </w:rPr>
      </w:pPr>
    </w:p>
    <w:p w:rsidR="00C06BAC" w:rsidRDefault="00C06BAC" w:rsidP="00A360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Затвердити рішення виконавчого комітету Могилів-Подільської міської ради:</w:t>
      </w:r>
    </w:p>
    <w:p w:rsidR="00A360AC" w:rsidRDefault="00735CB3" w:rsidP="00A360A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 29.12.2016р. № 443</w:t>
      </w:r>
      <w:r w:rsidR="00C06BAC">
        <w:rPr>
          <w:sz w:val="28"/>
          <w:szCs w:val="28"/>
        </w:rPr>
        <w:t xml:space="preserve"> «Про передачу безоплатно з балансу на баланс багатоквартирного житлового будинку № </w:t>
      </w:r>
      <w:r w:rsidR="00646C54">
        <w:rPr>
          <w:sz w:val="28"/>
          <w:szCs w:val="28"/>
        </w:rPr>
        <w:t>24</w:t>
      </w:r>
      <w:r w:rsidR="00C06BAC">
        <w:rPr>
          <w:sz w:val="28"/>
          <w:szCs w:val="28"/>
        </w:rPr>
        <w:t xml:space="preserve"> по </w:t>
      </w:r>
    </w:p>
    <w:p w:rsidR="00C06BAC" w:rsidRDefault="00C06BAC" w:rsidP="00A360A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вул. </w:t>
      </w:r>
      <w:r w:rsidR="00646C54">
        <w:rPr>
          <w:sz w:val="28"/>
          <w:szCs w:val="28"/>
        </w:rPr>
        <w:t>Грецькій</w:t>
      </w:r>
      <w:r w:rsidR="00A360AC">
        <w:rPr>
          <w:sz w:val="28"/>
          <w:szCs w:val="28"/>
        </w:rPr>
        <w:t xml:space="preserve"> в м. Могилеві-Подільському».</w:t>
      </w:r>
    </w:p>
    <w:p w:rsidR="00C06BAC" w:rsidRDefault="00C06BAC" w:rsidP="00A360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62B0">
        <w:rPr>
          <w:sz w:val="28"/>
          <w:szCs w:val="28"/>
        </w:rPr>
        <w:t>Контроль за виконанням даного рішення покла</w:t>
      </w:r>
      <w:r w:rsidR="00A360AC">
        <w:rPr>
          <w:sz w:val="28"/>
          <w:szCs w:val="28"/>
        </w:rPr>
        <w:t>сти на секретаря міської ради, в.</w:t>
      </w:r>
      <w:r>
        <w:rPr>
          <w:sz w:val="28"/>
          <w:szCs w:val="28"/>
        </w:rPr>
        <w:t xml:space="preserve">о. </w:t>
      </w:r>
      <w:r w:rsidRPr="00A562B0">
        <w:rPr>
          <w:sz w:val="28"/>
          <w:szCs w:val="28"/>
        </w:rPr>
        <w:t>першого заступн</w:t>
      </w:r>
      <w:r w:rsidR="00A360AC">
        <w:rPr>
          <w:sz w:val="28"/>
          <w:szCs w:val="28"/>
        </w:rPr>
        <w:t>ика міського голови Гоцуляка М.</w:t>
      </w:r>
      <w:r w:rsidRPr="00A562B0">
        <w:rPr>
          <w:sz w:val="28"/>
          <w:szCs w:val="28"/>
        </w:rPr>
        <w:t>В.</w:t>
      </w:r>
      <w:r w:rsidR="00A360AC">
        <w:rPr>
          <w:sz w:val="28"/>
          <w:szCs w:val="28"/>
        </w:rPr>
        <w:t xml:space="preserve"> </w:t>
      </w:r>
      <w:r w:rsidR="00DA015B">
        <w:rPr>
          <w:sz w:val="28"/>
          <w:szCs w:val="28"/>
        </w:rPr>
        <w:t>та на постійну комісію з питань бюджету, економіки, промисловості та комунальної власності (Рижикова В. І.)</w:t>
      </w:r>
      <w:r w:rsidR="00A360AC">
        <w:rPr>
          <w:sz w:val="28"/>
          <w:szCs w:val="28"/>
        </w:rPr>
        <w:t>.</w:t>
      </w:r>
    </w:p>
    <w:p w:rsidR="00A360AC" w:rsidRDefault="00A360AC" w:rsidP="00A360AC">
      <w:pPr>
        <w:rPr>
          <w:sz w:val="28"/>
          <w:szCs w:val="28"/>
        </w:rPr>
      </w:pPr>
    </w:p>
    <w:p w:rsidR="00A360AC" w:rsidRDefault="00A360AC" w:rsidP="00A360AC">
      <w:pPr>
        <w:rPr>
          <w:sz w:val="28"/>
          <w:szCs w:val="28"/>
        </w:rPr>
      </w:pPr>
    </w:p>
    <w:p w:rsidR="00A360AC" w:rsidRDefault="00A360AC" w:rsidP="00A360AC">
      <w:pPr>
        <w:rPr>
          <w:sz w:val="28"/>
          <w:szCs w:val="28"/>
        </w:rPr>
      </w:pPr>
    </w:p>
    <w:p w:rsidR="00A360AC" w:rsidRDefault="00A360AC" w:rsidP="00A360AC">
      <w:pPr>
        <w:rPr>
          <w:sz w:val="28"/>
          <w:szCs w:val="28"/>
        </w:rPr>
      </w:pPr>
    </w:p>
    <w:p w:rsidR="00A360AC" w:rsidRPr="00A360AC" w:rsidRDefault="00A360AC" w:rsidP="00A360AC">
      <w:pPr>
        <w:rPr>
          <w:sz w:val="28"/>
          <w:szCs w:val="28"/>
        </w:rPr>
      </w:pPr>
    </w:p>
    <w:p w:rsidR="00C06BAC" w:rsidRDefault="00A360AC" w:rsidP="00C06BAC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06BAC" w:rsidRPr="00A562B0"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</w:t>
      </w:r>
      <w:r w:rsidR="00C06BAC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C06BAC">
        <w:rPr>
          <w:sz w:val="28"/>
          <w:szCs w:val="28"/>
        </w:rPr>
        <w:t xml:space="preserve">Бровко </w:t>
      </w:r>
    </w:p>
    <w:p w:rsidR="00C06BAC" w:rsidRPr="00B976E4" w:rsidRDefault="00C06BAC" w:rsidP="00C06BAC">
      <w:pPr>
        <w:rPr>
          <w:sz w:val="28"/>
          <w:szCs w:val="28"/>
        </w:rPr>
      </w:pPr>
    </w:p>
    <w:p w:rsidR="00304922" w:rsidRDefault="00304922"/>
    <w:sectPr w:rsidR="00304922" w:rsidSect="00AF21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56B"/>
    <w:multiLevelType w:val="hybridMultilevel"/>
    <w:tmpl w:val="FCB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132E"/>
    <w:multiLevelType w:val="hybridMultilevel"/>
    <w:tmpl w:val="880A7F9E"/>
    <w:lvl w:ilvl="0" w:tplc="CEBA45A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06BAC"/>
    <w:rsid w:val="002446A0"/>
    <w:rsid w:val="00304922"/>
    <w:rsid w:val="003110F0"/>
    <w:rsid w:val="0032615F"/>
    <w:rsid w:val="00531B19"/>
    <w:rsid w:val="0053321D"/>
    <w:rsid w:val="00642261"/>
    <w:rsid w:val="00646C54"/>
    <w:rsid w:val="00735CB3"/>
    <w:rsid w:val="00866E1E"/>
    <w:rsid w:val="00877136"/>
    <w:rsid w:val="008B023A"/>
    <w:rsid w:val="00A060DF"/>
    <w:rsid w:val="00A360AC"/>
    <w:rsid w:val="00B93FCA"/>
    <w:rsid w:val="00BD5C0E"/>
    <w:rsid w:val="00C06BAC"/>
    <w:rsid w:val="00C94E25"/>
    <w:rsid w:val="00DA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BAC"/>
    <w:pPr>
      <w:ind w:left="720"/>
      <w:contextualSpacing/>
    </w:pPr>
  </w:style>
  <w:style w:type="paragraph" w:styleId="a4">
    <w:name w:val="Title"/>
    <w:basedOn w:val="a"/>
    <w:link w:val="a5"/>
    <w:qFormat/>
    <w:rsid w:val="00C06BAC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5">
    <w:name w:val="Название Знак"/>
    <w:basedOn w:val="a0"/>
    <w:link w:val="a4"/>
    <w:rsid w:val="00C06BAC"/>
    <w:rPr>
      <w:rFonts w:ascii="Calibri" w:eastAsia="Calibri" w:hAnsi="Calibri" w:cs="Times New Roman"/>
      <w:b/>
      <w:sz w:val="40"/>
      <w:szCs w:val="3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36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C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11</cp:revision>
  <cp:lastPrinted>2017-05-04T09:46:00Z</cp:lastPrinted>
  <dcterms:created xsi:type="dcterms:W3CDTF">2017-03-02T06:51:00Z</dcterms:created>
  <dcterms:modified xsi:type="dcterms:W3CDTF">2017-05-04T09:47:00Z</dcterms:modified>
</cp:coreProperties>
</file>